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559A" w:rsidRDefault="004F559A" w:rsidP="004F559A">
      <w:pPr>
        <w:spacing w:line="680" w:lineRule="exact"/>
        <w:ind w:rightChars="-138" w:right="31680"/>
        <w:jc w:val="center"/>
        <w:rPr>
          <w:rFonts w:ascii="宋体" w:cs="Times New Roman"/>
          <w:b/>
          <w:bCs/>
          <w:sz w:val="52"/>
          <w:szCs w:val="52"/>
        </w:rPr>
      </w:pPr>
      <w:bookmarkStart w:id="0" w:name="_Toc197744946"/>
      <w:r w:rsidRPr="00F76AAD">
        <w:rPr>
          <w:rFonts w:ascii="宋体" w:hAnsi="宋体" w:cs="宋体" w:hint="eastAsia"/>
          <w:b/>
          <w:bCs/>
          <w:sz w:val="52"/>
          <w:szCs w:val="52"/>
        </w:rPr>
        <w:t>绍兴文理学院</w:t>
      </w:r>
      <w:r w:rsidRPr="00F76AAD">
        <w:rPr>
          <w:rFonts w:ascii="宋体" w:hAnsi="宋体" w:cs="宋体" w:hint="eastAsia"/>
          <w:b/>
          <w:bCs/>
          <w:spacing w:val="-8"/>
          <w:sz w:val="52"/>
          <w:szCs w:val="52"/>
        </w:rPr>
        <w:t>元培学院</w:t>
      </w:r>
      <w:r>
        <w:rPr>
          <w:rFonts w:ascii="宋体" w:hAnsi="宋体" w:cs="宋体" w:hint="eastAsia"/>
          <w:b/>
          <w:bCs/>
          <w:sz w:val="52"/>
          <w:szCs w:val="52"/>
        </w:rPr>
        <w:t>玻璃器皿及药品</w:t>
      </w:r>
    </w:p>
    <w:p w:rsidR="004F559A" w:rsidRPr="00F76AAD" w:rsidRDefault="004F559A" w:rsidP="00A73648">
      <w:pPr>
        <w:spacing w:line="680" w:lineRule="exact"/>
        <w:ind w:rightChars="-138" w:right="31680"/>
        <w:jc w:val="center"/>
        <w:rPr>
          <w:rFonts w:ascii="宋体" w:cs="Times New Roman"/>
          <w:b/>
          <w:bCs/>
          <w:spacing w:val="-8"/>
          <w:sz w:val="52"/>
          <w:szCs w:val="52"/>
        </w:rPr>
      </w:pPr>
      <w:r w:rsidRPr="00F76AAD">
        <w:rPr>
          <w:rFonts w:ascii="宋体" w:hAnsi="宋体" w:cs="宋体" w:hint="eastAsia"/>
          <w:b/>
          <w:bCs/>
          <w:spacing w:val="-8"/>
          <w:sz w:val="52"/>
          <w:szCs w:val="52"/>
        </w:rPr>
        <w:t>项目</w:t>
      </w:r>
      <w:r>
        <w:rPr>
          <w:rFonts w:ascii="宋体" w:hAnsi="宋体" w:cs="宋体" w:hint="eastAsia"/>
          <w:b/>
          <w:bCs/>
          <w:spacing w:val="-8"/>
          <w:sz w:val="52"/>
          <w:szCs w:val="52"/>
        </w:rPr>
        <w:t>（重招）</w:t>
      </w:r>
    </w:p>
    <w:p w:rsidR="004F559A" w:rsidRPr="00F76AAD" w:rsidRDefault="004F559A" w:rsidP="0078666E">
      <w:pPr>
        <w:rPr>
          <w:rFonts w:ascii="宋体" w:cs="Times New Roman"/>
          <w:sz w:val="44"/>
          <w:szCs w:val="44"/>
        </w:rPr>
      </w:pPr>
    </w:p>
    <w:p w:rsidR="004F559A" w:rsidRPr="00F76AAD" w:rsidRDefault="004F559A" w:rsidP="0078666E">
      <w:pPr>
        <w:rPr>
          <w:rFonts w:ascii="宋体" w:cs="Times New Roman"/>
          <w:sz w:val="44"/>
          <w:szCs w:val="44"/>
        </w:rPr>
      </w:pPr>
    </w:p>
    <w:p w:rsidR="004F559A" w:rsidRPr="00F76AAD" w:rsidRDefault="004F559A" w:rsidP="0078666E">
      <w:pPr>
        <w:spacing w:line="1000" w:lineRule="exact"/>
        <w:jc w:val="center"/>
        <w:rPr>
          <w:rFonts w:ascii="宋体" w:cs="Times New Roman"/>
          <w:b/>
          <w:bCs/>
          <w:sz w:val="72"/>
          <w:szCs w:val="72"/>
        </w:rPr>
      </w:pPr>
      <w:r w:rsidRPr="00F76AAD">
        <w:rPr>
          <w:rFonts w:ascii="宋体" w:hAnsi="宋体" w:cs="宋体" w:hint="eastAsia"/>
          <w:b/>
          <w:bCs/>
          <w:sz w:val="72"/>
          <w:szCs w:val="72"/>
        </w:rPr>
        <w:t>公</w:t>
      </w:r>
    </w:p>
    <w:p w:rsidR="004F559A" w:rsidRPr="00F76AAD" w:rsidRDefault="004F559A" w:rsidP="0078666E">
      <w:pPr>
        <w:spacing w:line="1000" w:lineRule="exact"/>
        <w:jc w:val="center"/>
        <w:rPr>
          <w:rFonts w:ascii="宋体" w:cs="Times New Roman"/>
          <w:b/>
          <w:bCs/>
          <w:sz w:val="72"/>
          <w:szCs w:val="72"/>
        </w:rPr>
      </w:pPr>
      <w:r w:rsidRPr="00F76AAD">
        <w:rPr>
          <w:rFonts w:ascii="宋体" w:hAnsi="宋体" w:cs="宋体" w:hint="eastAsia"/>
          <w:b/>
          <w:bCs/>
          <w:sz w:val="72"/>
          <w:szCs w:val="72"/>
        </w:rPr>
        <w:t>开</w:t>
      </w:r>
    </w:p>
    <w:p w:rsidR="004F559A" w:rsidRPr="00F76AAD" w:rsidRDefault="004F559A" w:rsidP="0078666E">
      <w:pPr>
        <w:spacing w:line="1000" w:lineRule="exact"/>
        <w:jc w:val="center"/>
        <w:rPr>
          <w:rFonts w:ascii="宋体" w:cs="Times New Roman"/>
          <w:b/>
          <w:bCs/>
          <w:sz w:val="72"/>
          <w:szCs w:val="72"/>
        </w:rPr>
      </w:pPr>
      <w:r w:rsidRPr="00F76AAD">
        <w:rPr>
          <w:rFonts w:ascii="宋体" w:hAnsi="宋体" w:cs="宋体" w:hint="eastAsia"/>
          <w:b/>
          <w:bCs/>
          <w:sz w:val="72"/>
          <w:szCs w:val="72"/>
        </w:rPr>
        <w:t>招</w:t>
      </w:r>
    </w:p>
    <w:p w:rsidR="004F559A" w:rsidRPr="00F76AAD" w:rsidRDefault="004F559A" w:rsidP="0078666E">
      <w:pPr>
        <w:spacing w:line="1000" w:lineRule="exact"/>
        <w:jc w:val="center"/>
        <w:rPr>
          <w:rFonts w:ascii="宋体" w:cs="Times New Roman"/>
          <w:b/>
          <w:bCs/>
          <w:sz w:val="72"/>
          <w:szCs w:val="72"/>
        </w:rPr>
      </w:pPr>
      <w:r w:rsidRPr="00F76AAD">
        <w:rPr>
          <w:rFonts w:ascii="宋体" w:hAnsi="宋体" w:cs="宋体" w:hint="eastAsia"/>
          <w:b/>
          <w:bCs/>
          <w:sz w:val="72"/>
          <w:szCs w:val="72"/>
        </w:rPr>
        <w:t>标</w:t>
      </w:r>
    </w:p>
    <w:p w:rsidR="004F559A" w:rsidRPr="00F76AAD" w:rsidRDefault="004F559A" w:rsidP="0078666E">
      <w:pPr>
        <w:spacing w:line="1000" w:lineRule="exact"/>
        <w:jc w:val="center"/>
        <w:rPr>
          <w:rFonts w:ascii="宋体" w:cs="Times New Roman"/>
          <w:b/>
          <w:bCs/>
          <w:sz w:val="72"/>
          <w:szCs w:val="72"/>
        </w:rPr>
      </w:pPr>
      <w:r w:rsidRPr="00F76AAD">
        <w:rPr>
          <w:rFonts w:ascii="宋体" w:hAnsi="宋体" w:cs="宋体" w:hint="eastAsia"/>
          <w:b/>
          <w:bCs/>
          <w:sz w:val="72"/>
          <w:szCs w:val="72"/>
        </w:rPr>
        <w:t>文</w:t>
      </w:r>
    </w:p>
    <w:p w:rsidR="004F559A" w:rsidRPr="00F76AAD" w:rsidRDefault="004F559A" w:rsidP="0078666E">
      <w:pPr>
        <w:spacing w:line="1000" w:lineRule="exact"/>
        <w:jc w:val="center"/>
        <w:rPr>
          <w:rFonts w:ascii="宋体" w:cs="Times New Roman"/>
          <w:sz w:val="30"/>
          <w:szCs w:val="30"/>
        </w:rPr>
      </w:pPr>
      <w:r w:rsidRPr="00F76AAD">
        <w:rPr>
          <w:rFonts w:ascii="宋体" w:hAnsi="宋体" w:cs="宋体" w:hint="eastAsia"/>
          <w:b/>
          <w:bCs/>
          <w:sz w:val="72"/>
          <w:szCs w:val="72"/>
        </w:rPr>
        <w:t>件</w:t>
      </w:r>
      <w:r w:rsidRPr="00F76AAD">
        <w:rPr>
          <w:rFonts w:ascii="宋体" w:hAnsi="宋体" w:cs="宋体"/>
          <w:sz w:val="30"/>
          <w:szCs w:val="30"/>
        </w:rPr>
        <w:t xml:space="preserve"> </w:t>
      </w:r>
    </w:p>
    <w:p w:rsidR="004F559A" w:rsidRPr="00F76AAD" w:rsidRDefault="004F559A" w:rsidP="0078666E">
      <w:pPr>
        <w:spacing w:line="1000" w:lineRule="exact"/>
        <w:jc w:val="center"/>
        <w:outlineLvl w:val="1"/>
        <w:rPr>
          <w:rFonts w:ascii="宋体" w:cs="Times New Roman"/>
          <w:b/>
          <w:bCs/>
          <w:sz w:val="72"/>
          <w:szCs w:val="72"/>
        </w:rPr>
      </w:pPr>
    </w:p>
    <w:p w:rsidR="004F559A" w:rsidRPr="00F76AAD" w:rsidRDefault="004F559A" w:rsidP="00A73648">
      <w:pPr>
        <w:ind w:firstLineChars="990" w:firstLine="31680"/>
        <w:jc w:val="left"/>
        <w:rPr>
          <w:rFonts w:ascii="宋体" w:cs="Times New Roman"/>
          <w:b/>
          <w:bCs/>
          <w:sz w:val="28"/>
          <w:szCs w:val="28"/>
        </w:rPr>
      </w:pPr>
      <w:r w:rsidRPr="00F76AAD">
        <w:rPr>
          <w:rFonts w:ascii="宋体" w:hAnsi="宋体" w:cs="宋体" w:hint="eastAsia"/>
          <w:b/>
          <w:bCs/>
          <w:sz w:val="28"/>
          <w:szCs w:val="28"/>
        </w:rPr>
        <w:t>招标编号</w:t>
      </w:r>
      <w:r w:rsidRPr="00F76AAD">
        <w:rPr>
          <w:rFonts w:ascii="宋体" w:hAnsi="宋体" w:cs="宋体"/>
          <w:b/>
          <w:bCs/>
          <w:sz w:val="28"/>
          <w:szCs w:val="28"/>
        </w:rPr>
        <w:t>: WL1</w:t>
      </w:r>
      <w:r>
        <w:rPr>
          <w:rFonts w:ascii="宋体" w:hAnsi="宋体" w:cs="宋体"/>
          <w:b/>
          <w:bCs/>
          <w:sz w:val="28"/>
          <w:szCs w:val="28"/>
        </w:rPr>
        <w:t>6</w:t>
      </w:r>
      <w:r w:rsidRPr="00F76AAD">
        <w:rPr>
          <w:rFonts w:ascii="宋体" w:cs="宋体"/>
          <w:b/>
          <w:bCs/>
          <w:sz w:val="28"/>
          <w:szCs w:val="28"/>
        </w:rPr>
        <w:t>-</w:t>
      </w:r>
      <w:r>
        <w:rPr>
          <w:rFonts w:ascii="宋体" w:hAnsi="宋体" w:cs="宋体"/>
          <w:b/>
          <w:bCs/>
          <w:sz w:val="28"/>
          <w:szCs w:val="28"/>
        </w:rPr>
        <w:t>04</w:t>
      </w:r>
      <w:r w:rsidRPr="00F76AAD">
        <w:rPr>
          <w:rFonts w:ascii="宋体" w:cs="宋体"/>
          <w:b/>
          <w:bCs/>
          <w:sz w:val="28"/>
          <w:szCs w:val="28"/>
        </w:rPr>
        <w:t>-</w:t>
      </w:r>
      <w:r>
        <w:rPr>
          <w:rFonts w:ascii="宋体" w:cs="宋体"/>
          <w:b/>
          <w:bCs/>
          <w:sz w:val="28"/>
          <w:szCs w:val="28"/>
        </w:rPr>
        <w:t>7</w:t>
      </w:r>
    </w:p>
    <w:tbl>
      <w:tblPr>
        <w:tblW w:w="0" w:type="auto"/>
        <w:jc w:val="center"/>
        <w:tblLayout w:type="fixed"/>
        <w:tblLook w:val="0000"/>
      </w:tblPr>
      <w:tblGrid>
        <w:gridCol w:w="2356"/>
        <w:gridCol w:w="5445"/>
      </w:tblGrid>
      <w:tr w:rsidR="004F559A" w:rsidRPr="00F76AAD">
        <w:trPr>
          <w:trHeight w:val="397"/>
          <w:jc w:val="center"/>
        </w:trPr>
        <w:tc>
          <w:tcPr>
            <w:tcW w:w="2356" w:type="dxa"/>
          </w:tcPr>
          <w:p w:rsidR="004F559A" w:rsidRPr="00F76AAD" w:rsidRDefault="004F559A" w:rsidP="004F559A">
            <w:pPr>
              <w:spacing w:after="100" w:afterAutospacing="1" w:line="440" w:lineRule="exact"/>
              <w:ind w:leftChars="-3" w:left="31680" w:hangingChars="2" w:firstLine="31680"/>
              <w:rPr>
                <w:rFonts w:ascii="宋体" w:cs="Times New Roman"/>
                <w:sz w:val="28"/>
                <w:szCs w:val="28"/>
              </w:rPr>
            </w:pPr>
            <w:r w:rsidRPr="00F76AAD">
              <w:rPr>
                <w:rFonts w:ascii="宋体" w:hAnsi="宋体" w:cs="宋体" w:hint="eastAsia"/>
                <w:kern w:val="0"/>
                <w:sz w:val="28"/>
                <w:szCs w:val="28"/>
              </w:rPr>
              <w:t>使</w:t>
            </w:r>
            <w:r w:rsidRPr="00F76AAD">
              <w:rPr>
                <w:rFonts w:ascii="宋体" w:hAnsi="宋体" w:cs="宋体"/>
                <w:kern w:val="0"/>
                <w:sz w:val="28"/>
                <w:szCs w:val="28"/>
              </w:rPr>
              <w:t xml:space="preserve">  </w:t>
            </w:r>
            <w:r w:rsidRPr="00F76AAD">
              <w:rPr>
                <w:rFonts w:ascii="宋体" w:hAnsi="宋体" w:cs="宋体" w:hint="eastAsia"/>
                <w:kern w:val="0"/>
                <w:sz w:val="28"/>
                <w:szCs w:val="28"/>
              </w:rPr>
              <w:t>用</w:t>
            </w:r>
            <w:r w:rsidRPr="00F76AAD">
              <w:rPr>
                <w:rFonts w:ascii="宋体" w:hAnsi="宋体" w:cs="宋体"/>
                <w:kern w:val="0"/>
                <w:sz w:val="28"/>
                <w:szCs w:val="28"/>
              </w:rPr>
              <w:t xml:space="preserve"> </w:t>
            </w:r>
            <w:r w:rsidRPr="00F76AAD">
              <w:rPr>
                <w:rFonts w:ascii="宋体" w:hAnsi="宋体" w:cs="宋体" w:hint="eastAsia"/>
                <w:kern w:val="0"/>
                <w:sz w:val="28"/>
                <w:szCs w:val="28"/>
              </w:rPr>
              <w:t>单</w:t>
            </w:r>
            <w:r w:rsidRPr="00F76AAD">
              <w:rPr>
                <w:rFonts w:ascii="宋体" w:hAnsi="宋体" w:cs="宋体"/>
                <w:kern w:val="0"/>
                <w:sz w:val="28"/>
                <w:szCs w:val="28"/>
              </w:rPr>
              <w:t xml:space="preserve"> </w:t>
            </w:r>
            <w:r w:rsidRPr="00F76AAD">
              <w:rPr>
                <w:rFonts w:ascii="宋体" w:hAnsi="宋体" w:cs="宋体" w:hint="eastAsia"/>
                <w:kern w:val="0"/>
                <w:sz w:val="28"/>
                <w:szCs w:val="28"/>
              </w:rPr>
              <w:t>位</w:t>
            </w:r>
            <w:r w:rsidRPr="00F76AAD">
              <w:rPr>
                <w:rFonts w:ascii="宋体" w:hAnsi="宋体" w:cs="宋体" w:hint="eastAsia"/>
                <w:sz w:val="28"/>
                <w:szCs w:val="28"/>
              </w:rPr>
              <w:t>：</w:t>
            </w:r>
          </w:p>
        </w:tc>
        <w:tc>
          <w:tcPr>
            <w:tcW w:w="5445" w:type="dxa"/>
          </w:tcPr>
          <w:p w:rsidR="004F559A" w:rsidRPr="00F76AAD" w:rsidRDefault="004F559A" w:rsidP="00E27279">
            <w:pPr>
              <w:spacing w:after="100" w:afterAutospacing="1" w:line="440" w:lineRule="exact"/>
              <w:rPr>
                <w:rFonts w:ascii="宋体" w:cs="Times New Roman"/>
                <w:sz w:val="28"/>
                <w:szCs w:val="28"/>
              </w:rPr>
            </w:pPr>
            <w:r w:rsidRPr="00F76AAD">
              <w:rPr>
                <w:rFonts w:ascii="宋体" w:hAnsi="宋体" w:cs="宋体" w:hint="eastAsia"/>
                <w:sz w:val="28"/>
                <w:szCs w:val="28"/>
              </w:rPr>
              <w:t>绍兴文理学院元培学院</w:t>
            </w:r>
          </w:p>
        </w:tc>
      </w:tr>
      <w:tr w:rsidR="004F559A" w:rsidRPr="00F76AAD">
        <w:trPr>
          <w:trHeight w:val="494"/>
          <w:jc w:val="center"/>
        </w:trPr>
        <w:tc>
          <w:tcPr>
            <w:tcW w:w="2356" w:type="dxa"/>
          </w:tcPr>
          <w:p w:rsidR="004F559A" w:rsidRPr="00F76AAD" w:rsidRDefault="004F559A" w:rsidP="00E27279">
            <w:pPr>
              <w:spacing w:after="100" w:afterAutospacing="1" w:line="440" w:lineRule="exact"/>
              <w:rPr>
                <w:rFonts w:ascii="宋体" w:cs="Times New Roman"/>
                <w:sz w:val="28"/>
                <w:szCs w:val="28"/>
              </w:rPr>
            </w:pPr>
            <w:r w:rsidRPr="00F76AAD">
              <w:rPr>
                <w:rFonts w:ascii="宋体" w:hAnsi="宋体" w:cs="宋体" w:hint="eastAsia"/>
                <w:spacing w:val="93"/>
                <w:kern w:val="0"/>
                <w:sz w:val="28"/>
                <w:szCs w:val="28"/>
              </w:rPr>
              <w:t>招标单</w:t>
            </w:r>
            <w:r w:rsidRPr="00F76AAD">
              <w:rPr>
                <w:rFonts w:ascii="宋体" w:hAnsi="宋体" w:cs="宋体" w:hint="eastAsia"/>
                <w:spacing w:val="1"/>
                <w:kern w:val="0"/>
                <w:sz w:val="28"/>
                <w:szCs w:val="28"/>
              </w:rPr>
              <w:t>位</w:t>
            </w:r>
            <w:r w:rsidRPr="00F76AAD">
              <w:rPr>
                <w:rFonts w:ascii="宋体" w:hAnsi="宋体" w:cs="宋体" w:hint="eastAsia"/>
                <w:sz w:val="28"/>
                <w:szCs w:val="28"/>
              </w:rPr>
              <w:t>：</w:t>
            </w:r>
          </w:p>
        </w:tc>
        <w:tc>
          <w:tcPr>
            <w:tcW w:w="5445" w:type="dxa"/>
          </w:tcPr>
          <w:p w:rsidR="004F559A" w:rsidRPr="00F76AAD" w:rsidRDefault="004F559A" w:rsidP="00E27279">
            <w:pPr>
              <w:spacing w:after="100" w:afterAutospacing="1" w:line="440" w:lineRule="exact"/>
              <w:rPr>
                <w:rFonts w:ascii="宋体" w:cs="Times New Roman"/>
                <w:sz w:val="28"/>
                <w:szCs w:val="28"/>
              </w:rPr>
            </w:pPr>
            <w:r w:rsidRPr="00F76AAD">
              <w:rPr>
                <w:rFonts w:ascii="宋体" w:hAnsi="宋体" w:cs="宋体" w:hint="eastAsia"/>
                <w:sz w:val="28"/>
                <w:szCs w:val="28"/>
              </w:rPr>
              <w:t>绍兴文理学院招投标中心</w:t>
            </w:r>
          </w:p>
        </w:tc>
      </w:tr>
      <w:tr w:rsidR="004F559A" w:rsidRPr="00F76AAD">
        <w:trPr>
          <w:trHeight w:val="467"/>
          <w:jc w:val="center"/>
        </w:trPr>
        <w:tc>
          <w:tcPr>
            <w:tcW w:w="2356" w:type="dxa"/>
          </w:tcPr>
          <w:p w:rsidR="004F559A" w:rsidRPr="00F76AAD" w:rsidRDefault="004F559A" w:rsidP="00E27279">
            <w:pPr>
              <w:spacing w:after="100" w:afterAutospacing="1" w:line="440" w:lineRule="exact"/>
              <w:rPr>
                <w:rFonts w:ascii="宋体" w:cs="Times New Roman"/>
                <w:sz w:val="28"/>
                <w:szCs w:val="28"/>
              </w:rPr>
            </w:pPr>
            <w:r w:rsidRPr="00F76AAD">
              <w:rPr>
                <w:rFonts w:ascii="宋体" w:hAnsi="宋体" w:cs="宋体" w:hint="eastAsia"/>
                <w:spacing w:val="93"/>
                <w:kern w:val="0"/>
                <w:sz w:val="28"/>
                <w:szCs w:val="28"/>
              </w:rPr>
              <w:t>监督单</w:t>
            </w:r>
            <w:r w:rsidRPr="00F76AAD">
              <w:rPr>
                <w:rFonts w:ascii="宋体" w:hAnsi="宋体" w:cs="宋体" w:hint="eastAsia"/>
                <w:spacing w:val="1"/>
                <w:kern w:val="0"/>
                <w:sz w:val="28"/>
                <w:szCs w:val="28"/>
              </w:rPr>
              <w:t>位</w:t>
            </w:r>
            <w:r w:rsidRPr="00F76AAD">
              <w:rPr>
                <w:rFonts w:ascii="宋体" w:hAnsi="宋体" w:cs="宋体" w:hint="eastAsia"/>
                <w:sz w:val="28"/>
                <w:szCs w:val="28"/>
              </w:rPr>
              <w:t>：</w:t>
            </w:r>
          </w:p>
        </w:tc>
        <w:tc>
          <w:tcPr>
            <w:tcW w:w="5445" w:type="dxa"/>
          </w:tcPr>
          <w:p w:rsidR="004F559A" w:rsidRPr="00F76AAD" w:rsidRDefault="004F559A" w:rsidP="00E27279">
            <w:pPr>
              <w:spacing w:after="100" w:afterAutospacing="1" w:line="440" w:lineRule="exact"/>
              <w:rPr>
                <w:rFonts w:ascii="宋体" w:cs="Times New Roman"/>
                <w:sz w:val="28"/>
                <w:szCs w:val="28"/>
              </w:rPr>
            </w:pPr>
            <w:r w:rsidRPr="00F76AAD">
              <w:rPr>
                <w:rFonts w:ascii="宋体" w:hAnsi="宋体" w:cs="宋体" w:hint="eastAsia"/>
                <w:sz w:val="28"/>
                <w:szCs w:val="28"/>
              </w:rPr>
              <w:t>绍兴文理学院监察审计处</w:t>
            </w:r>
          </w:p>
        </w:tc>
      </w:tr>
      <w:tr w:rsidR="004F559A" w:rsidRPr="00F76AAD">
        <w:trPr>
          <w:trHeight w:val="397"/>
          <w:jc w:val="center"/>
        </w:trPr>
        <w:tc>
          <w:tcPr>
            <w:tcW w:w="7801" w:type="dxa"/>
            <w:gridSpan w:val="2"/>
          </w:tcPr>
          <w:p w:rsidR="004F559A" w:rsidRPr="00F76AAD" w:rsidRDefault="004F559A" w:rsidP="00E27279">
            <w:pPr>
              <w:spacing w:after="100" w:afterAutospacing="1" w:line="440" w:lineRule="exact"/>
              <w:jc w:val="center"/>
              <w:rPr>
                <w:rFonts w:ascii="宋体" w:cs="Times New Roman"/>
                <w:sz w:val="28"/>
                <w:szCs w:val="28"/>
              </w:rPr>
            </w:pPr>
          </w:p>
          <w:p w:rsidR="004F559A" w:rsidRPr="00F76AAD" w:rsidRDefault="004F559A" w:rsidP="0078666E">
            <w:pPr>
              <w:spacing w:after="100" w:afterAutospacing="1" w:line="440" w:lineRule="exact"/>
              <w:jc w:val="center"/>
              <w:rPr>
                <w:rFonts w:ascii="宋体" w:cs="Times New Roman"/>
                <w:sz w:val="28"/>
                <w:szCs w:val="28"/>
              </w:rPr>
            </w:pPr>
            <w:r w:rsidRPr="00F76AAD">
              <w:rPr>
                <w:rFonts w:ascii="宋体" w:hAnsi="宋体" w:cs="宋体" w:hint="eastAsia"/>
                <w:sz w:val="28"/>
                <w:szCs w:val="28"/>
              </w:rPr>
              <w:t>二○一</w:t>
            </w:r>
            <w:r>
              <w:rPr>
                <w:rFonts w:ascii="宋体" w:hAnsi="宋体" w:cs="宋体" w:hint="eastAsia"/>
                <w:sz w:val="28"/>
                <w:szCs w:val="28"/>
              </w:rPr>
              <w:t>六年四</w:t>
            </w:r>
            <w:r w:rsidRPr="00F76AAD">
              <w:rPr>
                <w:rFonts w:ascii="宋体" w:hAnsi="宋体" w:cs="宋体" w:hint="eastAsia"/>
                <w:sz w:val="28"/>
                <w:szCs w:val="28"/>
              </w:rPr>
              <w:t>月</w:t>
            </w:r>
          </w:p>
        </w:tc>
      </w:tr>
    </w:tbl>
    <w:p w:rsidR="004F559A" w:rsidRPr="00F76AAD" w:rsidRDefault="004F559A" w:rsidP="0078666E">
      <w:pPr>
        <w:spacing w:line="680" w:lineRule="exact"/>
        <w:outlineLvl w:val="0"/>
        <w:rPr>
          <w:rFonts w:ascii="宋体" w:cs="Times New Roman"/>
          <w:b/>
          <w:bCs/>
          <w:sz w:val="24"/>
          <w:szCs w:val="24"/>
          <w:bdr w:val="single" w:sz="4" w:space="0" w:color="auto"/>
        </w:rPr>
        <w:sectPr w:rsidR="004F559A" w:rsidRPr="00F76AAD">
          <w:headerReference w:type="default" r:id="rId7"/>
          <w:pgSz w:w="11906" w:h="16838"/>
          <w:pgMar w:top="1440" w:right="1418" w:bottom="1440" w:left="1418" w:header="851" w:footer="992" w:gutter="0"/>
          <w:cols w:space="720"/>
          <w:titlePg/>
          <w:docGrid w:type="lines" w:linePitch="312"/>
        </w:sectPr>
      </w:pPr>
    </w:p>
    <w:p w:rsidR="004F559A" w:rsidRPr="00F76AAD" w:rsidRDefault="004F559A" w:rsidP="0078666E">
      <w:pPr>
        <w:rPr>
          <w:rFonts w:ascii="宋体" w:cs="Times New Roman"/>
          <w:b/>
          <w:bCs/>
          <w:sz w:val="44"/>
          <w:szCs w:val="44"/>
        </w:rPr>
      </w:pPr>
    </w:p>
    <w:p w:rsidR="004F559A" w:rsidRPr="00F76AAD" w:rsidRDefault="004F559A" w:rsidP="0078666E">
      <w:pPr>
        <w:jc w:val="center"/>
        <w:rPr>
          <w:rFonts w:ascii="宋体" w:cs="Times New Roman"/>
          <w:b/>
          <w:bCs/>
          <w:sz w:val="44"/>
          <w:szCs w:val="44"/>
        </w:rPr>
      </w:pPr>
      <w:r w:rsidRPr="00F76AAD">
        <w:rPr>
          <w:rFonts w:ascii="宋体" w:hAnsi="宋体" w:cs="宋体" w:hint="eastAsia"/>
          <w:b/>
          <w:bCs/>
          <w:sz w:val="44"/>
          <w:szCs w:val="44"/>
        </w:rPr>
        <w:t>目</w:t>
      </w:r>
      <w:r w:rsidRPr="00F76AAD">
        <w:rPr>
          <w:rFonts w:ascii="宋体" w:hAnsi="宋体" w:cs="宋体"/>
          <w:b/>
          <w:bCs/>
          <w:sz w:val="44"/>
          <w:szCs w:val="44"/>
        </w:rPr>
        <w:t xml:space="preserve">   </w:t>
      </w:r>
      <w:r w:rsidRPr="00F76AAD">
        <w:rPr>
          <w:rFonts w:ascii="宋体" w:hAnsi="宋体" w:cs="宋体" w:hint="eastAsia"/>
          <w:b/>
          <w:bCs/>
          <w:sz w:val="44"/>
          <w:szCs w:val="44"/>
        </w:rPr>
        <w:t>录</w:t>
      </w:r>
    </w:p>
    <w:p w:rsidR="004F559A" w:rsidRPr="00F76AAD" w:rsidRDefault="004F559A" w:rsidP="0078666E">
      <w:pPr>
        <w:wordWrap w:val="0"/>
        <w:spacing w:line="540" w:lineRule="exact"/>
        <w:ind w:right="703"/>
        <w:rPr>
          <w:rFonts w:ascii="宋体" w:cs="Times New Roman"/>
        </w:rPr>
      </w:pPr>
    </w:p>
    <w:p w:rsidR="004F559A" w:rsidRPr="00F76AAD" w:rsidRDefault="004F559A" w:rsidP="0078666E">
      <w:pPr>
        <w:spacing w:line="300" w:lineRule="auto"/>
        <w:rPr>
          <w:rFonts w:ascii="宋体" w:cs="Times New Roman"/>
          <w:b/>
          <w:bCs/>
          <w:sz w:val="24"/>
          <w:szCs w:val="24"/>
        </w:rPr>
      </w:pPr>
    </w:p>
    <w:p w:rsidR="004F559A" w:rsidRPr="00F76AAD" w:rsidRDefault="004F559A" w:rsidP="0078666E">
      <w:pPr>
        <w:pStyle w:val="TOC1"/>
        <w:tabs>
          <w:tab w:val="right" w:leader="dot" w:pos="8296"/>
        </w:tabs>
        <w:rPr>
          <w:rFonts w:ascii="Times New Roman" w:hAnsi="Times New Roman" w:cs="Times New Roman"/>
          <w:noProof/>
          <w:sz w:val="28"/>
          <w:szCs w:val="28"/>
        </w:rPr>
      </w:pPr>
      <w:r w:rsidRPr="00F76AAD">
        <w:rPr>
          <w:rFonts w:ascii="宋体" w:hAnsi="宋体" w:cs="宋体"/>
          <w:b/>
          <w:bCs/>
          <w:sz w:val="28"/>
          <w:szCs w:val="28"/>
        </w:rPr>
        <w:fldChar w:fldCharType="begin"/>
      </w:r>
      <w:r w:rsidRPr="00F76AAD">
        <w:rPr>
          <w:rFonts w:ascii="宋体" w:hAnsi="宋体" w:cs="宋体"/>
          <w:b/>
          <w:bCs/>
          <w:sz w:val="28"/>
          <w:szCs w:val="28"/>
        </w:rPr>
        <w:instrText xml:space="preserve"> TOC \o "1-2" \h \z \u </w:instrText>
      </w:r>
      <w:r w:rsidRPr="00F76AAD">
        <w:rPr>
          <w:rFonts w:ascii="宋体" w:hAnsi="宋体" w:cs="宋体"/>
          <w:b/>
          <w:bCs/>
          <w:sz w:val="28"/>
          <w:szCs w:val="28"/>
        </w:rPr>
        <w:fldChar w:fldCharType="separate"/>
      </w:r>
      <w:hyperlink w:anchor="_Toc438123004" w:history="1">
        <w:r w:rsidRPr="00F76AAD">
          <w:rPr>
            <w:rStyle w:val="Hyperlink"/>
            <w:rFonts w:ascii="仿宋_GB2312" w:eastAsia="仿宋_GB2312" w:hAnsi="宋体" w:cs="仿宋_GB2312" w:hint="eastAsia"/>
            <w:b/>
            <w:bCs/>
            <w:noProof/>
            <w:sz w:val="28"/>
            <w:szCs w:val="28"/>
          </w:rPr>
          <w:t>第一部分</w:t>
        </w:r>
        <w:r w:rsidRPr="00F76AAD">
          <w:rPr>
            <w:rStyle w:val="Hyperlink"/>
            <w:rFonts w:ascii="仿宋_GB2312" w:eastAsia="仿宋_GB2312" w:hAnsi="宋体" w:cs="仿宋_GB2312"/>
            <w:b/>
            <w:bCs/>
            <w:noProof/>
            <w:sz w:val="28"/>
            <w:szCs w:val="28"/>
          </w:rPr>
          <w:t xml:space="preserve">  </w:t>
        </w:r>
        <w:r w:rsidRPr="00F76AAD">
          <w:rPr>
            <w:rStyle w:val="Hyperlink"/>
            <w:rFonts w:ascii="仿宋_GB2312" w:eastAsia="仿宋_GB2312" w:hAnsi="宋体" w:cs="仿宋_GB2312" w:hint="eastAsia"/>
            <w:b/>
            <w:bCs/>
            <w:noProof/>
            <w:sz w:val="28"/>
            <w:szCs w:val="28"/>
          </w:rPr>
          <w:t>招标公告</w:t>
        </w:r>
        <w:r w:rsidRPr="00F76AAD">
          <w:rPr>
            <w:rFonts w:cs="Times New Roman"/>
            <w:noProof/>
            <w:sz w:val="28"/>
            <w:szCs w:val="28"/>
          </w:rPr>
          <w:tab/>
        </w:r>
        <w:r w:rsidRPr="00F76AAD">
          <w:rPr>
            <w:noProof/>
            <w:sz w:val="28"/>
            <w:szCs w:val="28"/>
          </w:rPr>
          <w:fldChar w:fldCharType="begin"/>
        </w:r>
        <w:r w:rsidRPr="00F76AAD">
          <w:rPr>
            <w:noProof/>
            <w:sz w:val="28"/>
            <w:szCs w:val="28"/>
          </w:rPr>
          <w:instrText xml:space="preserve"> PAGEREF _Toc438123004 \h </w:instrText>
        </w:r>
        <w:r w:rsidRPr="00F76AAD">
          <w:rPr>
            <w:rFonts w:cs="Times New Roman"/>
            <w:noProof/>
            <w:sz w:val="28"/>
            <w:szCs w:val="28"/>
          </w:rPr>
        </w:r>
        <w:r w:rsidRPr="00F76AAD">
          <w:rPr>
            <w:noProof/>
            <w:sz w:val="28"/>
            <w:szCs w:val="28"/>
          </w:rPr>
          <w:fldChar w:fldCharType="separate"/>
        </w:r>
        <w:r>
          <w:rPr>
            <w:noProof/>
            <w:sz w:val="28"/>
            <w:szCs w:val="28"/>
          </w:rPr>
          <w:t>1</w:t>
        </w:r>
        <w:r w:rsidRPr="00F76AAD">
          <w:rPr>
            <w:noProof/>
            <w:sz w:val="28"/>
            <w:szCs w:val="28"/>
          </w:rPr>
          <w:fldChar w:fldCharType="end"/>
        </w:r>
      </w:hyperlink>
    </w:p>
    <w:p w:rsidR="004F559A" w:rsidRPr="00F76AAD" w:rsidRDefault="004F559A" w:rsidP="0078666E">
      <w:pPr>
        <w:pStyle w:val="TOC1"/>
        <w:tabs>
          <w:tab w:val="right" w:leader="dot" w:pos="8296"/>
        </w:tabs>
        <w:rPr>
          <w:rFonts w:ascii="Times New Roman" w:hAnsi="Times New Roman" w:cs="Times New Roman"/>
          <w:noProof/>
          <w:sz w:val="28"/>
          <w:szCs w:val="28"/>
        </w:rPr>
      </w:pPr>
      <w:hyperlink w:anchor="_Toc438123005" w:history="1">
        <w:r w:rsidRPr="00F76AAD">
          <w:rPr>
            <w:rStyle w:val="Hyperlink"/>
            <w:rFonts w:ascii="仿宋_GB2312" w:eastAsia="仿宋_GB2312" w:hAnsi="宋体" w:cs="仿宋_GB2312" w:hint="eastAsia"/>
            <w:b/>
            <w:bCs/>
            <w:noProof/>
            <w:sz w:val="28"/>
            <w:szCs w:val="28"/>
          </w:rPr>
          <w:t>第二部分</w:t>
        </w:r>
        <w:r w:rsidRPr="00F76AAD">
          <w:rPr>
            <w:rStyle w:val="Hyperlink"/>
            <w:rFonts w:ascii="仿宋_GB2312" w:eastAsia="仿宋_GB2312" w:hAnsi="宋体" w:cs="仿宋_GB2312"/>
            <w:b/>
            <w:bCs/>
            <w:noProof/>
            <w:sz w:val="28"/>
            <w:szCs w:val="28"/>
          </w:rPr>
          <w:t xml:space="preserve">  </w:t>
        </w:r>
        <w:r w:rsidRPr="00F76AAD">
          <w:rPr>
            <w:rStyle w:val="Hyperlink"/>
            <w:rFonts w:ascii="仿宋_GB2312" w:eastAsia="仿宋_GB2312" w:hAnsi="宋体" w:cs="仿宋_GB2312" w:hint="eastAsia"/>
            <w:b/>
            <w:bCs/>
            <w:noProof/>
            <w:sz w:val="28"/>
            <w:szCs w:val="28"/>
          </w:rPr>
          <w:t>投标须知</w:t>
        </w:r>
        <w:r w:rsidRPr="00F76AAD">
          <w:rPr>
            <w:rFonts w:cs="Times New Roman"/>
            <w:noProof/>
            <w:sz w:val="28"/>
            <w:szCs w:val="28"/>
          </w:rPr>
          <w:tab/>
        </w:r>
        <w:r w:rsidRPr="00F76AAD">
          <w:rPr>
            <w:noProof/>
            <w:sz w:val="28"/>
            <w:szCs w:val="28"/>
          </w:rPr>
          <w:fldChar w:fldCharType="begin"/>
        </w:r>
        <w:r w:rsidRPr="00F76AAD">
          <w:rPr>
            <w:noProof/>
            <w:sz w:val="28"/>
            <w:szCs w:val="28"/>
          </w:rPr>
          <w:instrText xml:space="preserve"> PAGEREF _Toc438123005 \h </w:instrText>
        </w:r>
        <w:r w:rsidRPr="00F76AAD">
          <w:rPr>
            <w:rFonts w:cs="Times New Roman"/>
            <w:noProof/>
            <w:sz w:val="28"/>
            <w:szCs w:val="28"/>
          </w:rPr>
        </w:r>
        <w:r w:rsidRPr="00F76AAD">
          <w:rPr>
            <w:noProof/>
            <w:sz w:val="28"/>
            <w:szCs w:val="28"/>
          </w:rPr>
          <w:fldChar w:fldCharType="separate"/>
        </w:r>
        <w:r>
          <w:rPr>
            <w:noProof/>
            <w:sz w:val="28"/>
            <w:szCs w:val="28"/>
          </w:rPr>
          <w:t>3</w:t>
        </w:r>
        <w:r w:rsidRPr="00F76AAD">
          <w:rPr>
            <w:noProof/>
            <w:sz w:val="28"/>
            <w:szCs w:val="28"/>
          </w:rPr>
          <w:fldChar w:fldCharType="end"/>
        </w:r>
      </w:hyperlink>
    </w:p>
    <w:p w:rsidR="004F559A" w:rsidRPr="00F76AAD" w:rsidRDefault="004F559A" w:rsidP="00A73648">
      <w:pPr>
        <w:pStyle w:val="TOC2"/>
        <w:tabs>
          <w:tab w:val="right" w:leader="dot" w:pos="8296"/>
        </w:tabs>
        <w:ind w:left="31680"/>
        <w:rPr>
          <w:rFonts w:ascii="Times New Roman" w:hAnsi="Times New Roman" w:cs="Times New Roman"/>
          <w:noProof/>
          <w:sz w:val="28"/>
          <w:szCs w:val="28"/>
        </w:rPr>
      </w:pPr>
      <w:hyperlink w:anchor="_Toc438123006" w:history="1">
        <w:r w:rsidRPr="00F76AAD">
          <w:rPr>
            <w:rStyle w:val="Hyperlink"/>
            <w:rFonts w:ascii="仿宋_GB2312" w:eastAsia="仿宋_GB2312" w:hAnsi="宋体" w:cs="仿宋_GB2312" w:hint="eastAsia"/>
            <w:b/>
            <w:bCs/>
            <w:noProof/>
            <w:sz w:val="28"/>
            <w:szCs w:val="28"/>
          </w:rPr>
          <w:t>一、总则</w:t>
        </w:r>
        <w:r w:rsidRPr="00F76AAD">
          <w:rPr>
            <w:rFonts w:cs="Times New Roman"/>
            <w:noProof/>
            <w:sz w:val="28"/>
            <w:szCs w:val="28"/>
          </w:rPr>
          <w:tab/>
        </w:r>
        <w:r w:rsidRPr="00F76AAD">
          <w:rPr>
            <w:noProof/>
            <w:sz w:val="28"/>
            <w:szCs w:val="28"/>
          </w:rPr>
          <w:fldChar w:fldCharType="begin"/>
        </w:r>
        <w:r w:rsidRPr="00F76AAD">
          <w:rPr>
            <w:noProof/>
            <w:sz w:val="28"/>
            <w:szCs w:val="28"/>
          </w:rPr>
          <w:instrText xml:space="preserve"> PAGEREF _Toc438123006 \h </w:instrText>
        </w:r>
        <w:r w:rsidRPr="00F76AAD">
          <w:rPr>
            <w:rFonts w:cs="Times New Roman"/>
            <w:noProof/>
            <w:sz w:val="28"/>
            <w:szCs w:val="28"/>
          </w:rPr>
        </w:r>
        <w:r w:rsidRPr="00F76AAD">
          <w:rPr>
            <w:noProof/>
            <w:sz w:val="28"/>
            <w:szCs w:val="28"/>
          </w:rPr>
          <w:fldChar w:fldCharType="separate"/>
        </w:r>
        <w:r>
          <w:rPr>
            <w:noProof/>
            <w:sz w:val="28"/>
            <w:szCs w:val="28"/>
          </w:rPr>
          <w:t>3</w:t>
        </w:r>
        <w:r w:rsidRPr="00F76AAD">
          <w:rPr>
            <w:noProof/>
            <w:sz w:val="28"/>
            <w:szCs w:val="28"/>
          </w:rPr>
          <w:fldChar w:fldCharType="end"/>
        </w:r>
      </w:hyperlink>
    </w:p>
    <w:p w:rsidR="004F559A" w:rsidRPr="00F76AAD" w:rsidRDefault="004F559A" w:rsidP="00A73648">
      <w:pPr>
        <w:pStyle w:val="TOC2"/>
        <w:tabs>
          <w:tab w:val="right" w:leader="dot" w:pos="8296"/>
        </w:tabs>
        <w:ind w:left="31680"/>
        <w:rPr>
          <w:rFonts w:ascii="Times New Roman" w:hAnsi="Times New Roman" w:cs="Times New Roman"/>
          <w:noProof/>
          <w:sz w:val="28"/>
          <w:szCs w:val="28"/>
        </w:rPr>
      </w:pPr>
      <w:hyperlink w:anchor="_Toc438123007" w:history="1">
        <w:r w:rsidRPr="00F76AAD">
          <w:rPr>
            <w:rStyle w:val="Hyperlink"/>
            <w:rFonts w:ascii="仿宋_GB2312" w:eastAsia="仿宋_GB2312" w:hAnsi="宋体" w:cs="仿宋_GB2312" w:hint="eastAsia"/>
            <w:b/>
            <w:bCs/>
            <w:noProof/>
            <w:sz w:val="28"/>
            <w:szCs w:val="28"/>
          </w:rPr>
          <w:t>二、投标文件</w:t>
        </w:r>
        <w:r w:rsidRPr="00F76AAD">
          <w:rPr>
            <w:rFonts w:cs="Times New Roman"/>
            <w:noProof/>
            <w:sz w:val="28"/>
            <w:szCs w:val="28"/>
          </w:rPr>
          <w:tab/>
        </w:r>
        <w:r w:rsidRPr="00F76AAD">
          <w:rPr>
            <w:noProof/>
            <w:sz w:val="28"/>
            <w:szCs w:val="28"/>
          </w:rPr>
          <w:fldChar w:fldCharType="begin"/>
        </w:r>
        <w:r w:rsidRPr="00F76AAD">
          <w:rPr>
            <w:noProof/>
            <w:sz w:val="28"/>
            <w:szCs w:val="28"/>
          </w:rPr>
          <w:instrText xml:space="preserve"> PAGEREF _Toc438123007 \h </w:instrText>
        </w:r>
        <w:r w:rsidRPr="00F76AAD">
          <w:rPr>
            <w:rFonts w:cs="Times New Roman"/>
            <w:noProof/>
            <w:sz w:val="28"/>
            <w:szCs w:val="28"/>
          </w:rPr>
        </w:r>
        <w:r w:rsidRPr="00F76AAD">
          <w:rPr>
            <w:noProof/>
            <w:sz w:val="28"/>
            <w:szCs w:val="28"/>
          </w:rPr>
          <w:fldChar w:fldCharType="separate"/>
        </w:r>
        <w:r>
          <w:rPr>
            <w:noProof/>
            <w:sz w:val="28"/>
            <w:szCs w:val="28"/>
          </w:rPr>
          <w:t>4</w:t>
        </w:r>
        <w:r w:rsidRPr="00F76AAD">
          <w:rPr>
            <w:noProof/>
            <w:sz w:val="28"/>
            <w:szCs w:val="28"/>
          </w:rPr>
          <w:fldChar w:fldCharType="end"/>
        </w:r>
      </w:hyperlink>
    </w:p>
    <w:p w:rsidR="004F559A" w:rsidRPr="00F76AAD" w:rsidRDefault="004F559A" w:rsidP="00A73648">
      <w:pPr>
        <w:pStyle w:val="TOC2"/>
        <w:tabs>
          <w:tab w:val="right" w:leader="dot" w:pos="8296"/>
        </w:tabs>
        <w:ind w:left="31680"/>
        <w:rPr>
          <w:rFonts w:ascii="Times New Roman" w:hAnsi="Times New Roman" w:cs="Times New Roman"/>
          <w:noProof/>
          <w:sz w:val="28"/>
          <w:szCs w:val="28"/>
        </w:rPr>
      </w:pPr>
      <w:hyperlink w:anchor="_Toc438123008" w:history="1">
        <w:r w:rsidRPr="00F76AAD">
          <w:rPr>
            <w:rStyle w:val="Hyperlink"/>
            <w:rFonts w:ascii="仿宋_GB2312" w:eastAsia="仿宋_GB2312" w:hAnsi="宋体" w:cs="仿宋_GB2312" w:hint="eastAsia"/>
            <w:b/>
            <w:bCs/>
            <w:noProof/>
            <w:sz w:val="28"/>
            <w:szCs w:val="28"/>
          </w:rPr>
          <w:t>三、开标和评标</w:t>
        </w:r>
        <w:r w:rsidRPr="00F76AAD">
          <w:rPr>
            <w:rFonts w:cs="Times New Roman"/>
            <w:noProof/>
            <w:sz w:val="28"/>
            <w:szCs w:val="28"/>
          </w:rPr>
          <w:tab/>
        </w:r>
        <w:r w:rsidRPr="00F76AAD">
          <w:rPr>
            <w:noProof/>
            <w:sz w:val="28"/>
            <w:szCs w:val="28"/>
          </w:rPr>
          <w:fldChar w:fldCharType="begin"/>
        </w:r>
        <w:r w:rsidRPr="00F76AAD">
          <w:rPr>
            <w:noProof/>
            <w:sz w:val="28"/>
            <w:szCs w:val="28"/>
          </w:rPr>
          <w:instrText xml:space="preserve"> PAGEREF _Toc438123008 \h </w:instrText>
        </w:r>
        <w:r w:rsidRPr="00F76AAD">
          <w:rPr>
            <w:rFonts w:cs="Times New Roman"/>
            <w:noProof/>
            <w:sz w:val="28"/>
            <w:szCs w:val="28"/>
          </w:rPr>
        </w:r>
        <w:r w:rsidRPr="00F76AAD">
          <w:rPr>
            <w:noProof/>
            <w:sz w:val="28"/>
            <w:szCs w:val="28"/>
          </w:rPr>
          <w:fldChar w:fldCharType="separate"/>
        </w:r>
        <w:r>
          <w:rPr>
            <w:noProof/>
            <w:sz w:val="28"/>
            <w:szCs w:val="28"/>
          </w:rPr>
          <w:t>8</w:t>
        </w:r>
        <w:r w:rsidRPr="00F76AAD">
          <w:rPr>
            <w:noProof/>
            <w:sz w:val="28"/>
            <w:szCs w:val="28"/>
          </w:rPr>
          <w:fldChar w:fldCharType="end"/>
        </w:r>
      </w:hyperlink>
    </w:p>
    <w:p w:rsidR="004F559A" w:rsidRPr="00F76AAD" w:rsidRDefault="004F559A" w:rsidP="00A73648">
      <w:pPr>
        <w:pStyle w:val="TOC2"/>
        <w:tabs>
          <w:tab w:val="right" w:leader="dot" w:pos="8296"/>
        </w:tabs>
        <w:ind w:left="31680"/>
        <w:rPr>
          <w:rFonts w:ascii="Times New Roman" w:hAnsi="Times New Roman" w:cs="Times New Roman"/>
          <w:noProof/>
          <w:sz w:val="28"/>
          <w:szCs w:val="28"/>
        </w:rPr>
      </w:pPr>
      <w:hyperlink w:anchor="_Toc438123009" w:history="1">
        <w:r w:rsidRPr="00F76AAD">
          <w:rPr>
            <w:rStyle w:val="Hyperlink"/>
            <w:rFonts w:ascii="仿宋_GB2312" w:eastAsia="仿宋_GB2312" w:hAnsi="宋体" w:cs="仿宋_GB2312" w:hint="eastAsia"/>
            <w:b/>
            <w:bCs/>
            <w:noProof/>
            <w:sz w:val="28"/>
            <w:szCs w:val="28"/>
          </w:rPr>
          <w:t>四、定标</w:t>
        </w:r>
        <w:r w:rsidRPr="00F76AAD">
          <w:rPr>
            <w:rFonts w:cs="Times New Roman"/>
            <w:noProof/>
            <w:sz w:val="28"/>
            <w:szCs w:val="28"/>
          </w:rPr>
          <w:tab/>
        </w:r>
        <w:r w:rsidRPr="00F76AAD">
          <w:rPr>
            <w:noProof/>
            <w:sz w:val="28"/>
            <w:szCs w:val="28"/>
          </w:rPr>
          <w:fldChar w:fldCharType="begin"/>
        </w:r>
        <w:r w:rsidRPr="00F76AAD">
          <w:rPr>
            <w:noProof/>
            <w:sz w:val="28"/>
            <w:szCs w:val="28"/>
          </w:rPr>
          <w:instrText xml:space="preserve"> PAGEREF _Toc438123009 \h </w:instrText>
        </w:r>
        <w:r w:rsidRPr="00F76AAD">
          <w:rPr>
            <w:rFonts w:cs="Times New Roman"/>
            <w:noProof/>
            <w:sz w:val="28"/>
            <w:szCs w:val="28"/>
          </w:rPr>
        </w:r>
        <w:r w:rsidRPr="00F76AAD">
          <w:rPr>
            <w:noProof/>
            <w:sz w:val="28"/>
            <w:szCs w:val="28"/>
          </w:rPr>
          <w:fldChar w:fldCharType="separate"/>
        </w:r>
        <w:r>
          <w:rPr>
            <w:noProof/>
            <w:sz w:val="28"/>
            <w:szCs w:val="28"/>
          </w:rPr>
          <w:t>11</w:t>
        </w:r>
        <w:r w:rsidRPr="00F76AAD">
          <w:rPr>
            <w:noProof/>
            <w:sz w:val="28"/>
            <w:szCs w:val="28"/>
          </w:rPr>
          <w:fldChar w:fldCharType="end"/>
        </w:r>
      </w:hyperlink>
    </w:p>
    <w:p w:rsidR="004F559A" w:rsidRPr="00F76AAD" w:rsidRDefault="004F559A" w:rsidP="00A73648">
      <w:pPr>
        <w:pStyle w:val="TOC2"/>
        <w:tabs>
          <w:tab w:val="right" w:leader="dot" w:pos="8296"/>
        </w:tabs>
        <w:ind w:left="31680"/>
        <w:rPr>
          <w:rFonts w:ascii="Times New Roman" w:hAnsi="Times New Roman" w:cs="Times New Roman"/>
          <w:noProof/>
          <w:sz w:val="28"/>
          <w:szCs w:val="28"/>
        </w:rPr>
      </w:pPr>
      <w:hyperlink w:anchor="_Toc438123010" w:history="1">
        <w:r w:rsidRPr="00F76AAD">
          <w:rPr>
            <w:rStyle w:val="Hyperlink"/>
            <w:rFonts w:ascii="仿宋_GB2312" w:eastAsia="仿宋_GB2312" w:hAnsi="宋体" w:cs="仿宋_GB2312" w:hint="eastAsia"/>
            <w:b/>
            <w:bCs/>
            <w:noProof/>
            <w:sz w:val="28"/>
            <w:szCs w:val="28"/>
          </w:rPr>
          <w:t>五、授予合同</w:t>
        </w:r>
        <w:r w:rsidRPr="00F76AAD">
          <w:rPr>
            <w:rFonts w:cs="Times New Roman"/>
            <w:noProof/>
            <w:sz w:val="28"/>
            <w:szCs w:val="28"/>
          </w:rPr>
          <w:tab/>
        </w:r>
        <w:r w:rsidRPr="00F76AAD">
          <w:rPr>
            <w:noProof/>
            <w:sz w:val="28"/>
            <w:szCs w:val="28"/>
          </w:rPr>
          <w:fldChar w:fldCharType="begin"/>
        </w:r>
        <w:r w:rsidRPr="00F76AAD">
          <w:rPr>
            <w:noProof/>
            <w:sz w:val="28"/>
            <w:szCs w:val="28"/>
          </w:rPr>
          <w:instrText xml:space="preserve"> PAGEREF _Toc438123010 \h </w:instrText>
        </w:r>
        <w:r w:rsidRPr="00F76AAD">
          <w:rPr>
            <w:rFonts w:cs="Times New Roman"/>
            <w:noProof/>
            <w:sz w:val="28"/>
            <w:szCs w:val="28"/>
          </w:rPr>
        </w:r>
        <w:r w:rsidRPr="00F76AAD">
          <w:rPr>
            <w:noProof/>
            <w:sz w:val="28"/>
            <w:szCs w:val="28"/>
          </w:rPr>
          <w:fldChar w:fldCharType="separate"/>
        </w:r>
        <w:r>
          <w:rPr>
            <w:noProof/>
            <w:sz w:val="28"/>
            <w:szCs w:val="28"/>
          </w:rPr>
          <w:t>11</w:t>
        </w:r>
        <w:r w:rsidRPr="00F76AAD">
          <w:rPr>
            <w:noProof/>
            <w:sz w:val="28"/>
            <w:szCs w:val="28"/>
          </w:rPr>
          <w:fldChar w:fldCharType="end"/>
        </w:r>
      </w:hyperlink>
    </w:p>
    <w:p w:rsidR="004F559A" w:rsidRPr="00F76AAD" w:rsidRDefault="004F559A" w:rsidP="0078666E">
      <w:pPr>
        <w:pStyle w:val="TOC1"/>
        <w:tabs>
          <w:tab w:val="right" w:leader="dot" w:pos="8296"/>
        </w:tabs>
        <w:spacing w:line="500" w:lineRule="exact"/>
        <w:rPr>
          <w:rFonts w:ascii="Times New Roman" w:hAnsi="Times New Roman" w:cs="Times New Roman"/>
          <w:noProof/>
          <w:sz w:val="28"/>
          <w:szCs w:val="28"/>
        </w:rPr>
      </w:pPr>
      <w:hyperlink w:anchor="_Toc438123011" w:history="1">
        <w:r w:rsidRPr="00F76AAD">
          <w:rPr>
            <w:rStyle w:val="Hyperlink"/>
            <w:rFonts w:ascii="仿宋_GB2312" w:eastAsia="仿宋_GB2312" w:hAnsi="宋体" w:cs="仿宋_GB2312" w:hint="eastAsia"/>
            <w:b/>
            <w:bCs/>
            <w:noProof/>
            <w:sz w:val="28"/>
            <w:szCs w:val="28"/>
          </w:rPr>
          <w:t>第三部分</w:t>
        </w:r>
        <w:r w:rsidRPr="00F76AAD">
          <w:rPr>
            <w:rStyle w:val="Hyperlink"/>
            <w:rFonts w:ascii="仿宋_GB2312" w:eastAsia="仿宋_GB2312" w:hAnsi="宋体" w:cs="仿宋_GB2312"/>
            <w:b/>
            <w:bCs/>
            <w:noProof/>
            <w:sz w:val="28"/>
            <w:szCs w:val="28"/>
          </w:rPr>
          <w:t xml:space="preserve"> </w:t>
        </w:r>
        <w:r w:rsidRPr="00F76AAD">
          <w:rPr>
            <w:rStyle w:val="Hyperlink"/>
            <w:rFonts w:ascii="仿宋_GB2312" w:eastAsia="仿宋_GB2312" w:hAnsi="宋体" w:cs="仿宋_GB2312" w:hint="eastAsia"/>
            <w:b/>
            <w:bCs/>
            <w:noProof/>
            <w:sz w:val="28"/>
            <w:szCs w:val="28"/>
          </w:rPr>
          <w:t>招标项目范围及要求</w:t>
        </w:r>
        <w:r w:rsidRPr="00F76AAD">
          <w:rPr>
            <w:rFonts w:cs="Times New Roman"/>
            <w:noProof/>
            <w:sz w:val="28"/>
            <w:szCs w:val="28"/>
          </w:rPr>
          <w:tab/>
        </w:r>
        <w:r w:rsidRPr="00F76AAD">
          <w:rPr>
            <w:noProof/>
            <w:sz w:val="28"/>
            <w:szCs w:val="28"/>
          </w:rPr>
          <w:fldChar w:fldCharType="begin"/>
        </w:r>
        <w:r w:rsidRPr="00F76AAD">
          <w:rPr>
            <w:noProof/>
            <w:sz w:val="28"/>
            <w:szCs w:val="28"/>
          </w:rPr>
          <w:instrText xml:space="preserve"> PAGEREF _Toc438123011 \h </w:instrText>
        </w:r>
        <w:r w:rsidRPr="00F76AAD">
          <w:rPr>
            <w:rFonts w:cs="Times New Roman"/>
            <w:noProof/>
            <w:sz w:val="28"/>
            <w:szCs w:val="28"/>
          </w:rPr>
        </w:r>
        <w:r w:rsidRPr="00F76AAD">
          <w:rPr>
            <w:noProof/>
            <w:sz w:val="28"/>
            <w:szCs w:val="28"/>
          </w:rPr>
          <w:fldChar w:fldCharType="separate"/>
        </w:r>
        <w:r>
          <w:rPr>
            <w:noProof/>
            <w:sz w:val="28"/>
            <w:szCs w:val="28"/>
          </w:rPr>
          <w:t>12</w:t>
        </w:r>
        <w:r w:rsidRPr="00F76AAD">
          <w:rPr>
            <w:noProof/>
            <w:sz w:val="28"/>
            <w:szCs w:val="28"/>
          </w:rPr>
          <w:fldChar w:fldCharType="end"/>
        </w:r>
      </w:hyperlink>
    </w:p>
    <w:p w:rsidR="004F559A" w:rsidRPr="00F76AAD" w:rsidRDefault="004F559A" w:rsidP="0078666E">
      <w:pPr>
        <w:pStyle w:val="TOC1"/>
        <w:tabs>
          <w:tab w:val="right" w:leader="dot" w:pos="8296"/>
        </w:tabs>
        <w:rPr>
          <w:rFonts w:ascii="Times New Roman" w:hAnsi="Times New Roman" w:cs="Times New Roman"/>
          <w:noProof/>
          <w:sz w:val="28"/>
          <w:szCs w:val="28"/>
        </w:rPr>
      </w:pPr>
      <w:hyperlink w:anchor="_Toc438123012" w:history="1">
        <w:r w:rsidRPr="00F76AAD">
          <w:rPr>
            <w:rStyle w:val="Hyperlink"/>
            <w:rFonts w:ascii="仿宋_GB2312" w:eastAsia="仿宋_GB2312" w:hAnsi="宋体" w:cs="仿宋_GB2312" w:hint="eastAsia"/>
            <w:b/>
            <w:bCs/>
            <w:noProof/>
            <w:sz w:val="28"/>
            <w:szCs w:val="28"/>
          </w:rPr>
          <w:t>第四部分</w:t>
        </w:r>
        <w:r w:rsidRPr="00F76AAD">
          <w:rPr>
            <w:rStyle w:val="Hyperlink"/>
            <w:rFonts w:ascii="仿宋_GB2312" w:eastAsia="仿宋_GB2312" w:hAnsi="宋体" w:cs="仿宋_GB2312"/>
            <w:b/>
            <w:bCs/>
            <w:noProof/>
            <w:sz w:val="28"/>
            <w:szCs w:val="28"/>
          </w:rPr>
          <w:t xml:space="preserve"> </w:t>
        </w:r>
        <w:r w:rsidRPr="00F76AAD">
          <w:rPr>
            <w:rStyle w:val="Hyperlink"/>
            <w:rFonts w:ascii="仿宋_GB2312" w:eastAsia="仿宋_GB2312" w:hAnsi="宋体" w:cs="仿宋_GB2312" w:hint="eastAsia"/>
            <w:b/>
            <w:bCs/>
            <w:noProof/>
            <w:sz w:val="28"/>
            <w:szCs w:val="28"/>
          </w:rPr>
          <w:t>合同主要条款</w:t>
        </w:r>
        <w:r w:rsidRPr="00F76AAD">
          <w:rPr>
            <w:rFonts w:cs="Times New Roman"/>
            <w:noProof/>
            <w:sz w:val="28"/>
            <w:szCs w:val="28"/>
          </w:rPr>
          <w:tab/>
        </w:r>
        <w:r w:rsidRPr="00F76AAD">
          <w:rPr>
            <w:noProof/>
            <w:sz w:val="28"/>
            <w:szCs w:val="28"/>
          </w:rPr>
          <w:fldChar w:fldCharType="begin"/>
        </w:r>
        <w:r w:rsidRPr="00F76AAD">
          <w:rPr>
            <w:noProof/>
            <w:sz w:val="28"/>
            <w:szCs w:val="28"/>
          </w:rPr>
          <w:instrText xml:space="preserve"> PAGEREF _Toc438123012 \h </w:instrText>
        </w:r>
        <w:r w:rsidRPr="00F76AAD">
          <w:rPr>
            <w:rFonts w:cs="Times New Roman"/>
            <w:noProof/>
            <w:sz w:val="28"/>
            <w:szCs w:val="28"/>
          </w:rPr>
        </w:r>
        <w:r w:rsidRPr="00F76AAD">
          <w:rPr>
            <w:noProof/>
            <w:sz w:val="28"/>
            <w:szCs w:val="28"/>
          </w:rPr>
          <w:fldChar w:fldCharType="separate"/>
        </w:r>
        <w:r>
          <w:rPr>
            <w:noProof/>
            <w:sz w:val="28"/>
            <w:szCs w:val="28"/>
          </w:rPr>
          <w:t>19</w:t>
        </w:r>
        <w:r w:rsidRPr="00F76AAD">
          <w:rPr>
            <w:noProof/>
            <w:sz w:val="28"/>
            <w:szCs w:val="28"/>
          </w:rPr>
          <w:fldChar w:fldCharType="end"/>
        </w:r>
      </w:hyperlink>
    </w:p>
    <w:p w:rsidR="004F559A" w:rsidRPr="00F76AAD" w:rsidRDefault="004F559A" w:rsidP="0078666E">
      <w:pPr>
        <w:pStyle w:val="TOC1"/>
        <w:tabs>
          <w:tab w:val="right" w:leader="dot" w:pos="8296"/>
        </w:tabs>
        <w:rPr>
          <w:rFonts w:ascii="Times New Roman" w:hAnsi="Times New Roman" w:cs="Times New Roman"/>
          <w:noProof/>
          <w:sz w:val="28"/>
          <w:szCs w:val="28"/>
        </w:rPr>
      </w:pPr>
      <w:hyperlink w:anchor="_Toc438123014" w:history="1">
        <w:r w:rsidRPr="00F76AAD">
          <w:rPr>
            <w:rStyle w:val="Hyperlink"/>
            <w:rFonts w:ascii="仿宋_GB2312" w:eastAsia="仿宋_GB2312" w:hAnsi="宋体" w:cs="仿宋_GB2312" w:hint="eastAsia"/>
            <w:b/>
            <w:bCs/>
            <w:noProof/>
            <w:sz w:val="28"/>
            <w:szCs w:val="28"/>
          </w:rPr>
          <w:t>第</w:t>
        </w:r>
        <w:r>
          <w:rPr>
            <w:rStyle w:val="Hyperlink"/>
            <w:rFonts w:ascii="仿宋_GB2312" w:eastAsia="仿宋_GB2312" w:hAnsi="宋体" w:cs="仿宋_GB2312" w:hint="eastAsia"/>
            <w:b/>
            <w:bCs/>
            <w:noProof/>
            <w:sz w:val="28"/>
            <w:szCs w:val="28"/>
          </w:rPr>
          <w:t>五</w:t>
        </w:r>
        <w:r w:rsidRPr="00F76AAD">
          <w:rPr>
            <w:rStyle w:val="Hyperlink"/>
            <w:rFonts w:ascii="仿宋_GB2312" w:eastAsia="仿宋_GB2312" w:hAnsi="宋体" w:cs="仿宋_GB2312" w:hint="eastAsia"/>
            <w:b/>
            <w:bCs/>
            <w:noProof/>
            <w:sz w:val="28"/>
            <w:szCs w:val="28"/>
          </w:rPr>
          <w:t>部分</w:t>
        </w:r>
        <w:r w:rsidRPr="00F76AAD">
          <w:rPr>
            <w:rStyle w:val="Hyperlink"/>
            <w:rFonts w:ascii="仿宋_GB2312" w:eastAsia="仿宋_GB2312" w:hAnsi="宋体" w:cs="仿宋_GB2312"/>
            <w:b/>
            <w:bCs/>
            <w:noProof/>
            <w:sz w:val="28"/>
            <w:szCs w:val="28"/>
          </w:rPr>
          <w:t xml:space="preserve"> </w:t>
        </w:r>
        <w:r w:rsidRPr="00F76AAD">
          <w:rPr>
            <w:rStyle w:val="Hyperlink"/>
            <w:rFonts w:ascii="仿宋_GB2312" w:eastAsia="仿宋_GB2312" w:hAnsi="宋体" w:cs="仿宋_GB2312" w:hint="eastAsia"/>
            <w:b/>
            <w:bCs/>
            <w:noProof/>
            <w:sz w:val="28"/>
            <w:szCs w:val="28"/>
          </w:rPr>
          <w:t>投标文件及其附件格式</w:t>
        </w:r>
        <w:r w:rsidRPr="00F76AAD">
          <w:rPr>
            <w:rFonts w:cs="Times New Roman"/>
            <w:noProof/>
            <w:sz w:val="28"/>
            <w:szCs w:val="28"/>
          </w:rPr>
          <w:tab/>
        </w:r>
        <w:r w:rsidRPr="00F76AAD">
          <w:rPr>
            <w:noProof/>
            <w:sz w:val="28"/>
            <w:szCs w:val="28"/>
          </w:rPr>
          <w:fldChar w:fldCharType="begin"/>
        </w:r>
        <w:r w:rsidRPr="00F76AAD">
          <w:rPr>
            <w:noProof/>
            <w:sz w:val="28"/>
            <w:szCs w:val="28"/>
          </w:rPr>
          <w:instrText xml:space="preserve"> PAGEREF _Toc438123014 \h </w:instrText>
        </w:r>
        <w:r w:rsidRPr="00F76AAD">
          <w:rPr>
            <w:rFonts w:cs="Times New Roman"/>
            <w:noProof/>
            <w:sz w:val="28"/>
            <w:szCs w:val="28"/>
          </w:rPr>
        </w:r>
        <w:r w:rsidRPr="00F76AAD">
          <w:rPr>
            <w:noProof/>
            <w:sz w:val="28"/>
            <w:szCs w:val="28"/>
          </w:rPr>
          <w:fldChar w:fldCharType="separate"/>
        </w:r>
        <w:r>
          <w:rPr>
            <w:noProof/>
            <w:sz w:val="28"/>
            <w:szCs w:val="28"/>
          </w:rPr>
          <w:t>22</w:t>
        </w:r>
        <w:r w:rsidRPr="00F76AAD">
          <w:rPr>
            <w:noProof/>
            <w:sz w:val="28"/>
            <w:szCs w:val="28"/>
          </w:rPr>
          <w:fldChar w:fldCharType="end"/>
        </w:r>
      </w:hyperlink>
    </w:p>
    <w:p w:rsidR="004F559A" w:rsidRPr="00F76AAD" w:rsidRDefault="004F559A" w:rsidP="0078666E">
      <w:pPr>
        <w:rPr>
          <w:rFonts w:ascii="宋体" w:cs="Times New Roman"/>
          <w:b/>
          <w:bCs/>
          <w:sz w:val="36"/>
          <w:szCs w:val="36"/>
        </w:rPr>
        <w:sectPr w:rsidR="004F559A" w:rsidRPr="00F76AAD">
          <w:pgSz w:w="11906" w:h="16838"/>
          <w:pgMar w:top="1440" w:right="1800" w:bottom="1440" w:left="1800" w:header="851" w:footer="992" w:gutter="0"/>
          <w:cols w:space="720"/>
          <w:docGrid w:type="lines" w:linePitch="312"/>
        </w:sectPr>
      </w:pPr>
      <w:r w:rsidRPr="00F76AAD">
        <w:rPr>
          <w:rFonts w:ascii="宋体" w:hAnsi="宋体" w:cs="宋体"/>
          <w:b/>
          <w:bCs/>
          <w:sz w:val="28"/>
          <w:szCs w:val="28"/>
        </w:rPr>
        <w:fldChar w:fldCharType="end"/>
      </w:r>
    </w:p>
    <w:p w:rsidR="004F559A" w:rsidRPr="00F76AAD" w:rsidRDefault="004F559A" w:rsidP="0078666E">
      <w:pPr>
        <w:spacing w:line="400" w:lineRule="exact"/>
        <w:jc w:val="center"/>
        <w:outlineLvl w:val="0"/>
        <w:rPr>
          <w:rFonts w:ascii="仿宋_GB2312" w:eastAsia="仿宋_GB2312" w:hAnsi="宋体" w:cs="Times New Roman"/>
          <w:b/>
          <w:bCs/>
          <w:sz w:val="36"/>
          <w:szCs w:val="36"/>
        </w:rPr>
      </w:pPr>
      <w:bookmarkStart w:id="1" w:name="_Toc423628762"/>
      <w:bookmarkStart w:id="2" w:name="_Toc438123004"/>
      <w:r w:rsidRPr="00F76AAD">
        <w:rPr>
          <w:rFonts w:ascii="仿宋_GB2312" w:eastAsia="仿宋_GB2312" w:hAnsi="宋体" w:cs="仿宋_GB2312" w:hint="eastAsia"/>
          <w:b/>
          <w:bCs/>
          <w:sz w:val="36"/>
          <w:szCs w:val="36"/>
        </w:rPr>
        <w:t>第一部分</w:t>
      </w:r>
      <w:r w:rsidRPr="00F76AAD">
        <w:rPr>
          <w:rFonts w:ascii="仿宋_GB2312" w:eastAsia="仿宋_GB2312" w:hAnsi="宋体" w:cs="仿宋_GB2312"/>
          <w:b/>
          <w:bCs/>
          <w:sz w:val="36"/>
          <w:szCs w:val="36"/>
        </w:rPr>
        <w:t xml:space="preserve">  </w:t>
      </w:r>
      <w:r w:rsidRPr="00F76AAD">
        <w:rPr>
          <w:rFonts w:ascii="仿宋_GB2312" w:eastAsia="仿宋_GB2312" w:hAnsi="宋体" w:cs="仿宋_GB2312" w:hint="eastAsia"/>
          <w:b/>
          <w:bCs/>
          <w:sz w:val="36"/>
          <w:szCs w:val="36"/>
        </w:rPr>
        <w:t>招标公告</w:t>
      </w:r>
      <w:bookmarkEnd w:id="1"/>
      <w:bookmarkEnd w:id="2"/>
    </w:p>
    <w:p w:rsidR="004F559A" w:rsidRPr="00F76AAD" w:rsidRDefault="004F559A" w:rsidP="00A73648">
      <w:pPr>
        <w:widowControl/>
        <w:spacing w:line="400" w:lineRule="exact"/>
        <w:ind w:firstLineChars="200" w:firstLine="31680"/>
        <w:jc w:val="left"/>
        <w:rPr>
          <w:rFonts w:ascii="仿宋_GB2312" w:eastAsia="仿宋_GB2312" w:hAnsi="宋体" w:cs="Times New Roman"/>
        </w:rPr>
      </w:pPr>
    </w:p>
    <w:p w:rsidR="004F559A" w:rsidRPr="00F76AAD" w:rsidRDefault="004F559A" w:rsidP="00A73648">
      <w:pPr>
        <w:widowControl/>
        <w:spacing w:line="400" w:lineRule="exact"/>
        <w:ind w:firstLineChars="200" w:firstLine="31680"/>
        <w:jc w:val="left"/>
        <w:rPr>
          <w:rFonts w:ascii="仿宋_GB2312" w:eastAsia="仿宋_GB2312" w:hAnsi="宋体" w:cs="Times New Roman"/>
          <w:sz w:val="24"/>
          <w:szCs w:val="24"/>
        </w:rPr>
      </w:pPr>
      <w:r w:rsidRPr="00F76AAD">
        <w:rPr>
          <w:rFonts w:ascii="仿宋_GB2312" w:eastAsia="仿宋_GB2312" w:hAnsi="宋体" w:cs="仿宋_GB2312" w:hint="eastAsia"/>
          <w:sz w:val="24"/>
          <w:szCs w:val="24"/>
        </w:rPr>
        <w:t>绍兴文理学院元培学院</w:t>
      </w:r>
      <w:r>
        <w:rPr>
          <w:rFonts w:ascii="仿宋_GB2312" w:eastAsia="仿宋_GB2312" w:hAnsi="宋体" w:cs="仿宋_GB2312" w:hint="eastAsia"/>
          <w:sz w:val="24"/>
          <w:szCs w:val="24"/>
        </w:rPr>
        <w:t>玻璃器皿及药品</w:t>
      </w:r>
      <w:r w:rsidRPr="00F76AAD">
        <w:rPr>
          <w:rFonts w:ascii="仿宋_GB2312" w:eastAsia="仿宋_GB2312" w:hAnsi="宋体" w:cs="仿宋_GB2312" w:hint="eastAsia"/>
          <w:sz w:val="24"/>
          <w:szCs w:val="24"/>
        </w:rPr>
        <w:t>项目（招标编号：</w:t>
      </w:r>
      <w:r w:rsidRPr="00F76AAD">
        <w:rPr>
          <w:rFonts w:ascii="仿宋_GB2312" w:eastAsia="仿宋_GB2312" w:hAnsi="宋体" w:cs="仿宋_GB2312"/>
          <w:sz w:val="24"/>
          <w:szCs w:val="24"/>
        </w:rPr>
        <w:t>WL1</w:t>
      </w:r>
      <w:r>
        <w:rPr>
          <w:rFonts w:ascii="仿宋_GB2312" w:eastAsia="仿宋_GB2312" w:hAnsi="宋体" w:cs="仿宋_GB2312"/>
          <w:sz w:val="24"/>
          <w:szCs w:val="24"/>
        </w:rPr>
        <w:t>6</w:t>
      </w:r>
      <w:r w:rsidRPr="00F76AAD">
        <w:rPr>
          <w:rFonts w:ascii="仿宋_GB2312" w:eastAsia="仿宋_GB2312" w:hAnsi="宋体" w:cs="仿宋_GB2312"/>
          <w:sz w:val="24"/>
          <w:szCs w:val="24"/>
        </w:rPr>
        <w:t>-</w:t>
      </w:r>
      <w:r>
        <w:rPr>
          <w:rFonts w:ascii="仿宋_GB2312" w:eastAsia="仿宋_GB2312" w:hAnsi="宋体" w:cs="仿宋_GB2312"/>
          <w:sz w:val="24"/>
          <w:szCs w:val="24"/>
        </w:rPr>
        <w:t>4</w:t>
      </w:r>
      <w:r w:rsidRPr="00F76AAD">
        <w:rPr>
          <w:rFonts w:ascii="仿宋_GB2312" w:eastAsia="仿宋_GB2312" w:hAnsi="宋体" w:cs="仿宋_GB2312"/>
          <w:sz w:val="24"/>
          <w:szCs w:val="24"/>
        </w:rPr>
        <w:t>-</w:t>
      </w:r>
      <w:r>
        <w:rPr>
          <w:rFonts w:ascii="仿宋_GB2312" w:eastAsia="仿宋_GB2312" w:hAnsi="宋体" w:cs="仿宋_GB2312"/>
          <w:sz w:val="24"/>
          <w:szCs w:val="24"/>
        </w:rPr>
        <w:t xml:space="preserve">7 </w:t>
      </w:r>
      <w:r w:rsidRPr="00F76AAD">
        <w:rPr>
          <w:rFonts w:ascii="仿宋_GB2312" w:eastAsia="仿宋_GB2312" w:hAnsi="宋体" w:cs="仿宋_GB2312" w:hint="eastAsia"/>
          <w:sz w:val="24"/>
          <w:szCs w:val="24"/>
        </w:rPr>
        <w:t>）受部门委托，学校就本项目进行公开招标，现将有关事宜公告如下：</w:t>
      </w:r>
    </w:p>
    <w:p w:rsidR="004F559A" w:rsidRPr="00F76AAD" w:rsidRDefault="004F559A" w:rsidP="00A73648">
      <w:pPr>
        <w:widowControl/>
        <w:spacing w:line="400" w:lineRule="exact"/>
        <w:ind w:firstLineChars="200" w:firstLine="31680"/>
        <w:jc w:val="left"/>
        <w:rPr>
          <w:rFonts w:ascii="仿宋_GB2312" w:eastAsia="仿宋_GB2312" w:hAnsi="宋体" w:cs="Times New Roman"/>
          <w:sz w:val="24"/>
          <w:szCs w:val="24"/>
        </w:rPr>
      </w:pPr>
      <w:r w:rsidRPr="00F76AAD">
        <w:rPr>
          <w:rFonts w:ascii="仿宋_GB2312" w:eastAsia="仿宋_GB2312" w:hAnsi="宋体" w:cs="仿宋_GB2312" w:hint="eastAsia"/>
          <w:b/>
          <w:bCs/>
          <w:sz w:val="24"/>
          <w:szCs w:val="24"/>
        </w:rPr>
        <w:t>一、使用单位</w:t>
      </w:r>
      <w:r w:rsidRPr="00F76AAD">
        <w:rPr>
          <w:rFonts w:ascii="仿宋_GB2312" w:eastAsia="仿宋_GB2312" w:hAnsi="宋体" w:cs="仿宋_GB2312" w:hint="eastAsia"/>
          <w:sz w:val="24"/>
          <w:szCs w:val="24"/>
        </w:rPr>
        <w:t>：绍兴文理学院元培学院</w:t>
      </w:r>
      <w:r w:rsidRPr="00F76AAD">
        <w:rPr>
          <w:rFonts w:ascii="宋体" w:eastAsia="仿宋_GB2312" w:hAnsi="宋体" w:cs="Times New Roman"/>
          <w:sz w:val="24"/>
          <w:szCs w:val="24"/>
        </w:rPr>
        <w:t> </w:t>
      </w:r>
    </w:p>
    <w:p w:rsidR="004F559A" w:rsidRPr="00F76AAD" w:rsidRDefault="004F559A" w:rsidP="00A73648">
      <w:pPr>
        <w:widowControl/>
        <w:spacing w:line="400" w:lineRule="exact"/>
        <w:ind w:firstLineChars="200" w:firstLine="31680"/>
        <w:jc w:val="left"/>
        <w:rPr>
          <w:rFonts w:ascii="仿宋_GB2312" w:eastAsia="仿宋_GB2312" w:hAnsi="宋体" w:cs="Times New Roman"/>
          <w:sz w:val="24"/>
          <w:szCs w:val="24"/>
        </w:rPr>
      </w:pPr>
      <w:r w:rsidRPr="00F76AAD">
        <w:rPr>
          <w:rFonts w:ascii="仿宋_GB2312" w:eastAsia="仿宋_GB2312" w:hAnsi="宋体" w:cs="仿宋_GB2312" w:hint="eastAsia"/>
          <w:b/>
          <w:bCs/>
          <w:sz w:val="24"/>
          <w:szCs w:val="24"/>
        </w:rPr>
        <w:t>二、招标编号</w:t>
      </w:r>
      <w:r w:rsidRPr="00F76AAD">
        <w:rPr>
          <w:rFonts w:ascii="仿宋_GB2312" w:eastAsia="仿宋_GB2312" w:hAnsi="宋体" w:cs="仿宋_GB2312" w:hint="eastAsia"/>
          <w:sz w:val="24"/>
          <w:szCs w:val="24"/>
        </w:rPr>
        <w:t>：</w:t>
      </w:r>
      <w:r w:rsidRPr="00F76AAD">
        <w:rPr>
          <w:rFonts w:ascii="仿宋_GB2312" w:eastAsia="仿宋_GB2312" w:hAnsi="宋体" w:cs="仿宋_GB2312"/>
          <w:sz w:val="24"/>
          <w:szCs w:val="24"/>
        </w:rPr>
        <w:t>WL1</w:t>
      </w:r>
      <w:r>
        <w:rPr>
          <w:rFonts w:ascii="仿宋_GB2312" w:eastAsia="仿宋_GB2312" w:hAnsi="宋体" w:cs="仿宋_GB2312"/>
          <w:sz w:val="24"/>
          <w:szCs w:val="24"/>
        </w:rPr>
        <w:t>6</w:t>
      </w:r>
      <w:r w:rsidRPr="00F76AAD">
        <w:rPr>
          <w:rFonts w:ascii="仿宋_GB2312" w:eastAsia="仿宋_GB2312" w:hAnsi="宋体" w:cs="仿宋_GB2312"/>
          <w:sz w:val="24"/>
          <w:szCs w:val="24"/>
        </w:rPr>
        <w:t>-</w:t>
      </w:r>
      <w:r>
        <w:rPr>
          <w:rFonts w:ascii="仿宋_GB2312" w:eastAsia="仿宋_GB2312" w:hAnsi="宋体" w:cs="仿宋_GB2312"/>
          <w:sz w:val="24"/>
          <w:szCs w:val="24"/>
        </w:rPr>
        <w:t>4</w:t>
      </w:r>
      <w:r w:rsidRPr="00F76AAD">
        <w:rPr>
          <w:rFonts w:ascii="仿宋_GB2312" w:eastAsia="仿宋_GB2312" w:hAnsi="宋体" w:cs="仿宋_GB2312"/>
          <w:sz w:val="24"/>
          <w:szCs w:val="24"/>
        </w:rPr>
        <w:t>-</w:t>
      </w:r>
      <w:r>
        <w:rPr>
          <w:rFonts w:ascii="仿宋_GB2312" w:eastAsia="仿宋_GB2312" w:hAnsi="宋体" w:cs="仿宋_GB2312"/>
          <w:sz w:val="24"/>
          <w:szCs w:val="24"/>
        </w:rPr>
        <w:t xml:space="preserve">7 </w:t>
      </w:r>
    </w:p>
    <w:p w:rsidR="004F559A" w:rsidRPr="00F76AAD" w:rsidRDefault="004F559A" w:rsidP="00A73648">
      <w:pPr>
        <w:widowControl/>
        <w:spacing w:line="400" w:lineRule="exact"/>
        <w:ind w:firstLineChars="200" w:firstLine="31680"/>
        <w:jc w:val="left"/>
        <w:rPr>
          <w:rFonts w:ascii="仿宋_GB2312" w:eastAsia="仿宋_GB2312" w:hAnsi="宋体" w:cs="Times New Roman"/>
          <w:sz w:val="24"/>
          <w:szCs w:val="24"/>
        </w:rPr>
      </w:pPr>
      <w:r w:rsidRPr="00F76AAD">
        <w:rPr>
          <w:rFonts w:ascii="仿宋_GB2312" w:eastAsia="仿宋_GB2312" w:hAnsi="宋体" w:cs="仿宋_GB2312" w:hint="eastAsia"/>
          <w:b/>
          <w:bCs/>
          <w:sz w:val="24"/>
          <w:szCs w:val="24"/>
        </w:rPr>
        <w:t>三、项目名称</w:t>
      </w:r>
      <w:r w:rsidRPr="00F76AAD">
        <w:rPr>
          <w:rFonts w:ascii="仿宋_GB2312" w:eastAsia="仿宋_GB2312" w:hAnsi="宋体" w:cs="仿宋_GB2312" w:hint="eastAsia"/>
          <w:sz w:val="24"/>
          <w:szCs w:val="24"/>
        </w:rPr>
        <w:t>：</w:t>
      </w:r>
      <w:r>
        <w:rPr>
          <w:rFonts w:ascii="仿宋_GB2312" w:eastAsia="仿宋_GB2312" w:hAnsi="宋体" w:cs="仿宋_GB2312" w:hint="eastAsia"/>
          <w:sz w:val="24"/>
          <w:szCs w:val="24"/>
        </w:rPr>
        <w:t>玻璃器皿及药品公开招标</w:t>
      </w:r>
      <w:r w:rsidRPr="00F76AAD">
        <w:rPr>
          <w:rFonts w:ascii="仿宋_GB2312" w:eastAsia="仿宋_GB2312" w:hAnsi="宋体" w:cs="仿宋_GB2312" w:hint="eastAsia"/>
          <w:sz w:val="24"/>
          <w:szCs w:val="24"/>
        </w:rPr>
        <w:t>项目</w:t>
      </w:r>
    </w:p>
    <w:p w:rsidR="004F559A" w:rsidRPr="00F76AAD" w:rsidRDefault="004F559A" w:rsidP="00A73648">
      <w:pPr>
        <w:widowControl/>
        <w:spacing w:line="400" w:lineRule="exact"/>
        <w:ind w:firstLineChars="200" w:firstLine="31680"/>
        <w:jc w:val="left"/>
        <w:rPr>
          <w:rFonts w:ascii="仿宋_GB2312" w:eastAsia="仿宋_GB2312" w:hAnsi="宋体" w:cs="Times New Roman"/>
          <w:sz w:val="24"/>
          <w:szCs w:val="24"/>
        </w:rPr>
      </w:pPr>
      <w:r w:rsidRPr="00F76AAD">
        <w:rPr>
          <w:rFonts w:ascii="仿宋_GB2312" w:eastAsia="仿宋_GB2312" w:hAnsi="宋体" w:cs="仿宋_GB2312" w:hint="eastAsia"/>
          <w:b/>
          <w:bCs/>
          <w:sz w:val="24"/>
          <w:szCs w:val="24"/>
        </w:rPr>
        <w:t>四、采购内容</w:t>
      </w:r>
      <w:r w:rsidRPr="00F76AAD">
        <w:rPr>
          <w:rFonts w:ascii="仿宋_GB2312" w:eastAsia="仿宋_GB2312" w:hAnsi="宋体" w:cs="仿宋_GB2312" w:hint="eastAsia"/>
          <w:sz w:val="24"/>
          <w:szCs w:val="24"/>
        </w:rPr>
        <w:t>：</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20"/>
        <w:gridCol w:w="3663"/>
        <w:gridCol w:w="2997"/>
      </w:tblGrid>
      <w:tr w:rsidR="004F559A" w:rsidRPr="00F76AAD">
        <w:trPr>
          <w:trHeight w:val="648"/>
        </w:trPr>
        <w:tc>
          <w:tcPr>
            <w:tcW w:w="1020" w:type="dxa"/>
            <w:vAlign w:val="center"/>
          </w:tcPr>
          <w:p w:rsidR="004F559A" w:rsidRPr="00F76AAD" w:rsidRDefault="004F559A" w:rsidP="00E27279">
            <w:pPr>
              <w:pStyle w:val="BodyTextIndent"/>
              <w:spacing w:line="400" w:lineRule="exact"/>
              <w:ind w:leftChars="0" w:left="0"/>
              <w:jc w:val="center"/>
              <w:rPr>
                <w:rFonts w:ascii="仿宋_GB2312" w:eastAsia="仿宋_GB2312" w:hAnsi="宋体" w:cs="Times New Roman"/>
                <w:sz w:val="24"/>
                <w:szCs w:val="24"/>
              </w:rPr>
            </w:pPr>
            <w:r w:rsidRPr="00F76AAD">
              <w:rPr>
                <w:rFonts w:ascii="仿宋_GB2312" w:eastAsia="仿宋_GB2312" w:hAnsi="宋体" w:cs="仿宋_GB2312" w:hint="eastAsia"/>
                <w:sz w:val="24"/>
                <w:szCs w:val="24"/>
              </w:rPr>
              <w:t>标项</w:t>
            </w:r>
          </w:p>
        </w:tc>
        <w:tc>
          <w:tcPr>
            <w:tcW w:w="3663" w:type="dxa"/>
            <w:vAlign w:val="center"/>
          </w:tcPr>
          <w:p w:rsidR="004F559A" w:rsidRPr="00F76AAD" w:rsidRDefault="004F559A" w:rsidP="00E27279">
            <w:pPr>
              <w:pStyle w:val="BodyTextIndent"/>
              <w:spacing w:line="400" w:lineRule="exact"/>
              <w:ind w:leftChars="0" w:left="0"/>
              <w:jc w:val="center"/>
              <w:rPr>
                <w:rFonts w:ascii="仿宋_GB2312" w:eastAsia="仿宋_GB2312" w:hAnsi="宋体" w:cs="Times New Roman"/>
                <w:sz w:val="24"/>
                <w:szCs w:val="24"/>
              </w:rPr>
            </w:pPr>
            <w:r w:rsidRPr="00F76AAD">
              <w:rPr>
                <w:rFonts w:ascii="仿宋_GB2312" w:eastAsia="仿宋_GB2312" w:hAnsi="宋体" w:cs="仿宋_GB2312" w:hint="eastAsia"/>
                <w:sz w:val="24"/>
                <w:szCs w:val="24"/>
              </w:rPr>
              <w:t>项目名称</w:t>
            </w:r>
          </w:p>
        </w:tc>
        <w:tc>
          <w:tcPr>
            <w:tcW w:w="2997" w:type="dxa"/>
            <w:vAlign w:val="center"/>
          </w:tcPr>
          <w:p w:rsidR="004F559A" w:rsidRPr="00F76AAD" w:rsidRDefault="004F559A" w:rsidP="00E27279">
            <w:pPr>
              <w:pStyle w:val="BodyTextIndent"/>
              <w:spacing w:line="400" w:lineRule="exact"/>
              <w:ind w:leftChars="0" w:left="0"/>
              <w:jc w:val="center"/>
              <w:rPr>
                <w:rFonts w:ascii="仿宋_GB2312" w:eastAsia="仿宋_GB2312" w:hAnsi="宋体" w:cs="Times New Roman"/>
                <w:sz w:val="24"/>
                <w:szCs w:val="24"/>
              </w:rPr>
            </w:pPr>
            <w:r w:rsidRPr="00F76AAD">
              <w:rPr>
                <w:rFonts w:ascii="仿宋_GB2312" w:eastAsia="仿宋_GB2312" w:hAnsi="宋体" w:cs="仿宋_GB2312" w:hint="eastAsia"/>
                <w:sz w:val="24"/>
                <w:szCs w:val="24"/>
              </w:rPr>
              <w:t>预算金额</w:t>
            </w:r>
          </w:p>
        </w:tc>
      </w:tr>
      <w:tr w:rsidR="004F559A" w:rsidRPr="00F76AAD">
        <w:trPr>
          <w:trHeight w:val="549"/>
        </w:trPr>
        <w:tc>
          <w:tcPr>
            <w:tcW w:w="1020" w:type="dxa"/>
            <w:vAlign w:val="center"/>
          </w:tcPr>
          <w:p w:rsidR="004F559A" w:rsidRPr="00F76AAD" w:rsidRDefault="004F559A" w:rsidP="00E27279">
            <w:pPr>
              <w:pStyle w:val="BodyTextIndent"/>
              <w:spacing w:line="400" w:lineRule="exact"/>
              <w:ind w:leftChars="0" w:left="0"/>
              <w:jc w:val="center"/>
              <w:rPr>
                <w:rFonts w:ascii="仿宋_GB2312" w:eastAsia="仿宋_GB2312" w:hAnsi="宋体" w:cs="仿宋_GB2312"/>
                <w:sz w:val="24"/>
                <w:szCs w:val="24"/>
              </w:rPr>
            </w:pPr>
            <w:r w:rsidRPr="00F76AAD">
              <w:rPr>
                <w:rFonts w:ascii="仿宋_GB2312" w:eastAsia="仿宋_GB2312" w:hAnsi="宋体" w:cs="仿宋_GB2312"/>
                <w:sz w:val="24"/>
                <w:szCs w:val="24"/>
              </w:rPr>
              <w:t>01</w:t>
            </w:r>
          </w:p>
        </w:tc>
        <w:tc>
          <w:tcPr>
            <w:tcW w:w="3663" w:type="dxa"/>
            <w:vAlign w:val="center"/>
          </w:tcPr>
          <w:p w:rsidR="004F559A" w:rsidRPr="00F76AAD" w:rsidRDefault="004F559A" w:rsidP="00E27279">
            <w:pPr>
              <w:pStyle w:val="BodyTextIndent"/>
              <w:spacing w:line="400" w:lineRule="exact"/>
              <w:ind w:leftChars="0" w:left="0"/>
              <w:jc w:val="center"/>
              <w:rPr>
                <w:rFonts w:ascii="仿宋_GB2312" w:eastAsia="仿宋_GB2312" w:hAnsi="宋体" w:cs="Times New Roman"/>
                <w:sz w:val="24"/>
                <w:szCs w:val="24"/>
              </w:rPr>
            </w:pPr>
            <w:r>
              <w:rPr>
                <w:rFonts w:ascii="仿宋_GB2312" w:eastAsia="仿宋_GB2312" w:hAnsi="宋体" w:cs="仿宋_GB2312" w:hint="eastAsia"/>
                <w:sz w:val="24"/>
                <w:szCs w:val="24"/>
              </w:rPr>
              <w:t>玻璃器皿</w:t>
            </w:r>
            <w:r w:rsidRPr="00F76AAD">
              <w:rPr>
                <w:rFonts w:ascii="仿宋_GB2312" w:eastAsia="仿宋_GB2312" w:hAnsi="宋体" w:cs="仿宋_GB2312" w:hint="eastAsia"/>
                <w:sz w:val="24"/>
                <w:szCs w:val="24"/>
              </w:rPr>
              <w:t>项目</w:t>
            </w:r>
          </w:p>
        </w:tc>
        <w:tc>
          <w:tcPr>
            <w:tcW w:w="2997" w:type="dxa"/>
            <w:vAlign w:val="center"/>
          </w:tcPr>
          <w:p w:rsidR="004F559A" w:rsidRPr="00F76AAD" w:rsidRDefault="004F559A" w:rsidP="004F559A">
            <w:pPr>
              <w:pStyle w:val="BodyTextIndent"/>
              <w:spacing w:line="400" w:lineRule="exact"/>
              <w:ind w:leftChars="0" w:left="0" w:firstLineChars="50" w:firstLine="31680"/>
              <w:jc w:val="center"/>
              <w:rPr>
                <w:rFonts w:ascii="仿宋_GB2312" w:eastAsia="仿宋_GB2312" w:hAnsi="宋体" w:cs="Times New Roman"/>
                <w:sz w:val="24"/>
                <w:szCs w:val="24"/>
              </w:rPr>
            </w:pPr>
            <w:r>
              <w:rPr>
                <w:rFonts w:ascii="仿宋_GB2312" w:eastAsia="仿宋_GB2312" w:hAnsi="宋体" w:cs="仿宋_GB2312" w:hint="eastAsia"/>
                <w:sz w:val="24"/>
                <w:szCs w:val="24"/>
              </w:rPr>
              <w:t>见每个产品的单价说明</w:t>
            </w:r>
          </w:p>
        </w:tc>
      </w:tr>
      <w:tr w:rsidR="004F559A" w:rsidRPr="00F76AAD">
        <w:trPr>
          <w:trHeight w:val="549"/>
        </w:trPr>
        <w:tc>
          <w:tcPr>
            <w:tcW w:w="1020" w:type="dxa"/>
            <w:vAlign w:val="center"/>
          </w:tcPr>
          <w:p w:rsidR="004F559A" w:rsidRPr="00F76AAD" w:rsidRDefault="004F559A" w:rsidP="00E27279">
            <w:pPr>
              <w:pStyle w:val="BodyTextIndent"/>
              <w:spacing w:line="400" w:lineRule="exact"/>
              <w:ind w:leftChars="0" w:left="0"/>
              <w:jc w:val="center"/>
              <w:rPr>
                <w:rFonts w:ascii="仿宋_GB2312" w:eastAsia="仿宋_GB2312" w:hAnsi="宋体" w:cs="Times New Roman"/>
                <w:sz w:val="24"/>
                <w:szCs w:val="24"/>
              </w:rPr>
            </w:pPr>
            <w:r>
              <w:rPr>
                <w:rFonts w:ascii="仿宋_GB2312" w:eastAsia="仿宋_GB2312" w:hAnsi="宋体" w:cs="仿宋_GB2312"/>
                <w:sz w:val="24"/>
                <w:szCs w:val="24"/>
              </w:rPr>
              <w:t>02</w:t>
            </w:r>
          </w:p>
        </w:tc>
        <w:tc>
          <w:tcPr>
            <w:tcW w:w="3663" w:type="dxa"/>
            <w:vAlign w:val="center"/>
          </w:tcPr>
          <w:p w:rsidR="004F559A" w:rsidRPr="00F76AAD" w:rsidRDefault="004F559A" w:rsidP="00E27279">
            <w:pPr>
              <w:pStyle w:val="BodyTextIndent"/>
              <w:spacing w:line="400" w:lineRule="exact"/>
              <w:ind w:leftChars="0" w:left="0"/>
              <w:jc w:val="center"/>
              <w:rPr>
                <w:rFonts w:ascii="仿宋_GB2312" w:eastAsia="仿宋_GB2312" w:hAnsi="宋体" w:cs="Times New Roman"/>
                <w:sz w:val="24"/>
                <w:szCs w:val="24"/>
              </w:rPr>
            </w:pPr>
            <w:r>
              <w:rPr>
                <w:rFonts w:ascii="仿宋_GB2312" w:eastAsia="仿宋_GB2312" w:hAnsi="宋体" w:cs="仿宋_GB2312" w:hint="eastAsia"/>
                <w:sz w:val="24"/>
                <w:szCs w:val="24"/>
              </w:rPr>
              <w:t>化学药品项目</w:t>
            </w:r>
          </w:p>
        </w:tc>
        <w:tc>
          <w:tcPr>
            <w:tcW w:w="2997" w:type="dxa"/>
            <w:vAlign w:val="center"/>
          </w:tcPr>
          <w:p w:rsidR="004F559A" w:rsidRPr="00F76AAD" w:rsidRDefault="004F559A" w:rsidP="004F559A">
            <w:pPr>
              <w:pStyle w:val="BodyTextIndent"/>
              <w:spacing w:line="400" w:lineRule="exact"/>
              <w:ind w:leftChars="0" w:left="0" w:firstLineChars="50" w:firstLine="31680"/>
              <w:jc w:val="center"/>
              <w:rPr>
                <w:rFonts w:ascii="仿宋_GB2312" w:eastAsia="仿宋_GB2312" w:hAnsi="宋体" w:cs="Times New Roman"/>
                <w:sz w:val="24"/>
                <w:szCs w:val="24"/>
              </w:rPr>
            </w:pPr>
            <w:r>
              <w:rPr>
                <w:rFonts w:ascii="仿宋_GB2312" w:eastAsia="仿宋_GB2312" w:hAnsi="宋体" w:cs="仿宋_GB2312" w:hint="eastAsia"/>
                <w:sz w:val="24"/>
                <w:szCs w:val="24"/>
              </w:rPr>
              <w:t>见每个产品的单价说明</w:t>
            </w:r>
          </w:p>
        </w:tc>
      </w:tr>
    </w:tbl>
    <w:p w:rsidR="004F559A" w:rsidRPr="00F76AAD" w:rsidRDefault="004F559A" w:rsidP="004F559A">
      <w:pPr>
        <w:widowControl/>
        <w:spacing w:line="400" w:lineRule="exact"/>
        <w:ind w:firstLineChars="200" w:firstLine="31680"/>
        <w:jc w:val="left"/>
        <w:rPr>
          <w:rFonts w:ascii="仿宋_GB2312" w:eastAsia="仿宋_GB2312" w:hAnsi="宋体" w:cs="Times New Roman"/>
          <w:sz w:val="24"/>
          <w:szCs w:val="24"/>
        </w:rPr>
      </w:pPr>
      <w:r w:rsidRPr="00F76AAD">
        <w:rPr>
          <w:rFonts w:ascii="仿宋_GB2312" w:eastAsia="仿宋_GB2312" w:hAnsi="宋体" w:cs="仿宋_GB2312" w:hint="eastAsia"/>
          <w:b/>
          <w:bCs/>
          <w:sz w:val="24"/>
          <w:szCs w:val="24"/>
        </w:rPr>
        <w:t>五、投标资格</w:t>
      </w:r>
      <w:r w:rsidRPr="00F76AAD">
        <w:rPr>
          <w:rFonts w:ascii="仿宋_GB2312" w:eastAsia="仿宋_GB2312" w:hAnsi="宋体" w:cs="仿宋_GB2312" w:hint="eastAsia"/>
          <w:sz w:val="24"/>
          <w:szCs w:val="24"/>
        </w:rPr>
        <w:t>：</w:t>
      </w:r>
    </w:p>
    <w:p w:rsidR="004F559A" w:rsidRPr="00F76AAD" w:rsidRDefault="004F559A" w:rsidP="00A73648">
      <w:pPr>
        <w:autoSpaceDE w:val="0"/>
        <w:autoSpaceDN w:val="0"/>
        <w:adjustRightInd w:val="0"/>
        <w:snapToGrid w:val="0"/>
        <w:spacing w:line="400" w:lineRule="exact"/>
        <w:ind w:firstLineChars="200" w:firstLine="31680"/>
        <w:textAlignment w:val="bottom"/>
        <w:rPr>
          <w:rFonts w:ascii="仿宋_GB2312" w:eastAsia="仿宋_GB2312" w:hAnsi="宋体" w:cs="Times New Roman"/>
          <w:sz w:val="24"/>
          <w:szCs w:val="24"/>
        </w:rPr>
      </w:pPr>
      <w:r w:rsidRPr="00F76AAD">
        <w:rPr>
          <w:rFonts w:ascii="仿宋_GB2312" w:eastAsia="仿宋_GB2312" w:hAnsi="宋体" w:cs="仿宋_GB2312"/>
          <w:sz w:val="24"/>
          <w:szCs w:val="24"/>
        </w:rPr>
        <w:t>1</w:t>
      </w:r>
      <w:r w:rsidRPr="00F76AAD">
        <w:rPr>
          <w:rFonts w:ascii="仿宋_GB2312" w:eastAsia="仿宋_GB2312" w:hAnsi="宋体" w:cs="仿宋_GB2312" w:hint="eastAsia"/>
          <w:sz w:val="24"/>
          <w:szCs w:val="24"/>
        </w:rPr>
        <w:t>．符合政府采购法第二十二条之供应商资格规定。</w:t>
      </w:r>
      <w:r w:rsidRPr="00F76AAD">
        <w:rPr>
          <w:rFonts w:ascii="仿宋_GB2312" w:eastAsia="仿宋_GB2312" w:hAnsi="宋体" w:cs="仿宋_GB2312" w:hint="eastAsia"/>
          <w:kern w:val="0"/>
          <w:sz w:val="24"/>
          <w:szCs w:val="24"/>
        </w:rPr>
        <w:t>具有独立承担民事责任的能力；具有良好的商业信誉和健全的财务会计制度；具有履行合同所必需的设备和专业技术能力；有</w:t>
      </w:r>
      <w:r w:rsidRPr="00F76AAD">
        <w:rPr>
          <w:rFonts w:ascii="仿宋_GB2312" w:eastAsia="仿宋_GB2312" w:hAnsi="宋体" w:cs="仿宋_GB2312" w:hint="eastAsia"/>
          <w:sz w:val="24"/>
          <w:szCs w:val="24"/>
        </w:rPr>
        <w:t>依法缴纳税收和社会保障资金的良好记录；参加本次政府采购活动前三年内，在经营活动中没有重大违法记录。</w:t>
      </w:r>
    </w:p>
    <w:p w:rsidR="004F559A" w:rsidRPr="00F76AAD" w:rsidRDefault="004F559A" w:rsidP="00A73648">
      <w:pPr>
        <w:autoSpaceDE w:val="0"/>
        <w:autoSpaceDN w:val="0"/>
        <w:adjustRightInd w:val="0"/>
        <w:snapToGrid w:val="0"/>
        <w:spacing w:line="400" w:lineRule="exact"/>
        <w:ind w:firstLineChars="200" w:firstLine="31680"/>
        <w:textAlignment w:val="bottom"/>
        <w:rPr>
          <w:rFonts w:ascii="仿宋_GB2312" w:eastAsia="仿宋_GB2312" w:hAnsi="宋体" w:cs="Times New Roman"/>
          <w:sz w:val="24"/>
          <w:szCs w:val="24"/>
        </w:rPr>
      </w:pPr>
      <w:r w:rsidRPr="00F76AAD">
        <w:rPr>
          <w:rFonts w:ascii="仿宋_GB2312" w:eastAsia="仿宋_GB2312" w:hAnsi="宋体" w:cs="仿宋_GB2312"/>
          <w:sz w:val="24"/>
          <w:szCs w:val="24"/>
        </w:rPr>
        <w:t>2</w:t>
      </w:r>
      <w:r w:rsidRPr="00F76AAD">
        <w:rPr>
          <w:rFonts w:ascii="仿宋_GB2312" w:eastAsia="仿宋_GB2312" w:hAnsi="宋体" w:cs="仿宋_GB2312" w:hint="eastAsia"/>
          <w:sz w:val="24"/>
          <w:szCs w:val="24"/>
        </w:rPr>
        <w:t>．在投标人经营范围之内。</w:t>
      </w:r>
      <w:r>
        <w:rPr>
          <w:rFonts w:ascii="仿宋_GB2312" w:eastAsia="仿宋_GB2312" w:hAnsi="宋体" w:cs="仿宋_GB2312"/>
          <w:sz w:val="24"/>
          <w:szCs w:val="24"/>
        </w:rPr>
        <w:t>02</w:t>
      </w:r>
      <w:r>
        <w:rPr>
          <w:rFonts w:ascii="仿宋_GB2312" w:eastAsia="仿宋_GB2312" w:hAnsi="宋体" w:cs="仿宋_GB2312" w:hint="eastAsia"/>
          <w:sz w:val="24"/>
          <w:szCs w:val="24"/>
        </w:rPr>
        <w:t>标投标单位必须持有</w:t>
      </w:r>
      <w:r w:rsidRPr="0078666E">
        <w:rPr>
          <w:rFonts w:ascii="仿宋_GB2312" w:eastAsia="仿宋_GB2312" w:hAnsi="宋体" w:cs="仿宋_GB2312" w:hint="eastAsia"/>
          <w:sz w:val="24"/>
          <w:szCs w:val="24"/>
        </w:rPr>
        <w:t>《危险化学品经营许可证》</w:t>
      </w:r>
      <w:r>
        <w:rPr>
          <w:rFonts w:ascii="仿宋_GB2312" w:eastAsia="仿宋_GB2312" w:hAnsi="宋体" w:cs="仿宋_GB2312" w:hint="eastAsia"/>
          <w:sz w:val="24"/>
          <w:szCs w:val="24"/>
        </w:rPr>
        <w:t>。</w:t>
      </w:r>
    </w:p>
    <w:p w:rsidR="004F559A" w:rsidRPr="00F76AAD" w:rsidRDefault="004F559A" w:rsidP="00A73648">
      <w:pPr>
        <w:autoSpaceDE w:val="0"/>
        <w:autoSpaceDN w:val="0"/>
        <w:adjustRightInd w:val="0"/>
        <w:snapToGrid w:val="0"/>
        <w:spacing w:line="400" w:lineRule="exact"/>
        <w:ind w:firstLineChars="200" w:firstLine="31680"/>
        <w:textAlignment w:val="bottom"/>
        <w:rPr>
          <w:rFonts w:ascii="仿宋_GB2312" w:eastAsia="仿宋_GB2312" w:hAnsi="宋体" w:cs="Times New Roman"/>
          <w:sz w:val="24"/>
          <w:szCs w:val="24"/>
        </w:rPr>
      </w:pPr>
      <w:r>
        <w:rPr>
          <w:rFonts w:ascii="仿宋_GB2312" w:eastAsia="仿宋_GB2312" w:hAnsi="宋体" w:cs="仿宋_GB2312"/>
          <w:sz w:val="24"/>
          <w:szCs w:val="24"/>
        </w:rPr>
        <w:t>3</w:t>
      </w:r>
      <w:r w:rsidRPr="00F76AAD">
        <w:rPr>
          <w:rFonts w:ascii="仿宋_GB2312" w:eastAsia="仿宋_GB2312" w:hAnsi="宋体" w:cs="仿宋_GB2312" w:hint="eastAsia"/>
          <w:sz w:val="24"/>
          <w:szCs w:val="24"/>
        </w:rPr>
        <w:t>．本项目不接受联合体报名。</w:t>
      </w:r>
    </w:p>
    <w:p w:rsidR="004F559A" w:rsidRPr="00F76AAD" w:rsidRDefault="004F559A" w:rsidP="00A73648">
      <w:pPr>
        <w:autoSpaceDE w:val="0"/>
        <w:autoSpaceDN w:val="0"/>
        <w:adjustRightInd w:val="0"/>
        <w:snapToGrid w:val="0"/>
        <w:spacing w:line="400" w:lineRule="exact"/>
        <w:ind w:firstLineChars="200" w:firstLine="31680"/>
        <w:textAlignment w:val="bottom"/>
        <w:rPr>
          <w:rFonts w:ascii="仿宋_GB2312" w:eastAsia="仿宋_GB2312" w:hAnsi="宋体" w:cs="Times New Roman"/>
          <w:b/>
          <w:bCs/>
          <w:sz w:val="24"/>
          <w:szCs w:val="24"/>
        </w:rPr>
      </w:pPr>
      <w:r w:rsidRPr="00F76AAD">
        <w:rPr>
          <w:rFonts w:ascii="仿宋_GB2312" w:eastAsia="仿宋_GB2312" w:hAnsi="宋体" w:cs="仿宋_GB2312" w:hint="eastAsia"/>
          <w:b/>
          <w:bCs/>
          <w:sz w:val="24"/>
          <w:szCs w:val="24"/>
        </w:rPr>
        <w:t>六、招标方式：</w:t>
      </w:r>
    </w:p>
    <w:p w:rsidR="004F559A" w:rsidRPr="00F76AAD" w:rsidRDefault="004F559A" w:rsidP="00A73648">
      <w:pPr>
        <w:widowControl/>
        <w:spacing w:line="400" w:lineRule="exact"/>
        <w:ind w:firstLineChars="200" w:firstLine="31680"/>
        <w:jc w:val="left"/>
        <w:rPr>
          <w:rFonts w:ascii="仿宋_GB2312" w:eastAsia="仿宋_GB2312" w:hAnsi="宋体" w:cs="Times New Roman"/>
          <w:kern w:val="0"/>
          <w:sz w:val="24"/>
          <w:szCs w:val="24"/>
        </w:rPr>
      </w:pPr>
      <w:r w:rsidRPr="00F76AAD">
        <w:rPr>
          <w:rFonts w:ascii="仿宋_GB2312" w:eastAsia="仿宋_GB2312" w:hAnsi="宋体" w:cs="仿宋_GB2312" w:hint="eastAsia"/>
          <w:kern w:val="0"/>
          <w:sz w:val="24"/>
          <w:szCs w:val="24"/>
        </w:rPr>
        <w:t>本次招标采用公开采购方式进行。采用封闭式投标，现场开标。定标原则：</w:t>
      </w:r>
      <w:r>
        <w:rPr>
          <w:rFonts w:ascii="仿宋_GB2312" w:eastAsia="仿宋_GB2312" w:hAnsi="宋体" w:cs="仿宋_GB2312" w:hint="eastAsia"/>
          <w:kern w:val="0"/>
          <w:sz w:val="24"/>
          <w:szCs w:val="24"/>
        </w:rPr>
        <w:t>最低投标报价</w:t>
      </w:r>
      <w:r w:rsidRPr="00F76AAD">
        <w:rPr>
          <w:rFonts w:ascii="仿宋_GB2312" w:eastAsia="仿宋_GB2312" w:hAnsi="宋体" w:cs="仿宋_GB2312" w:hint="eastAsia"/>
          <w:kern w:val="0"/>
          <w:sz w:val="24"/>
          <w:szCs w:val="24"/>
        </w:rPr>
        <w:t>法，</w:t>
      </w:r>
      <w:r>
        <w:rPr>
          <w:rFonts w:ascii="仿宋_GB2312" w:eastAsia="仿宋_GB2312" w:hAnsi="宋体" w:cs="仿宋_GB2312" w:hint="eastAsia"/>
          <w:kern w:val="0"/>
          <w:sz w:val="24"/>
          <w:szCs w:val="24"/>
        </w:rPr>
        <w:t>投标报价最低</w:t>
      </w:r>
      <w:r w:rsidRPr="00F76AAD">
        <w:rPr>
          <w:rFonts w:ascii="仿宋_GB2312" w:eastAsia="仿宋_GB2312" w:hAnsi="宋体" w:cs="仿宋_GB2312" w:hint="eastAsia"/>
          <w:kern w:val="0"/>
          <w:sz w:val="24"/>
          <w:szCs w:val="24"/>
        </w:rPr>
        <w:t>的投标单位中标。</w:t>
      </w:r>
    </w:p>
    <w:p w:rsidR="004F559A" w:rsidRPr="00F76AAD" w:rsidRDefault="004F559A" w:rsidP="00A73648">
      <w:pPr>
        <w:widowControl/>
        <w:spacing w:line="400" w:lineRule="exact"/>
        <w:ind w:firstLineChars="200" w:firstLine="31680"/>
        <w:jc w:val="left"/>
        <w:rPr>
          <w:rFonts w:ascii="仿宋_GB2312" w:eastAsia="仿宋_GB2312" w:hAnsi="宋体" w:cs="仿宋_GB2312"/>
          <w:b/>
          <w:bCs/>
          <w:sz w:val="24"/>
          <w:szCs w:val="24"/>
        </w:rPr>
      </w:pPr>
      <w:r w:rsidRPr="00F76AAD">
        <w:rPr>
          <w:rFonts w:ascii="仿宋_GB2312" w:eastAsia="仿宋_GB2312" w:hAnsi="宋体" w:cs="仿宋_GB2312" w:hint="eastAsia"/>
          <w:b/>
          <w:bCs/>
          <w:sz w:val="24"/>
          <w:szCs w:val="24"/>
        </w:rPr>
        <w:t>七、投标报名须知：</w:t>
      </w:r>
      <w:r w:rsidRPr="00F76AAD">
        <w:rPr>
          <w:rFonts w:ascii="仿宋_GB2312" w:eastAsia="仿宋_GB2312" w:hAnsi="宋体" w:cs="仿宋_GB2312"/>
          <w:b/>
          <w:bCs/>
          <w:sz w:val="24"/>
          <w:szCs w:val="24"/>
        </w:rPr>
        <w:t xml:space="preserve"> </w:t>
      </w:r>
    </w:p>
    <w:p w:rsidR="004F559A" w:rsidRPr="00F76AAD" w:rsidRDefault="004F559A" w:rsidP="00A73648">
      <w:pPr>
        <w:widowControl/>
        <w:spacing w:line="400" w:lineRule="exact"/>
        <w:ind w:firstLineChars="200" w:firstLine="31680"/>
        <w:jc w:val="left"/>
        <w:rPr>
          <w:rFonts w:ascii="仿宋_GB2312" w:eastAsia="仿宋_GB2312" w:hAnsi="宋体" w:cs="Times New Roman"/>
          <w:spacing w:val="-4"/>
          <w:sz w:val="24"/>
          <w:szCs w:val="24"/>
        </w:rPr>
      </w:pPr>
      <w:r w:rsidRPr="00F76AAD">
        <w:rPr>
          <w:rFonts w:ascii="仿宋_GB2312" w:eastAsia="仿宋_GB2312" w:hAnsi="宋体" w:cs="仿宋_GB2312"/>
          <w:sz w:val="24"/>
          <w:szCs w:val="24"/>
        </w:rPr>
        <w:t>1</w:t>
      </w:r>
      <w:r w:rsidRPr="00F76AAD">
        <w:rPr>
          <w:rFonts w:ascii="仿宋_GB2312" w:eastAsia="仿宋_GB2312" w:hAnsi="宋体" w:cs="仿宋_GB2312" w:hint="eastAsia"/>
          <w:sz w:val="24"/>
          <w:szCs w:val="24"/>
        </w:rPr>
        <w:t>．</w:t>
      </w:r>
      <w:r w:rsidRPr="00F76AAD">
        <w:rPr>
          <w:rFonts w:ascii="仿宋_GB2312" w:eastAsia="仿宋_GB2312" w:hAnsi="宋体" w:cs="仿宋_GB2312" w:hint="eastAsia"/>
          <w:spacing w:val="-4"/>
          <w:sz w:val="24"/>
          <w:szCs w:val="24"/>
        </w:rPr>
        <w:t>投标报名：参加投标的单位于</w:t>
      </w:r>
      <w:r w:rsidRPr="00F76AAD">
        <w:rPr>
          <w:rFonts w:ascii="仿宋_GB2312" w:eastAsia="仿宋_GB2312" w:hAnsi="宋体" w:cs="仿宋_GB2312"/>
          <w:spacing w:val="-4"/>
          <w:sz w:val="24"/>
          <w:szCs w:val="24"/>
        </w:rPr>
        <w:t>201</w:t>
      </w:r>
      <w:r>
        <w:rPr>
          <w:rFonts w:ascii="仿宋_GB2312" w:eastAsia="仿宋_GB2312" w:hAnsi="宋体" w:cs="仿宋_GB2312"/>
          <w:spacing w:val="-4"/>
          <w:sz w:val="24"/>
          <w:szCs w:val="24"/>
        </w:rPr>
        <w:t>6</w:t>
      </w:r>
      <w:r w:rsidRPr="00F76AAD">
        <w:rPr>
          <w:rFonts w:ascii="仿宋_GB2312" w:eastAsia="仿宋_GB2312" w:hAnsi="宋体" w:cs="仿宋_GB2312" w:hint="eastAsia"/>
          <w:spacing w:val="-4"/>
          <w:sz w:val="24"/>
          <w:szCs w:val="24"/>
        </w:rPr>
        <w:t>年</w:t>
      </w:r>
      <w:r>
        <w:rPr>
          <w:rFonts w:ascii="仿宋_GB2312" w:eastAsia="仿宋_GB2312" w:hAnsi="宋体" w:cs="仿宋_GB2312"/>
          <w:spacing w:val="-4"/>
          <w:sz w:val="24"/>
          <w:szCs w:val="24"/>
        </w:rPr>
        <w:t>4</w:t>
      </w:r>
      <w:r w:rsidRPr="00F76AAD">
        <w:rPr>
          <w:rFonts w:ascii="仿宋_GB2312" w:eastAsia="仿宋_GB2312" w:hAnsi="宋体" w:cs="仿宋_GB2312" w:hint="eastAsia"/>
          <w:spacing w:val="-4"/>
          <w:sz w:val="24"/>
          <w:szCs w:val="24"/>
        </w:rPr>
        <w:t>月</w:t>
      </w:r>
      <w:r>
        <w:rPr>
          <w:rFonts w:ascii="仿宋_GB2312" w:eastAsia="仿宋_GB2312" w:hAnsi="宋体" w:cs="仿宋_GB2312"/>
          <w:spacing w:val="-4"/>
          <w:sz w:val="24"/>
          <w:szCs w:val="24"/>
        </w:rPr>
        <w:t>26</w:t>
      </w:r>
      <w:r w:rsidRPr="00F76AAD">
        <w:rPr>
          <w:rFonts w:ascii="仿宋_GB2312" w:eastAsia="仿宋_GB2312" w:hAnsi="宋体" w:cs="仿宋_GB2312" w:hint="eastAsia"/>
          <w:spacing w:val="-4"/>
          <w:sz w:val="24"/>
          <w:szCs w:val="24"/>
        </w:rPr>
        <w:t>日～</w:t>
      </w:r>
      <w:r>
        <w:rPr>
          <w:rFonts w:ascii="仿宋_GB2312" w:eastAsia="仿宋_GB2312" w:hAnsi="宋体" w:cs="仿宋_GB2312"/>
          <w:spacing w:val="-4"/>
          <w:sz w:val="24"/>
          <w:szCs w:val="24"/>
        </w:rPr>
        <w:t>4</w:t>
      </w:r>
      <w:r w:rsidRPr="00F76AAD">
        <w:rPr>
          <w:rFonts w:ascii="仿宋_GB2312" w:eastAsia="仿宋_GB2312" w:hAnsi="宋体" w:cs="仿宋_GB2312" w:hint="eastAsia"/>
          <w:spacing w:val="-4"/>
          <w:sz w:val="24"/>
          <w:szCs w:val="24"/>
        </w:rPr>
        <w:t>月</w:t>
      </w:r>
      <w:r>
        <w:rPr>
          <w:rFonts w:ascii="仿宋_GB2312" w:eastAsia="仿宋_GB2312" w:hAnsi="宋体" w:cs="仿宋_GB2312"/>
          <w:spacing w:val="-4"/>
          <w:sz w:val="24"/>
          <w:szCs w:val="24"/>
        </w:rPr>
        <w:t>28</w:t>
      </w:r>
      <w:r w:rsidRPr="00F76AAD">
        <w:rPr>
          <w:rFonts w:ascii="仿宋_GB2312" w:eastAsia="仿宋_GB2312" w:hAnsi="宋体" w:cs="仿宋_GB2312" w:hint="eastAsia"/>
          <w:spacing w:val="-4"/>
          <w:sz w:val="24"/>
          <w:szCs w:val="24"/>
        </w:rPr>
        <w:t>日（双休日</w:t>
      </w:r>
      <w:r>
        <w:rPr>
          <w:rFonts w:ascii="仿宋_GB2312" w:eastAsia="仿宋_GB2312" w:hAnsi="宋体" w:cs="仿宋_GB2312" w:hint="eastAsia"/>
          <w:spacing w:val="-4"/>
          <w:sz w:val="24"/>
          <w:szCs w:val="24"/>
        </w:rPr>
        <w:t>不</w:t>
      </w:r>
      <w:r w:rsidRPr="00F76AAD">
        <w:rPr>
          <w:rFonts w:ascii="仿宋_GB2312" w:eastAsia="仿宋_GB2312" w:hAnsi="宋体" w:cs="仿宋_GB2312" w:hint="eastAsia"/>
          <w:spacing w:val="-4"/>
          <w:sz w:val="24"/>
          <w:szCs w:val="24"/>
        </w:rPr>
        <w:t>可报名）上午</w:t>
      </w:r>
      <w:r w:rsidRPr="00F76AAD">
        <w:rPr>
          <w:rFonts w:ascii="仿宋_GB2312" w:eastAsia="仿宋_GB2312" w:hAnsi="宋体" w:cs="仿宋_GB2312"/>
          <w:spacing w:val="-4"/>
          <w:sz w:val="24"/>
          <w:szCs w:val="24"/>
        </w:rPr>
        <w:t>8:00-11:30</w:t>
      </w:r>
      <w:r w:rsidRPr="00F76AAD">
        <w:rPr>
          <w:rFonts w:ascii="仿宋_GB2312" w:eastAsia="仿宋_GB2312" w:hAnsi="宋体" w:cs="仿宋_GB2312" w:hint="eastAsia"/>
          <w:spacing w:val="-4"/>
          <w:sz w:val="24"/>
          <w:szCs w:val="24"/>
        </w:rPr>
        <w:t>，下午</w:t>
      </w:r>
      <w:r w:rsidRPr="00F76AAD">
        <w:rPr>
          <w:rFonts w:ascii="仿宋_GB2312" w:eastAsia="仿宋_GB2312" w:hAnsi="宋体" w:cs="仿宋_GB2312"/>
          <w:spacing w:val="-4"/>
          <w:sz w:val="24"/>
          <w:szCs w:val="24"/>
        </w:rPr>
        <w:t>14:00-16:30</w:t>
      </w:r>
      <w:r w:rsidRPr="00F76AAD">
        <w:rPr>
          <w:rFonts w:ascii="仿宋_GB2312" w:eastAsia="仿宋_GB2312" w:hAnsi="宋体" w:cs="仿宋_GB2312" w:hint="eastAsia"/>
          <w:spacing w:val="-4"/>
          <w:sz w:val="24"/>
          <w:szCs w:val="24"/>
        </w:rPr>
        <w:t>到</w:t>
      </w:r>
      <w:r w:rsidRPr="00F76AAD">
        <w:rPr>
          <w:rFonts w:ascii="仿宋_GB2312" w:eastAsia="仿宋_GB2312" w:hAnsi="仿宋" w:cs="仿宋_GB2312" w:hint="eastAsia"/>
          <w:spacing w:val="-4"/>
          <w:sz w:val="24"/>
          <w:szCs w:val="24"/>
        </w:rPr>
        <w:t>绍兴文理学院元培学院图书馆</w:t>
      </w:r>
      <w:r>
        <w:rPr>
          <w:rFonts w:ascii="仿宋_GB2312" w:eastAsia="仿宋_GB2312" w:hAnsi="仿宋" w:cs="仿宋_GB2312"/>
          <w:spacing w:val="-4"/>
          <w:sz w:val="24"/>
          <w:szCs w:val="24"/>
        </w:rPr>
        <w:t>718</w:t>
      </w:r>
      <w:r w:rsidRPr="00F76AAD">
        <w:rPr>
          <w:rFonts w:ascii="仿宋_GB2312" w:eastAsia="仿宋_GB2312" w:hAnsi="仿宋" w:cs="仿宋_GB2312" w:hint="eastAsia"/>
          <w:spacing w:val="-4"/>
          <w:sz w:val="24"/>
          <w:szCs w:val="24"/>
        </w:rPr>
        <w:t>室报名</w:t>
      </w:r>
      <w:r w:rsidRPr="00F76AAD">
        <w:rPr>
          <w:rFonts w:ascii="仿宋_GB2312" w:eastAsia="仿宋_GB2312" w:hAnsi="宋体" w:cs="仿宋_GB2312" w:hint="eastAsia"/>
          <w:spacing w:val="-4"/>
          <w:sz w:val="24"/>
          <w:szCs w:val="24"/>
        </w:rPr>
        <w:t>。</w:t>
      </w:r>
    </w:p>
    <w:p w:rsidR="004F559A" w:rsidRPr="00F76AAD" w:rsidRDefault="004F559A" w:rsidP="00A73648">
      <w:pPr>
        <w:widowControl/>
        <w:spacing w:line="400" w:lineRule="exact"/>
        <w:ind w:firstLineChars="200" w:firstLine="31680"/>
        <w:jc w:val="left"/>
        <w:rPr>
          <w:rFonts w:ascii="仿宋_GB2312" w:eastAsia="仿宋_GB2312" w:hAnsi="宋体" w:cs="Times New Roman"/>
          <w:sz w:val="24"/>
          <w:szCs w:val="24"/>
        </w:rPr>
      </w:pPr>
      <w:r w:rsidRPr="00F76AAD">
        <w:rPr>
          <w:rFonts w:ascii="仿宋_GB2312" w:eastAsia="仿宋_GB2312" w:hAnsi="宋体" w:cs="仿宋_GB2312" w:hint="eastAsia"/>
          <w:sz w:val="24"/>
          <w:szCs w:val="24"/>
        </w:rPr>
        <w:t>报名时应提供的资料：</w:t>
      </w:r>
    </w:p>
    <w:p w:rsidR="004F559A" w:rsidRPr="00F76AAD" w:rsidRDefault="004F559A" w:rsidP="00A73648">
      <w:pPr>
        <w:autoSpaceDE w:val="0"/>
        <w:autoSpaceDN w:val="0"/>
        <w:adjustRightInd w:val="0"/>
        <w:snapToGrid w:val="0"/>
        <w:spacing w:line="400" w:lineRule="exact"/>
        <w:ind w:firstLineChars="200" w:firstLine="31680"/>
        <w:textAlignment w:val="bottom"/>
        <w:rPr>
          <w:rFonts w:ascii="仿宋_GB2312" w:eastAsia="仿宋_GB2312" w:hAnsi="宋体" w:cs="Times New Roman"/>
          <w:sz w:val="24"/>
          <w:szCs w:val="24"/>
        </w:rPr>
      </w:pPr>
      <w:r w:rsidRPr="00F76AAD">
        <w:rPr>
          <w:rFonts w:ascii="仿宋_GB2312" w:eastAsia="仿宋_GB2312" w:hAnsi="宋体" w:cs="仿宋_GB2312"/>
          <w:sz w:val="24"/>
          <w:szCs w:val="24"/>
        </w:rPr>
        <w:t xml:space="preserve">a. </w:t>
      </w:r>
      <w:r w:rsidRPr="00F76AAD">
        <w:rPr>
          <w:rFonts w:ascii="仿宋_GB2312" w:eastAsia="仿宋_GB2312" w:hAnsi="宋体" w:cs="仿宋_GB2312" w:hint="eastAsia"/>
          <w:sz w:val="24"/>
          <w:szCs w:val="24"/>
        </w:rPr>
        <w:t>投标人有效期内的、经年检有效的《企业法人营业执照》（副本），原件及复印件（加盖单位公章）。</w:t>
      </w:r>
    </w:p>
    <w:p w:rsidR="004F559A" w:rsidRPr="00F76AAD" w:rsidRDefault="004F559A" w:rsidP="00A73648">
      <w:pPr>
        <w:autoSpaceDE w:val="0"/>
        <w:autoSpaceDN w:val="0"/>
        <w:adjustRightInd w:val="0"/>
        <w:snapToGrid w:val="0"/>
        <w:spacing w:line="400" w:lineRule="exact"/>
        <w:ind w:firstLineChars="200" w:firstLine="31680"/>
        <w:textAlignment w:val="bottom"/>
        <w:rPr>
          <w:rFonts w:ascii="仿宋_GB2312" w:eastAsia="仿宋_GB2312" w:hAnsi="宋体" w:cs="Times New Roman"/>
          <w:sz w:val="24"/>
          <w:szCs w:val="24"/>
        </w:rPr>
      </w:pPr>
      <w:r w:rsidRPr="00F76AAD">
        <w:rPr>
          <w:rFonts w:ascii="仿宋_GB2312" w:eastAsia="仿宋_GB2312" w:hAnsi="宋体" w:cs="仿宋_GB2312"/>
          <w:sz w:val="24"/>
          <w:szCs w:val="24"/>
        </w:rPr>
        <w:t xml:space="preserve">b. </w:t>
      </w:r>
      <w:r w:rsidRPr="00F76AAD">
        <w:rPr>
          <w:rFonts w:ascii="仿宋_GB2312" w:eastAsia="仿宋_GB2312" w:hAnsi="宋体" w:cs="仿宋_GB2312" w:hint="eastAsia"/>
          <w:sz w:val="24"/>
          <w:szCs w:val="24"/>
        </w:rPr>
        <w:t>投标人有效期内组织机构代码证复印件（加盖单位公章）。</w:t>
      </w:r>
    </w:p>
    <w:p w:rsidR="004F559A" w:rsidRPr="00F76AAD" w:rsidRDefault="004F559A" w:rsidP="00A73648">
      <w:pPr>
        <w:autoSpaceDE w:val="0"/>
        <w:autoSpaceDN w:val="0"/>
        <w:adjustRightInd w:val="0"/>
        <w:snapToGrid w:val="0"/>
        <w:spacing w:line="400" w:lineRule="exact"/>
        <w:ind w:firstLineChars="200" w:firstLine="31680"/>
        <w:textAlignment w:val="bottom"/>
        <w:rPr>
          <w:rFonts w:ascii="仿宋_GB2312" w:eastAsia="仿宋_GB2312" w:hAnsi="宋体" w:cs="Times New Roman"/>
          <w:sz w:val="24"/>
          <w:szCs w:val="24"/>
        </w:rPr>
      </w:pPr>
      <w:r w:rsidRPr="00F76AAD">
        <w:rPr>
          <w:rFonts w:ascii="仿宋_GB2312" w:eastAsia="仿宋_GB2312" w:hAnsi="宋体" w:cs="仿宋_GB2312"/>
          <w:sz w:val="24"/>
          <w:szCs w:val="24"/>
        </w:rPr>
        <w:t xml:space="preserve">c. </w:t>
      </w:r>
      <w:r w:rsidRPr="00F76AAD">
        <w:rPr>
          <w:rFonts w:ascii="仿宋_GB2312" w:eastAsia="仿宋_GB2312" w:hAnsi="宋体" w:cs="仿宋_GB2312" w:hint="eastAsia"/>
          <w:sz w:val="24"/>
          <w:szCs w:val="24"/>
        </w:rPr>
        <w:t>投标人有效期内的税务登记证复印件（加盖单位公章）。</w:t>
      </w:r>
    </w:p>
    <w:p w:rsidR="004F559A" w:rsidRDefault="004F559A" w:rsidP="00A73648">
      <w:pPr>
        <w:widowControl/>
        <w:spacing w:line="400" w:lineRule="exact"/>
        <w:ind w:firstLineChars="200" w:firstLine="31680"/>
        <w:jc w:val="left"/>
        <w:rPr>
          <w:rFonts w:ascii="仿宋_GB2312" w:eastAsia="仿宋_GB2312" w:hAnsi="宋体" w:cs="Times New Roman"/>
          <w:sz w:val="24"/>
          <w:szCs w:val="24"/>
        </w:rPr>
      </w:pPr>
      <w:r w:rsidRPr="00F76AAD">
        <w:rPr>
          <w:rFonts w:ascii="仿宋_GB2312" w:eastAsia="仿宋_GB2312" w:hAnsi="宋体" w:cs="仿宋_GB2312"/>
          <w:sz w:val="24"/>
          <w:szCs w:val="24"/>
        </w:rPr>
        <w:t xml:space="preserve">d. </w:t>
      </w:r>
      <w:r w:rsidRPr="00F76AAD">
        <w:rPr>
          <w:rFonts w:ascii="仿宋_GB2312" w:eastAsia="仿宋_GB2312" w:hAnsi="宋体" w:cs="仿宋_GB2312" w:hint="eastAsia"/>
          <w:sz w:val="24"/>
          <w:szCs w:val="24"/>
        </w:rPr>
        <w:t>法人代表授权书原件、复印件（加盖单位公章），投标代理人身份证原件、复印件（加盖单位公章）。</w:t>
      </w:r>
    </w:p>
    <w:p w:rsidR="004F559A" w:rsidRPr="00F76AAD" w:rsidRDefault="004F559A" w:rsidP="00A73648">
      <w:pPr>
        <w:widowControl/>
        <w:spacing w:line="400" w:lineRule="exact"/>
        <w:ind w:firstLineChars="200" w:firstLine="31680"/>
        <w:jc w:val="left"/>
        <w:rPr>
          <w:rFonts w:ascii="仿宋_GB2312" w:eastAsia="仿宋_GB2312" w:hAnsi="宋体" w:cs="Times New Roman"/>
          <w:sz w:val="24"/>
          <w:szCs w:val="24"/>
        </w:rPr>
      </w:pPr>
      <w:r>
        <w:rPr>
          <w:rFonts w:ascii="仿宋_GB2312" w:eastAsia="仿宋_GB2312" w:hAnsi="宋体" w:cs="仿宋_GB2312"/>
          <w:sz w:val="24"/>
          <w:szCs w:val="24"/>
        </w:rPr>
        <w:t>e.</w:t>
      </w:r>
      <w:r w:rsidRPr="00F76AAD">
        <w:rPr>
          <w:rFonts w:ascii="仿宋_GB2312" w:eastAsia="仿宋_GB2312" w:hAnsi="宋体" w:cs="仿宋_GB2312"/>
          <w:sz w:val="24"/>
          <w:szCs w:val="24"/>
        </w:rPr>
        <w:t xml:space="preserve"> </w:t>
      </w:r>
      <w:r>
        <w:rPr>
          <w:rFonts w:ascii="仿宋_GB2312" w:eastAsia="仿宋_GB2312" w:hAnsi="宋体" w:cs="仿宋_GB2312" w:hint="eastAsia"/>
          <w:sz w:val="24"/>
          <w:szCs w:val="24"/>
        </w:rPr>
        <w:t>投标人有效期内的《</w:t>
      </w:r>
      <w:r w:rsidRPr="0078666E">
        <w:rPr>
          <w:rFonts w:ascii="仿宋_GB2312" w:eastAsia="仿宋_GB2312" w:hAnsi="宋体" w:cs="仿宋_GB2312" w:hint="eastAsia"/>
          <w:sz w:val="24"/>
          <w:szCs w:val="24"/>
        </w:rPr>
        <w:t>危险化学品经营许可证</w:t>
      </w:r>
      <w:r>
        <w:rPr>
          <w:rFonts w:ascii="仿宋_GB2312" w:eastAsia="仿宋_GB2312" w:hAnsi="宋体" w:cs="仿宋_GB2312" w:hint="eastAsia"/>
          <w:sz w:val="24"/>
          <w:szCs w:val="24"/>
        </w:rPr>
        <w:t>》（</w:t>
      </w:r>
      <w:r>
        <w:rPr>
          <w:rFonts w:ascii="仿宋_GB2312" w:eastAsia="仿宋_GB2312" w:hAnsi="宋体" w:cs="仿宋_GB2312"/>
          <w:sz w:val="24"/>
          <w:szCs w:val="24"/>
        </w:rPr>
        <w:t>02</w:t>
      </w:r>
      <w:r>
        <w:rPr>
          <w:rFonts w:ascii="仿宋_GB2312" w:eastAsia="仿宋_GB2312" w:hAnsi="宋体" w:cs="仿宋_GB2312" w:hint="eastAsia"/>
          <w:sz w:val="24"/>
          <w:szCs w:val="24"/>
        </w:rPr>
        <w:t>标）。</w:t>
      </w:r>
    </w:p>
    <w:p w:rsidR="004F559A" w:rsidRPr="00F76AAD" w:rsidRDefault="004F559A" w:rsidP="00A73648">
      <w:pPr>
        <w:autoSpaceDE w:val="0"/>
        <w:autoSpaceDN w:val="0"/>
        <w:adjustRightInd w:val="0"/>
        <w:snapToGrid w:val="0"/>
        <w:spacing w:line="400" w:lineRule="exact"/>
        <w:ind w:firstLineChars="200" w:firstLine="31680"/>
        <w:textAlignment w:val="bottom"/>
        <w:rPr>
          <w:rFonts w:ascii="仿宋_GB2312" w:eastAsia="仿宋_GB2312" w:hAnsi="宋体" w:cs="Times New Roman"/>
          <w:sz w:val="24"/>
          <w:szCs w:val="24"/>
        </w:rPr>
      </w:pPr>
      <w:r w:rsidRPr="00F76AAD">
        <w:rPr>
          <w:rFonts w:ascii="仿宋_GB2312" w:eastAsia="仿宋_GB2312" w:hAnsi="宋体" w:cs="仿宋_GB2312"/>
          <w:sz w:val="24"/>
          <w:szCs w:val="24"/>
        </w:rPr>
        <w:t>2.</w:t>
      </w:r>
      <w:r w:rsidRPr="00F76AAD">
        <w:rPr>
          <w:rFonts w:ascii="仿宋_GB2312" w:eastAsia="仿宋_GB2312" w:hAnsi="宋体" w:cs="仿宋_GB2312" w:hint="eastAsia"/>
          <w:sz w:val="24"/>
          <w:szCs w:val="24"/>
        </w:rPr>
        <w:t>资格审查已通过的单位需在报名时间内缴纳投标保证金，报名时间截止前未缴纳的，不得参加投标。投标保证金为</w:t>
      </w:r>
      <w:r>
        <w:rPr>
          <w:rFonts w:ascii="仿宋_GB2312" w:eastAsia="仿宋_GB2312" w:hAnsi="宋体" w:cs="仿宋_GB2312"/>
          <w:sz w:val="24"/>
          <w:szCs w:val="24"/>
        </w:rPr>
        <w:t>3</w:t>
      </w:r>
      <w:r w:rsidRPr="00F76AAD">
        <w:rPr>
          <w:rFonts w:ascii="仿宋_GB2312" w:eastAsia="仿宋_GB2312" w:hAnsi="宋体" w:cs="仿宋_GB2312"/>
          <w:sz w:val="24"/>
          <w:szCs w:val="24"/>
        </w:rPr>
        <w:t>000</w:t>
      </w:r>
      <w:r w:rsidRPr="00F76AAD">
        <w:rPr>
          <w:rFonts w:ascii="仿宋_GB2312" w:eastAsia="仿宋_GB2312" w:hAnsi="宋体" w:cs="仿宋_GB2312" w:hint="eastAsia"/>
          <w:sz w:val="24"/>
          <w:szCs w:val="24"/>
        </w:rPr>
        <w:t>元，户名</w:t>
      </w:r>
      <w:r w:rsidRPr="00F76AAD">
        <w:rPr>
          <w:rFonts w:ascii="仿宋_GB2312" w:eastAsia="仿宋_GB2312" w:hAnsi="宋体" w:cs="仿宋_GB2312"/>
          <w:sz w:val="24"/>
          <w:szCs w:val="24"/>
        </w:rPr>
        <w:t>:</w:t>
      </w:r>
      <w:r w:rsidRPr="00F76AAD">
        <w:rPr>
          <w:rFonts w:ascii="仿宋_GB2312" w:eastAsia="仿宋_GB2312" w:hAnsi="宋体" w:cs="仿宋_GB2312" w:hint="eastAsia"/>
          <w:sz w:val="24"/>
          <w:szCs w:val="24"/>
        </w:rPr>
        <w:t>绍兴文理学院元培学院，账号</w:t>
      </w:r>
      <w:r w:rsidRPr="00F76AAD">
        <w:rPr>
          <w:rFonts w:ascii="仿宋_GB2312" w:eastAsia="仿宋_GB2312" w:hAnsi="宋体" w:cs="仿宋_GB2312"/>
          <w:sz w:val="24"/>
          <w:szCs w:val="24"/>
        </w:rPr>
        <w:t>: 33001653535050011217,</w:t>
      </w:r>
      <w:r w:rsidRPr="00F76AAD">
        <w:rPr>
          <w:rFonts w:ascii="仿宋_GB2312" w:eastAsia="仿宋_GB2312" w:hAnsi="宋体" w:cs="仿宋_GB2312" w:hint="eastAsia"/>
          <w:sz w:val="24"/>
          <w:szCs w:val="24"/>
        </w:rPr>
        <w:t>开户行：建行绍兴分行营业部，可采用银行汇票或转账的方式交纳。投标保证金在中标通知书发出后</w:t>
      </w:r>
      <w:r w:rsidRPr="00F76AAD">
        <w:rPr>
          <w:rFonts w:ascii="仿宋_GB2312" w:eastAsia="仿宋_GB2312" w:hAnsi="宋体" w:cs="仿宋_GB2312"/>
          <w:sz w:val="24"/>
          <w:szCs w:val="24"/>
        </w:rPr>
        <w:t>15</w:t>
      </w:r>
      <w:r w:rsidRPr="00F76AAD">
        <w:rPr>
          <w:rFonts w:ascii="仿宋_GB2312" w:eastAsia="仿宋_GB2312" w:hAnsi="宋体" w:cs="仿宋_GB2312" w:hint="eastAsia"/>
          <w:sz w:val="24"/>
          <w:szCs w:val="24"/>
        </w:rPr>
        <w:t>个工作日内无息退还。招标人退投标保证金时，以投标人投标函中的开户银行和帐号为准，如发生投标单位实际帐号与本投标函提供的帐号不一致，而造成招标人未能按时退还投标保证金的，相关后果由投标人自行负责。</w:t>
      </w:r>
    </w:p>
    <w:p w:rsidR="004F559A" w:rsidRPr="00F76AAD" w:rsidRDefault="004F559A" w:rsidP="00A73648">
      <w:pPr>
        <w:widowControl/>
        <w:spacing w:line="400" w:lineRule="exact"/>
        <w:ind w:firstLineChars="200" w:firstLine="31680"/>
        <w:jc w:val="left"/>
        <w:rPr>
          <w:rFonts w:ascii="仿宋_GB2312" w:eastAsia="仿宋_GB2312" w:hAnsi="宋体" w:cs="Times New Roman"/>
          <w:b/>
          <w:bCs/>
          <w:sz w:val="24"/>
          <w:szCs w:val="24"/>
        </w:rPr>
      </w:pPr>
      <w:r w:rsidRPr="00F76AAD">
        <w:rPr>
          <w:rFonts w:ascii="仿宋_GB2312" w:eastAsia="仿宋_GB2312" w:hAnsi="宋体" w:cs="仿宋_GB2312" w:hint="eastAsia"/>
          <w:b/>
          <w:bCs/>
          <w:sz w:val="24"/>
          <w:szCs w:val="24"/>
        </w:rPr>
        <w:t>八、开标时间和投标要求</w:t>
      </w:r>
    </w:p>
    <w:p w:rsidR="004F559A" w:rsidRPr="00F76AAD" w:rsidRDefault="004F559A" w:rsidP="00A73648">
      <w:pPr>
        <w:widowControl/>
        <w:spacing w:line="400" w:lineRule="exact"/>
        <w:ind w:firstLineChars="200" w:firstLine="31680"/>
        <w:jc w:val="left"/>
        <w:rPr>
          <w:rFonts w:ascii="仿宋_GB2312" w:eastAsia="仿宋_GB2312" w:hAnsi="宋体" w:cs="Times New Roman"/>
          <w:spacing w:val="-4"/>
          <w:sz w:val="24"/>
          <w:szCs w:val="24"/>
        </w:rPr>
      </w:pPr>
      <w:r w:rsidRPr="00F76AAD">
        <w:rPr>
          <w:rFonts w:ascii="仿宋_GB2312" w:eastAsia="仿宋_GB2312" w:hAnsi="宋体" w:cs="仿宋_GB2312"/>
          <w:spacing w:val="-4"/>
          <w:sz w:val="24"/>
          <w:szCs w:val="24"/>
        </w:rPr>
        <w:t>1.</w:t>
      </w:r>
      <w:r w:rsidRPr="00F76AAD">
        <w:rPr>
          <w:rFonts w:ascii="仿宋_GB2312" w:eastAsia="仿宋_GB2312" w:hAnsi="宋体" w:cs="仿宋_GB2312" w:hint="eastAsia"/>
          <w:spacing w:val="-4"/>
          <w:sz w:val="24"/>
          <w:szCs w:val="24"/>
        </w:rPr>
        <w:t>开标会定于</w:t>
      </w:r>
      <w:r w:rsidRPr="00F76AAD">
        <w:rPr>
          <w:rFonts w:ascii="仿宋_GB2312" w:eastAsia="仿宋_GB2312" w:hAnsi="宋体" w:cs="仿宋_GB2312"/>
          <w:spacing w:val="-4"/>
          <w:sz w:val="24"/>
          <w:szCs w:val="24"/>
        </w:rPr>
        <w:t>201</w:t>
      </w:r>
      <w:r>
        <w:rPr>
          <w:rFonts w:ascii="仿宋_GB2312" w:eastAsia="仿宋_GB2312" w:hAnsi="宋体" w:cs="仿宋_GB2312"/>
          <w:spacing w:val="-4"/>
          <w:sz w:val="24"/>
          <w:szCs w:val="24"/>
        </w:rPr>
        <w:t>6</w:t>
      </w:r>
      <w:r w:rsidRPr="00F76AAD">
        <w:rPr>
          <w:rFonts w:ascii="仿宋_GB2312" w:eastAsia="仿宋_GB2312" w:hAnsi="宋体" w:cs="仿宋_GB2312" w:hint="eastAsia"/>
          <w:spacing w:val="-4"/>
          <w:sz w:val="24"/>
          <w:szCs w:val="24"/>
        </w:rPr>
        <w:t>年</w:t>
      </w:r>
      <w:r>
        <w:rPr>
          <w:rFonts w:ascii="仿宋_GB2312" w:eastAsia="仿宋_GB2312" w:hAnsi="宋体" w:cs="仿宋_GB2312"/>
          <w:spacing w:val="-4"/>
          <w:sz w:val="24"/>
          <w:szCs w:val="24"/>
        </w:rPr>
        <w:t>5</w:t>
      </w:r>
      <w:r w:rsidRPr="00F76AAD">
        <w:rPr>
          <w:rFonts w:ascii="仿宋_GB2312" w:eastAsia="仿宋_GB2312" w:hAnsi="宋体" w:cs="仿宋_GB2312" w:hint="eastAsia"/>
          <w:spacing w:val="-4"/>
          <w:sz w:val="24"/>
          <w:szCs w:val="24"/>
        </w:rPr>
        <w:t>月</w:t>
      </w:r>
      <w:r>
        <w:rPr>
          <w:rFonts w:ascii="仿宋_GB2312" w:eastAsia="仿宋_GB2312" w:hAnsi="宋体" w:cs="仿宋_GB2312"/>
          <w:spacing w:val="-4"/>
          <w:sz w:val="24"/>
          <w:szCs w:val="24"/>
        </w:rPr>
        <w:t>3</w:t>
      </w:r>
      <w:r w:rsidRPr="00F76AAD">
        <w:rPr>
          <w:rFonts w:ascii="仿宋_GB2312" w:eastAsia="仿宋_GB2312" w:hAnsi="宋体" w:cs="仿宋_GB2312" w:hint="eastAsia"/>
          <w:spacing w:val="-4"/>
          <w:sz w:val="24"/>
          <w:szCs w:val="24"/>
        </w:rPr>
        <w:t>日</w:t>
      </w:r>
      <w:r>
        <w:rPr>
          <w:rFonts w:ascii="仿宋_GB2312" w:eastAsia="仿宋_GB2312" w:hAnsi="宋体" w:cs="仿宋_GB2312" w:hint="eastAsia"/>
          <w:spacing w:val="-4"/>
          <w:sz w:val="24"/>
          <w:szCs w:val="24"/>
        </w:rPr>
        <w:t>下</w:t>
      </w:r>
      <w:r w:rsidRPr="00F76AAD">
        <w:rPr>
          <w:rFonts w:ascii="仿宋_GB2312" w:eastAsia="仿宋_GB2312" w:hAnsi="宋体" w:cs="仿宋_GB2312" w:hint="eastAsia"/>
          <w:spacing w:val="-4"/>
          <w:sz w:val="24"/>
          <w:szCs w:val="24"/>
        </w:rPr>
        <w:t>午</w:t>
      </w:r>
      <w:r>
        <w:rPr>
          <w:rFonts w:ascii="仿宋_GB2312" w:eastAsia="仿宋_GB2312" w:hAnsi="宋体" w:cs="仿宋_GB2312"/>
          <w:spacing w:val="-4"/>
          <w:sz w:val="24"/>
          <w:szCs w:val="24"/>
        </w:rPr>
        <w:t>14</w:t>
      </w:r>
      <w:r w:rsidRPr="00F76AAD">
        <w:rPr>
          <w:rFonts w:ascii="仿宋_GB2312" w:eastAsia="仿宋_GB2312" w:hAnsi="宋体" w:cs="仿宋_GB2312" w:hint="eastAsia"/>
          <w:spacing w:val="-4"/>
          <w:sz w:val="24"/>
          <w:szCs w:val="24"/>
        </w:rPr>
        <w:t>：</w:t>
      </w:r>
      <w:r>
        <w:rPr>
          <w:rFonts w:ascii="仿宋_GB2312" w:eastAsia="仿宋_GB2312" w:hAnsi="宋体" w:cs="仿宋_GB2312"/>
          <w:spacing w:val="-4"/>
          <w:sz w:val="24"/>
          <w:szCs w:val="24"/>
        </w:rPr>
        <w:t>3</w:t>
      </w:r>
      <w:r w:rsidRPr="00F76AAD">
        <w:rPr>
          <w:rFonts w:ascii="仿宋_GB2312" w:eastAsia="仿宋_GB2312" w:hAnsi="宋体" w:cs="仿宋_GB2312"/>
          <w:spacing w:val="-4"/>
          <w:sz w:val="24"/>
          <w:szCs w:val="24"/>
        </w:rPr>
        <w:t>0</w:t>
      </w:r>
      <w:r w:rsidRPr="00F76AAD">
        <w:rPr>
          <w:rFonts w:ascii="仿宋_GB2312" w:eastAsia="仿宋_GB2312" w:hAnsi="宋体" w:cs="仿宋_GB2312" w:hint="eastAsia"/>
          <w:spacing w:val="-4"/>
          <w:sz w:val="24"/>
          <w:szCs w:val="24"/>
        </w:rPr>
        <w:t>时在绍兴文理学院招投标中心</w:t>
      </w:r>
      <w:r w:rsidRPr="00F76AAD">
        <w:rPr>
          <w:rFonts w:ascii="仿宋_GB2312" w:eastAsia="仿宋_GB2312" w:hAnsi="宋体" w:cs="仿宋_GB2312"/>
          <w:spacing w:val="-4"/>
          <w:sz w:val="24"/>
          <w:szCs w:val="24"/>
        </w:rPr>
        <w:t>207</w:t>
      </w:r>
      <w:r w:rsidRPr="00F76AAD">
        <w:rPr>
          <w:rFonts w:ascii="仿宋_GB2312" w:eastAsia="仿宋_GB2312" w:hAnsi="宋体" w:cs="仿宋_GB2312" w:hint="eastAsia"/>
          <w:spacing w:val="-4"/>
          <w:sz w:val="24"/>
          <w:szCs w:val="24"/>
        </w:rPr>
        <w:t>室举行</w:t>
      </w:r>
      <w:r w:rsidRPr="00F76AAD">
        <w:rPr>
          <w:rFonts w:ascii="仿宋_GB2312" w:eastAsia="仿宋_GB2312" w:hAnsi="仿宋" w:cs="仿宋_GB2312" w:hint="eastAsia"/>
          <w:spacing w:val="-4"/>
          <w:sz w:val="24"/>
          <w:szCs w:val="24"/>
        </w:rPr>
        <w:t>（</w:t>
      </w:r>
      <w:r w:rsidRPr="00F76AAD">
        <w:rPr>
          <w:rFonts w:ascii="仿宋_GB2312" w:eastAsia="仿宋_GB2312" w:hAnsi="Tahoma" w:cs="仿宋_GB2312" w:hint="eastAsia"/>
          <w:kern w:val="0"/>
          <w:sz w:val="24"/>
          <w:szCs w:val="24"/>
        </w:rPr>
        <w:t>绍兴文理学院西大门右侧</w:t>
      </w:r>
      <w:r w:rsidRPr="00F76AAD">
        <w:rPr>
          <w:rFonts w:ascii="仿宋_GB2312" w:eastAsia="仿宋_GB2312" w:hAnsi="Tahoma" w:cs="仿宋_GB2312"/>
          <w:kern w:val="0"/>
          <w:sz w:val="24"/>
          <w:szCs w:val="24"/>
        </w:rPr>
        <w:t>,</w:t>
      </w:r>
      <w:r w:rsidRPr="00F76AAD">
        <w:rPr>
          <w:rFonts w:ascii="仿宋_GB2312" w:eastAsia="仿宋_GB2312" w:hAnsi="Tahoma" w:cs="仿宋_GB2312" w:hint="eastAsia"/>
          <w:kern w:val="0"/>
          <w:sz w:val="24"/>
          <w:szCs w:val="24"/>
        </w:rPr>
        <w:t>绍兴市城南大道</w:t>
      </w:r>
      <w:r w:rsidRPr="00F76AAD">
        <w:rPr>
          <w:rFonts w:ascii="仿宋_GB2312" w:eastAsia="仿宋_GB2312" w:hAnsi="Tahoma" w:cs="仿宋_GB2312"/>
          <w:kern w:val="0"/>
          <w:sz w:val="24"/>
          <w:szCs w:val="24"/>
        </w:rPr>
        <w:t>516</w:t>
      </w:r>
      <w:r w:rsidRPr="00F76AAD">
        <w:rPr>
          <w:rFonts w:ascii="仿宋_GB2312" w:eastAsia="仿宋_GB2312" w:hAnsi="Tahoma" w:cs="仿宋_GB2312" w:hint="eastAsia"/>
          <w:kern w:val="0"/>
          <w:sz w:val="24"/>
          <w:szCs w:val="24"/>
        </w:rPr>
        <w:t>号</w:t>
      </w:r>
      <w:r w:rsidRPr="00F76AAD">
        <w:rPr>
          <w:rFonts w:ascii="仿宋_GB2312" w:eastAsia="仿宋_GB2312" w:hAnsi="仿宋" w:cs="仿宋_GB2312" w:hint="eastAsia"/>
          <w:spacing w:val="-4"/>
          <w:sz w:val="24"/>
          <w:szCs w:val="24"/>
        </w:rPr>
        <w:t>）。</w:t>
      </w:r>
    </w:p>
    <w:p w:rsidR="004F559A" w:rsidRPr="00F76AAD" w:rsidRDefault="004F559A" w:rsidP="00A73648">
      <w:pPr>
        <w:autoSpaceDE w:val="0"/>
        <w:autoSpaceDN w:val="0"/>
        <w:adjustRightInd w:val="0"/>
        <w:snapToGrid w:val="0"/>
        <w:spacing w:line="400" w:lineRule="exact"/>
        <w:ind w:firstLineChars="200" w:firstLine="31680"/>
        <w:textAlignment w:val="bottom"/>
        <w:rPr>
          <w:rFonts w:ascii="仿宋_GB2312" w:eastAsia="仿宋_GB2312" w:hAnsi="宋体" w:cs="Times New Roman"/>
          <w:sz w:val="24"/>
          <w:szCs w:val="24"/>
        </w:rPr>
      </w:pPr>
      <w:r w:rsidRPr="00F76AAD">
        <w:rPr>
          <w:rFonts w:ascii="仿宋_GB2312" w:eastAsia="仿宋_GB2312" w:hAnsi="宋体" w:cs="仿宋_GB2312"/>
          <w:sz w:val="24"/>
          <w:szCs w:val="24"/>
        </w:rPr>
        <w:t>2.</w:t>
      </w:r>
      <w:r w:rsidRPr="00F76AAD">
        <w:rPr>
          <w:rFonts w:ascii="仿宋_GB2312" w:eastAsia="仿宋_GB2312" w:hAnsi="宋体" w:cs="仿宋_GB2312" w:hint="eastAsia"/>
          <w:sz w:val="24"/>
          <w:szCs w:val="24"/>
        </w:rPr>
        <w:t>投标单位于</w:t>
      </w:r>
      <w:r w:rsidRPr="00F76AAD">
        <w:rPr>
          <w:rFonts w:ascii="仿宋_GB2312" w:eastAsia="仿宋_GB2312" w:hAnsi="宋体" w:cs="仿宋_GB2312"/>
          <w:sz w:val="24"/>
          <w:szCs w:val="24"/>
        </w:rPr>
        <w:t>201</w:t>
      </w:r>
      <w:r>
        <w:rPr>
          <w:rFonts w:ascii="仿宋_GB2312" w:eastAsia="仿宋_GB2312" w:hAnsi="宋体" w:cs="仿宋_GB2312"/>
          <w:sz w:val="24"/>
          <w:szCs w:val="24"/>
        </w:rPr>
        <w:t>6</w:t>
      </w:r>
      <w:r w:rsidRPr="00F76AAD">
        <w:rPr>
          <w:rFonts w:ascii="仿宋_GB2312" w:eastAsia="仿宋_GB2312" w:hAnsi="宋体" w:cs="仿宋_GB2312" w:hint="eastAsia"/>
          <w:sz w:val="24"/>
          <w:szCs w:val="24"/>
        </w:rPr>
        <w:t>年</w:t>
      </w:r>
      <w:r>
        <w:rPr>
          <w:rFonts w:ascii="仿宋_GB2312" w:eastAsia="仿宋_GB2312" w:hAnsi="宋体" w:cs="仿宋_GB2312"/>
          <w:sz w:val="24"/>
          <w:szCs w:val="24"/>
        </w:rPr>
        <w:t>5</w:t>
      </w:r>
      <w:r w:rsidRPr="00F76AAD">
        <w:rPr>
          <w:rFonts w:ascii="仿宋_GB2312" w:eastAsia="仿宋_GB2312" w:hAnsi="宋体" w:cs="仿宋_GB2312" w:hint="eastAsia"/>
          <w:sz w:val="24"/>
          <w:szCs w:val="24"/>
        </w:rPr>
        <w:t>月</w:t>
      </w:r>
      <w:r>
        <w:rPr>
          <w:rFonts w:ascii="仿宋_GB2312" w:eastAsia="仿宋_GB2312" w:hAnsi="宋体" w:cs="仿宋_GB2312"/>
          <w:sz w:val="24"/>
          <w:szCs w:val="24"/>
        </w:rPr>
        <w:t>3</w:t>
      </w:r>
      <w:r w:rsidRPr="00F76AAD">
        <w:rPr>
          <w:rFonts w:ascii="仿宋_GB2312" w:eastAsia="仿宋_GB2312" w:hAnsi="宋体" w:cs="仿宋_GB2312" w:hint="eastAsia"/>
          <w:sz w:val="24"/>
          <w:szCs w:val="24"/>
        </w:rPr>
        <w:t>日</w:t>
      </w:r>
      <w:r>
        <w:rPr>
          <w:rFonts w:ascii="仿宋_GB2312" w:eastAsia="仿宋_GB2312" w:hAnsi="宋体" w:cs="仿宋_GB2312" w:hint="eastAsia"/>
          <w:sz w:val="24"/>
          <w:szCs w:val="24"/>
        </w:rPr>
        <w:t>下</w:t>
      </w:r>
      <w:r w:rsidRPr="00F76AAD">
        <w:rPr>
          <w:rFonts w:ascii="仿宋_GB2312" w:eastAsia="仿宋_GB2312" w:hAnsi="宋体" w:cs="仿宋_GB2312" w:hint="eastAsia"/>
          <w:sz w:val="24"/>
          <w:szCs w:val="24"/>
        </w:rPr>
        <w:t>午</w:t>
      </w:r>
      <w:r>
        <w:rPr>
          <w:rFonts w:ascii="仿宋_GB2312" w:eastAsia="仿宋_GB2312" w:hAnsi="宋体" w:cs="仿宋_GB2312"/>
          <w:sz w:val="24"/>
          <w:szCs w:val="24"/>
        </w:rPr>
        <w:t>14</w:t>
      </w:r>
      <w:r w:rsidRPr="00F76AAD">
        <w:rPr>
          <w:rFonts w:ascii="仿宋_GB2312" w:eastAsia="仿宋_GB2312" w:hAnsi="宋体" w:cs="仿宋_GB2312" w:hint="eastAsia"/>
          <w:sz w:val="24"/>
          <w:szCs w:val="24"/>
        </w:rPr>
        <w:t>：</w:t>
      </w:r>
      <w:r>
        <w:rPr>
          <w:rFonts w:ascii="仿宋_GB2312" w:eastAsia="仿宋_GB2312" w:hAnsi="宋体" w:cs="仿宋_GB2312"/>
          <w:sz w:val="24"/>
          <w:szCs w:val="24"/>
        </w:rPr>
        <w:t>3</w:t>
      </w:r>
      <w:r w:rsidRPr="00F76AAD">
        <w:rPr>
          <w:rFonts w:ascii="仿宋_GB2312" w:eastAsia="仿宋_GB2312" w:hAnsi="宋体" w:cs="仿宋_GB2312"/>
          <w:sz w:val="24"/>
          <w:szCs w:val="24"/>
        </w:rPr>
        <w:t>0</w:t>
      </w:r>
      <w:r w:rsidRPr="00F76AAD">
        <w:rPr>
          <w:rFonts w:ascii="仿宋_GB2312" w:eastAsia="仿宋_GB2312" w:hAnsi="宋体" w:cs="仿宋_GB2312" w:hint="eastAsia"/>
          <w:sz w:val="24"/>
          <w:szCs w:val="24"/>
        </w:rPr>
        <w:t>时前将投标书密封，并在封口处加盖骑缝公章和法人代表或授权委托人签字后送交给招标工作人员。</w:t>
      </w:r>
    </w:p>
    <w:p w:rsidR="004F559A" w:rsidRPr="00F76AAD" w:rsidRDefault="004F559A" w:rsidP="00A73648">
      <w:pPr>
        <w:autoSpaceDE w:val="0"/>
        <w:autoSpaceDN w:val="0"/>
        <w:adjustRightInd w:val="0"/>
        <w:snapToGrid w:val="0"/>
        <w:spacing w:line="400" w:lineRule="exact"/>
        <w:ind w:firstLineChars="200" w:firstLine="31680"/>
        <w:textAlignment w:val="bottom"/>
        <w:rPr>
          <w:rFonts w:ascii="仿宋_GB2312" w:eastAsia="仿宋_GB2312" w:hAnsi="宋体" w:cs="Times New Roman"/>
          <w:spacing w:val="-4"/>
          <w:sz w:val="24"/>
          <w:szCs w:val="24"/>
        </w:rPr>
      </w:pPr>
      <w:r w:rsidRPr="00F76AAD">
        <w:rPr>
          <w:rFonts w:ascii="仿宋_GB2312" w:eastAsia="仿宋_GB2312" w:hAnsi="宋体" w:cs="仿宋_GB2312"/>
          <w:sz w:val="24"/>
          <w:szCs w:val="24"/>
        </w:rPr>
        <w:t>3.</w:t>
      </w:r>
      <w:r w:rsidRPr="00F76AAD">
        <w:rPr>
          <w:rFonts w:ascii="仿宋_GB2312" w:eastAsia="仿宋_GB2312" w:hAnsi="宋体" w:cs="仿宋_GB2312" w:hint="eastAsia"/>
          <w:sz w:val="24"/>
          <w:szCs w:val="24"/>
        </w:rPr>
        <w:t>投标文件要求正本</w:t>
      </w:r>
      <w:r w:rsidRPr="00F76AAD">
        <w:rPr>
          <w:rFonts w:ascii="仿宋_GB2312" w:eastAsia="仿宋_GB2312" w:hAnsi="宋体" w:cs="仿宋_GB2312"/>
          <w:sz w:val="24"/>
          <w:szCs w:val="24"/>
        </w:rPr>
        <w:t>1</w:t>
      </w:r>
      <w:r w:rsidRPr="00F76AAD">
        <w:rPr>
          <w:rFonts w:ascii="仿宋_GB2312" w:eastAsia="仿宋_GB2312" w:hAnsi="宋体" w:cs="仿宋_GB2312" w:hint="eastAsia"/>
          <w:sz w:val="24"/>
          <w:szCs w:val="24"/>
        </w:rPr>
        <w:t>份</w:t>
      </w:r>
      <w:r>
        <w:rPr>
          <w:rFonts w:ascii="仿宋_GB2312" w:eastAsia="仿宋_GB2312" w:hAnsi="宋体" w:cs="仿宋_GB2312" w:hint="eastAsia"/>
          <w:sz w:val="24"/>
          <w:szCs w:val="24"/>
        </w:rPr>
        <w:t>。</w:t>
      </w:r>
    </w:p>
    <w:p w:rsidR="004F559A" w:rsidRPr="00F76AAD" w:rsidRDefault="004F559A" w:rsidP="00A73648">
      <w:pPr>
        <w:widowControl/>
        <w:spacing w:line="400" w:lineRule="exact"/>
        <w:ind w:firstLineChars="200" w:firstLine="31680"/>
        <w:jc w:val="left"/>
        <w:rPr>
          <w:rFonts w:ascii="仿宋_GB2312" w:eastAsia="仿宋_GB2312" w:hAnsi="宋体" w:cs="Times New Roman"/>
          <w:b/>
          <w:bCs/>
          <w:spacing w:val="-4"/>
          <w:sz w:val="24"/>
          <w:szCs w:val="24"/>
        </w:rPr>
      </w:pPr>
      <w:r w:rsidRPr="00F76AAD">
        <w:rPr>
          <w:rFonts w:ascii="仿宋_GB2312" w:eastAsia="仿宋_GB2312" w:hAnsi="宋体" w:cs="仿宋_GB2312" w:hint="eastAsia"/>
          <w:b/>
          <w:bCs/>
          <w:spacing w:val="-4"/>
          <w:sz w:val="24"/>
          <w:szCs w:val="24"/>
        </w:rPr>
        <w:t>九、中标及合同签订</w:t>
      </w:r>
    </w:p>
    <w:p w:rsidR="004F559A" w:rsidRPr="00F76AAD" w:rsidRDefault="004F559A" w:rsidP="00A73648">
      <w:pPr>
        <w:widowControl/>
        <w:spacing w:line="400" w:lineRule="exact"/>
        <w:ind w:firstLineChars="200" w:firstLine="31680"/>
        <w:jc w:val="left"/>
        <w:rPr>
          <w:rFonts w:ascii="仿宋_GB2312" w:eastAsia="仿宋_GB2312" w:hAnsi="宋体" w:cs="Times New Roman"/>
          <w:spacing w:val="-4"/>
          <w:sz w:val="24"/>
          <w:szCs w:val="24"/>
        </w:rPr>
      </w:pPr>
      <w:r w:rsidRPr="00F76AAD">
        <w:rPr>
          <w:rFonts w:ascii="仿宋_GB2312" w:eastAsia="仿宋_GB2312" w:hAnsi="宋体" w:cs="仿宋_GB2312" w:hint="eastAsia"/>
          <w:spacing w:val="-4"/>
          <w:sz w:val="24"/>
          <w:szCs w:val="24"/>
        </w:rPr>
        <w:t>中标单位应在接到学校中标通知书七日内完成合同签订，合同签订后投标保证金自动转为履约保证金，如出现违约情况参照政府采购有关规定处理。</w:t>
      </w:r>
    </w:p>
    <w:p w:rsidR="004F559A" w:rsidRPr="00F76AAD" w:rsidRDefault="004F559A" w:rsidP="00A73648">
      <w:pPr>
        <w:widowControl/>
        <w:spacing w:line="400" w:lineRule="exact"/>
        <w:ind w:firstLineChars="200" w:firstLine="31680"/>
        <w:jc w:val="left"/>
        <w:rPr>
          <w:rFonts w:ascii="仿宋_GB2312" w:eastAsia="仿宋_GB2312" w:hAnsi="宋体" w:cs="Times New Roman"/>
          <w:kern w:val="0"/>
          <w:sz w:val="24"/>
          <w:szCs w:val="24"/>
        </w:rPr>
      </w:pPr>
      <w:r w:rsidRPr="00F76AAD">
        <w:rPr>
          <w:rFonts w:ascii="仿宋_GB2312" w:eastAsia="仿宋_GB2312" w:hAnsi="宋体" w:cs="仿宋_GB2312" w:hint="eastAsia"/>
          <w:b/>
          <w:bCs/>
          <w:kern w:val="0"/>
          <w:sz w:val="24"/>
          <w:szCs w:val="24"/>
        </w:rPr>
        <w:t>十</w:t>
      </w:r>
      <w:r w:rsidRPr="00F76AAD">
        <w:rPr>
          <w:rFonts w:ascii="仿宋_GB2312" w:eastAsia="仿宋_GB2312" w:hAnsi="宋体" w:cs="仿宋_GB2312" w:hint="eastAsia"/>
          <w:kern w:val="0"/>
          <w:sz w:val="24"/>
          <w:szCs w:val="24"/>
        </w:rPr>
        <w:t>、报名人如发现招标文件及其评标标准中存在含糊不清、相互矛盾、多种含义以及歧视性不公正条款或违法违规内容时，请在</w:t>
      </w:r>
      <w:r>
        <w:rPr>
          <w:rFonts w:ascii="仿宋_GB2312" w:eastAsia="仿宋_GB2312" w:hAnsi="宋体" w:cs="仿宋_GB2312"/>
          <w:kern w:val="0"/>
          <w:sz w:val="24"/>
          <w:szCs w:val="24"/>
        </w:rPr>
        <w:t>4</w:t>
      </w:r>
      <w:r>
        <w:rPr>
          <w:rFonts w:ascii="仿宋_GB2312" w:eastAsia="仿宋_GB2312" w:hAnsi="宋体" w:cs="仿宋_GB2312" w:hint="eastAsia"/>
          <w:kern w:val="0"/>
          <w:sz w:val="24"/>
          <w:szCs w:val="24"/>
        </w:rPr>
        <w:t>月</w:t>
      </w:r>
      <w:r>
        <w:rPr>
          <w:rFonts w:ascii="仿宋_GB2312" w:eastAsia="仿宋_GB2312" w:hAnsi="宋体" w:cs="仿宋_GB2312"/>
          <w:kern w:val="0"/>
          <w:sz w:val="24"/>
          <w:szCs w:val="24"/>
        </w:rPr>
        <w:t>29</w:t>
      </w:r>
      <w:r>
        <w:rPr>
          <w:rFonts w:ascii="仿宋_GB2312" w:eastAsia="仿宋_GB2312" w:hAnsi="宋体" w:cs="仿宋_GB2312" w:hint="eastAsia"/>
          <w:kern w:val="0"/>
          <w:sz w:val="24"/>
          <w:szCs w:val="24"/>
        </w:rPr>
        <w:t>日下午</w:t>
      </w:r>
      <w:r w:rsidRPr="00F76AAD">
        <w:rPr>
          <w:rFonts w:ascii="仿宋_GB2312" w:eastAsia="仿宋_GB2312" w:hAnsi="宋体" w:cs="仿宋_GB2312"/>
          <w:kern w:val="0"/>
          <w:sz w:val="24"/>
          <w:szCs w:val="24"/>
        </w:rPr>
        <w:t>16:00</w:t>
      </w:r>
      <w:r w:rsidRPr="00F76AAD">
        <w:rPr>
          <w:rFonts w:ascii="仿宋_GB2312" w:eastAsia="仿宋_GB2312" w:hAnsi="宋体" w:cs="仿宋_GB2312" w:hint="eastAsia"/>
          <w:kern w:val="0"/>
          <w:sz w:val="24"/>
          <w:szCs w:val="24"/>
        </w:rPr>
        <w:t>前向招标人书面反映，招标人向各报名人作出书面答复补充，并与招标文件同具相应法律效应，逾期不得再对招标文件的条款提出质疑。</w:t>
      </w:r>
    </w:p>
    <w:p w:rsidR="004F559A" w:rsidRPr="00F76AAD" w:rsidRDefault="004F559A" w:rsidP="00A73648">
      <w:pPr>
        <w:widowControl/>
        <w:spacing w:line="400" w:lineRule="exact"/>
        <w:ind w:firstLineChars="150" w:firstLine="31680"/>
        <w:jc w:val="left"/>
        <w:rPr>
          <w:rFonts w:ascii="仿宋_GB2312" w:eastAsia="仿宋_GB2312" w:hAnsi="宋体" w:cs="Times New Roman"/>
          <w:b/>
          <w:bCs/>
          <w:kern w:val="0"/>
          <w:sz w:val="24"/>
          <w:szCs w:val="24"/>
        </w:rPr>
      </w:pPr>
      <w:r w:rsidRPr="00F76AAD">
        <w:rPr>
          <w:rFonts w:ascii="仿宋_GB2312" w:eastAsia="仿宋_GB2312" w:hAnsi="宋体" w:cs="仿宋_GB2312" w:hint="eastAsia"/>
          <w:b/>
          <w:bCs/>
          <w:kern w:val="0"/>
          <w:sz w:val="24"/>
          <w:szCs w:val="24"/>
        </w:rPr>
        <w:t>十一、联系方式</w:t>
      </w:r>
    </w:p>
    <w:p w:rsidR="004F559A" w:rsidRPr="00F76AAD" w:rsidRDefault="004F559A" w:rsidP="00A73648">
      <w:pPr>
        <w:widowControl/>
        <w:spacing w:line="400" w:lineRule="exact"/>
        <w:ind w:firstLineChars="200" w:firstLine="31680"/>
        <w:jc w:val="left"/>
        <w:rPr>
          <w:rFonts w:ascii="仿宋_GB2312" w:eastAsia="仿宋_GB2312" w:hAnsi="Tahoma" w:cs="Times New Roman"/>
          <w:kern w:val="0"/>
          <w:sz w:val="24"/>
          <w:szCs w:val="24"/>
        </w:rPr>
      </w:pPr>
      <w:r w:rsidRPr="00F76AAD">
        <w:rPr>
          <w:rFonts w:ascii="仿宋_GB2312" w:eastAsia="仿宋_GB2312" w:hAnsi="Tahoma" w:cs="仿宋_GB2312" w:hint="eastAsia"/>
          <w:kern w:val="0"/>
          <w:sz w:val="24"/>
          <w:szCs w:val="24"/>
        </w:rPr>
        <w:t>联系地址：绍兴文理学院元培学院图书馆</w:t>
      </w:r>
      <w:r>
        <w:rPr>
          <w:rFonts w:ascii="仿宋_GB2312" w:eastAsia="仿宋_GB2312" w:hAnsi="Tahoma" w:cs="仿宋_GB2312"/>
          <w:kern w:val="0"/>
          <w:sz w:val="24"/>
          <w:szCs w:val="24"/>
        </w:rPr>
        <w:t>718</w:t>
      </w:r>
      <w:r w:rsidRPr="00F76AAD">
        <w:rPr>
          <w:rFonts w:ascii="仿宋_GB2312" w:eastAsia="仿宋_GB2312" w:hAnsi="Tahoma" w:cs="仿宋_GB2312" w:hint="eastAsia"/>
          <w:kern w:val="0"/>
          <w:sz w:val="24"/>
          <w:szCs w:val="24"/>
        </w:rPr>
        <w:t>室（绍兴市群贤中路</w:t>
      </w:r>
      <w:r w:rsidRPr="00F76AAD">
        <w:rPr>
          <w:rFonts w:ascii="仿宋_GB2312" w:eastAsia="仿宋_GB2312" w:hAnsi="Tahoma" w:cs="仿宋_GB2312"/>
          <w:kern w:val="0"/>
          <w:sz w:val="24"/>
          <w:szCs w:val="24"/>
        </w:rPr>
        <w:t>2799</w:t>
      </w:r>
      <w:r w:rsidRPr="00F76AAD">
        <w:rPr>
          <w:rFonts w:ascii="仿宋_GB2312" w:eastAsia="仿宋_GB2312" w:hAnsi="Tahoma" w:cs="仿宋_GB2312" w:hint="eastAsia"/>
          <w:kern w:val="0"/>
          <w:sz w:val="24"/>
          <w:szCs w:val="24"/>
        </w:rPr>
        <w:t>号）</w:t>
      </w:r>
    </w:p>
    <w:p w:rsidR="004F559A" w:rsidRPr="00F76AAD" w:rsidRDefault="004F559A" w:rsidP="00A73648">
      <w:pPr>
        <w:widowControl/>
        <w:spacing w:line="400" w:lineRule="exact"/>
        <w:ind w:firstLineChars="200" w:firstLine="31680"/>
        <w:jc w:val="left"/>
        <w:rPr>
          <w:rFonts w:ascii="仿宋_GB2312" w:eastAsia="仿宋_GB2312" w:hAnsi="Tahoma" w:cs="Times New Roman"/>
          <w:kern w:val="0"/>
          <w:sz w:val="24"/>
          <w:szCs w:val="24"/>
        </w:rPr>
      </w:pPr>
      <w:r w:rsidRPr="00F76AAD">
        <w:rPr>
          <w:rFonts w:ascii="仿宋_GB2312" w:eastAsia="仿宋_GB2312" w:hAnsi="Tahoma" w:cs="仿宋_GB2312" w:hint="eastAsia"/>
          <w:kern w:val="0"/>
          <w:sz w:val="24"/>
          <w:szCs w:val="24"/>
        </w:rPr>
        <w:t>报名联系人：许老师</w:t>
      </w:r>
      <w:r w:rsidRPr="00F76AAD">
        <w:rPr>
          <w:rFonts w:ascii="Tahoma" w:eastAsia="仿宋_GB2312" w:hAnsi="Tahoma" w:cs="Times New Roman"/>
          <w:kern w:val="0"/>
          <w:sz w:val="24"/>
          <w:szCs w:val="24"/>
        </w:rPr>
        <w:t>    </w:t>
      </w:r>
      <w:r w:rsidRPr="00F76AAD">
        <w:rPr>
          <w:rFonts w:ascii="仿宋_GB2312" w:eastAsia="仿宋_GB2312" w:hAnsi="Tahoma" w:cs="仿宋_GB2312" w:hint="eastAsia"/>
          <w:kern w:val="0"/>
          <w:sz w:val="24"/>
          <w:szCs w:val="24"/>
        </w:rPr>
        <w:t>电</w:t>
      </w:r>
      <w:r w:rsidRPr="00F76AAD">
        <w:rPr>
          <w:rFonts w:ascii="仿宋_GB2312" w:eastAsia="仿宋_GB2312" w:hAnsi="Tahoma" w:cs="仿宋_GB2312"/>
          <w:kern w:val="0"/>
          <w:sz w:val="24"/>
          <w:szCs w:val="24"/>
        </w:rPr>
        <w:t xml:space="preserve"> </w:t>
      </w:r>
      <w:r w:rsidRPr="00F76AAD">
        <w:rPr>
          <w:rFonts w:ascii="仿宋_GB2312" w:eastAsia="仿宋_GB2312" w:hAnsi="Tahoma" w:cs="仿宋_GB2312" w:hint="eastAsia"/>
          <w:kern w:val="0"/>
          <w:sz w:val="24"/>
          <w:szCs w:val="24"/>
        </w:rPr>
        <w:t>话：</w:t>
      </w:r>
      <w:r w:rsidRPr="00F76AAD">
        <w:rPr>
          <w:rFonts w:ascii="仿宋_GB2312" w:eastAsia="仿宋_GB2312" w:hAnsi="Tahoma" w:cs="仿宋_GB2312"/>
          <w:kern w:val="0"/>
          <w:sz w:val="24"/>
          <w:szCs w:val="24"/>
        </w:rPr>
        <w:t xml:space="preserve">85396153  </w:t>
      </w:r>
      <w:r w:rsidRPr="00F76AAD">
        <w:rPr>
          <w:rFonts w:ascii="仿宋_GB2312" w:eastAsia="仿宋_GB2312" w:hAnsi="Tahoma" w:cs="仿宋_GB2312" w:hint="eastAsia"/>
          <w:kern w:val="0"/>
          <w:sz w:val="24"/>
          <w:szCs w:val="24"/>
        </w:rPr>
        <w:t>朱智谋</w:t>
      </w:r>
      <w:r w:rsidRPr="00F76AAD">
        <w:rPr>
          <w:rFonts w:ascii="仿宋_GB2312" w:eastAsia="仿宋_GB2312" w:hAnsi="Tahoma" w:cs="仿宋_GB2312"/>
          <w:kern w:val="0"/>
          <w:sz w:val="24"/>
          <w:szCs w:val="24"/>
        </w:rPr>
        <w:t xml:space="preserve">   </w:t>
      </w:r>
      <w:r w:rsidRPr="00F76AAD">
        <w:rPr>
          <w:rFonts w:ascii="仿宋_GB2312" w:eastAsia="仿宋_GB2312" w:hAnsi="Tahoma" w:cs="仿宋_GB2312" w:hint="eastAsia"/>
          <w:kern w:val="0"/>
          <w:sz w:val="24"/>
          <w:szCs w:val="24"/>
        </w:rPr>
        <w:t>电</w:t>
      </w:r>
      <w:r w:rsidRPr="00F76AAD">
        <w:rPr>
          <w:rFonts w:ascii="仿宋_GB2312" w:eastAsia="仿宋_GB2312" w:hAnsi="Tahoma" w:cs="仿宋_GB2312"/>
          <w:kern w:val="0"/>
          <w:sz w:val="24"/>
          <w:szCs w:val="24"/>
        </w:rPr>
        <w:t xml:space="preserve"> </w:t>
      </w:r>
      <w:r w:rsidRPr="00F76AAD">
        <w:rPr>
          <w:rFonts w:ascii="仿宋_GB2312" w:eastAsia="仿宋_GB2312" w:hAnsi="Tahoma" w:cs="仿宋_GB2312" w:hint="eastAsia"/>
          <w:kern w:val="0"/>
          <w:sz w:val="24"/>
          <w:szCs w:val="24"/>
        </w:rPr>
        <w:t>话：</w:t>
      </w:r>
      <w:r>
        <w:rPr>
          <w:rFonts w:ascii="仿宋_GB2312" w:eastAsia="仿宋_GB2312" w:hAnsi="Tahoma" w:cs="仿宋_GB2312"/>
          <w:kern w:val="0"/>
          <w:sz w:val="24"/>
          <w:szCs w:val="24"/>
        </w:rPr>
        <w:t>88348638</w:t>
      </w:r>
      <w:r w:rsidRPr="00F76AAD">
        <w:rPr>
          <w:rFonts w:ascii="仿宋_GB2312" w:eastAsia="仿宋_GB2312" w:hAnsi="宋体" w:cs="仿宋_GB2312"/>
          <w:kern w:val="0"/>
          <w:sz w:val="24"/>
          <w:szCs w:val="24"/>
        </w:rPr>
        <w:t xml:space="preserve"> </w:t>
      </w:r>
    </w:p>
    <w:p w:rsidR="004F559A" w:rsidRPr="00F76AAD" w:rsidRDefault="004F559A" w:rsidP="00A73648">
      <w:pPr>
        <w:widowControl/>
        <w:spacing w:line="400" w:lineRule="exact"/>
        <w:ind w:firstLineChars="200" w:firstLine="31680"/>
        <w:jc w:val="left"/>
        <w:rPr>
          <w:rFonts w:ascii="仿宋_GB2312" w:eastAsia="仿宋_GB2312" w:hAnsi="宋体" w:cs="Times New Roman"/>
          <w:spacing w:val="-4"/>
          <w:sz w:val="24"/>
          <w:szCs w:val="24"/>
        </w:rPr>
      </w:pPr>
      <w:r w:rsidRPr="00F76AAD">
        <w:rPr>
          <w:rFonts w:ascii="仿宋_GB2312" w:eastAsia="仿宋_GB2312" w:hAnsi="宋体" w:cs="仿宋_GB2312" w:hint="eastAsia"/>
          <w:spacing w:val="-4"/>
          <w:sz w:val="24"/>
          <w:szCs w:val="24"/>
        </w:rPr>
        <w:t>技术联系</w:t>
      </w:r>
      <w:r>
        <w:rPr>
          <w:rFonts w:ascii="仿宋_GB2312" w:eastAsia="仿宋_GB2312" w:hAnsi="宋体" w:cs="仿宋_GB2312" w:hint="eastAsia"/>
          <w:spacing w:val="-4"/>
          <w:sz w:val="24"/>
          <w:szCs w:val="24"/>
        </w:rPr>
        <w:t>人：</w:t>
      </w:r>
      <w:r>
        <w:rPr>
          <w:rFonts w:ascii="仿宋_GB2312" w:eastAsia="仿宋_GB2312" w:hAnsi="宋体" w:cs="仿宋_GB2312"/>
          <w:spacing w:val="-4"/>
          <w:sz w:val="24"/>
          <w:szCs w:val="24"/>
        </w:rPr>
        <w:t xml:space="preserve"> </w:t>
      </w:r>
      <w:r>
        <w:rPr>
          <w:rFonts w:ascii="仿宋_GB2312" w:eastAsia="仿宋_GB2312" w:hAnsi="宋体" w:cs="仿宋_GB2312" w:hint="eastAsia"/>
          <w:spacing w:val="-4"/>
          <w:sz w:val="24"/>
          <w:szCs w:val="24"/>
        </w:rPr>
        <w:t>胡</w:t>
      </w:r>
      <w:r w:rsidRPr="00F76AAD">
        <w:rPr>
          <w:rFonts w:ascii="仿宋_GB2312" w:eastAsia="仿宋_GB2312" w:hAnsi="宋体" w:cs="仿宋_GB2312" w:hint="eastAsia"/>
          <w:spacing w:val="-4"/>
          <w:sz w:val="24"/>
          <w:szCs w:val="24"/>
        </w:rPr>
        <w:t>老师</w:t>
      </w:r>
      <w:r w:rsidRPr="00F76AAD">
        <w:rPr>
          <w:rFonts w:ascii="仿宋_GB2312" w:eastAsia="仿宋_GB2312" w:hAnsi="宋体" w:cs="仿宋_GB2312"/>
          <w:spacing w:val="-4"/>
          <w:sz w:val="24"/>
          <w:szCs w:val="24"/>
        </w:rPr>
        <w:t xml:space="preserve">   </w:t>
      </w:r>
      <w:r w:rsidRPr="00F76AAD">
        <w:rPr>
          <w:rFonts w:ascii="仿宋_GB2312" w:eastAsia="仿宋_GB2312" w:hAnsi="宋体" w:cs="仿宋_GB2312" w:hint="eastAsia"/>
          <w:spacing w:val="-4"/>
          <w:sz w:val="24"/>
          <w:szCs w:val="24"/>
        </w:rPr>
        <w:t>电</w:t>
      </w:r>
      <w:r w:rsidRPr="00F76AAD">
        <w:rPr>
          <w:rFonts w:ascii="仿宋_GB2312" w:eastAsia="仿宋_GB2312" w:hAnsi="宋体" w:cs="仿宋_GB2312"/>
          <w:spacing w:val="-4"/>
          <w:sz w:val="24"/>
          <w:szCs w:val="24"/>
        </w:rPr>
        <w:t xml:space="preserve"> </w:t>
      </w:r>
      <w:r w:rsidRPr="00F76AAD">
        <w:rPr>
          <w:rFonts w:ascii="仿宋_GB2312" w:eastAsia="仿宋_GB2312" w:hAnsi="宋体" w:cs="仿宋_GB2312" w:hint="eastAsia"/>
          <w:spacing w:val="-4"/>
          <w:sz w:val="24"/>
          <w:szCs w:val="24"/>
        </w:rPr>
        <w:t>话：</w:t>
      </w:r>
      <w:r>
        <w:rPr>
          <w:rFonts w:ascii="仿宋_GB2312" w:eastAsia="仿宋_GB2312" w:hAnsi="宋体" w:cs="仿宋_GB2312"/>
          <w:spacing w:val="-4"/>
          <w:sz w:val="24"/>
          <w:szCs w:val="24"/>
        </w:rPr>
        <w:t xml:space="preserve">13735375386  </w:t>
      </w:r>
      <w:r>
        <w:rPr>
          <w:rFonts w:ascii="仿宋_GB2312" w:eastAsia="仿宋_GB2312" w:hAnsi="宋体" w:cs="仿宋_GB2312" w:hint="eastAsia"/>
          <w:spacing w:val="-4"/>
          <w:sz w:val="24"/>
          <w:szCs w:val="24"/>
        </w:rPr>
        <w:t>邱老师</w:t>
      </w:r>
      <w:r>
        <w:rPr>
          <w:rFonts w:ascii="仿宋_GB2312" w:eastAsia="仿宋_GB2312" w:hAnsi="宋体" w:cs="仿宋_GB2312"/>
          <w:spacing w:val="-4"/>
          <w:sz w:val="24"/>
          <w:szCs w:val="24"/>
        </w:rPr>
        <w:t xml:space="preserve"> </w:t>
      </w:r>
      <w:r w:rsidRPr="00F76AAD">
        <w:rPr>
          <w:rFonts w:ascii="仿宋_GB2312" w:eastAsia="仿宋_GB2312" w:hAnsi="Tahoma" w:cs="仿宋_GB2312" w:hint="eastAsia"/>
          <w:kern w:val="0"/>
          <w:sz w:val="24"/>
          <w:szCs w:val="24"/>
        </w:rPr>
        <w:t>电</w:t>
      </w:r>
      <w:r w:rsidRPr="00F76AAD">
        <w:rPr>
          <w:rFonts w:ascii="仿宋_GB2312" w:eastAsia="仿宋_GB2312" w:hAnsi="Tahoma" w:cs="仿宋_GB2312"/>
          <w:kern w:val="0"/>
          <w:sz w:val="24"/>
          <w:szCs w:val="24"/>
        </w:rPr>
        <w:t xml:space="preserve"> </w:t>
      </w:r>
      <w:r w:rsidRPr="00F76AAD">
        <w:rPr>
          <w:rFonts w:ascii="仿宋_GB2312" w:eastAsia="仿宋_GB2312" w:hAnsi="Tahoma" w:cs="仿宋_GB2312" w:hint="eastAsia"/>
          <w:kern w:val="0"/>
          <w:sz w:val="24"/>
          <w:szCs w:val="24"/>
        </w:rPr>
        <w:t>话：</w:t>
      </w:r>
      <w:r>
        <w:rPr>
          <w:rFonts w:ascii="仿宋_GB2312" w:eastAsia="仿宋_GB2312" w:hAnsi="Tahoma" w:cs="仿宋_GB2312"/>
          <w:kern w:val="0"/>
          <w:sz w:val="24"/>
          <w:szCs w:val="24"/>
        </w:rPr>
        <w:t>18368500195</w:t>
      </w:r>
    </w:p>
    <w:p w:rsidR="004F559A" w:rsidRPr="00F76AAD" w:rsidRDefault="004F559A" w:rsidP="00A73648">
      <w:pPr>
        <w:widowControl/>
        <w:spacing w:line="400" w:lineRule="exact"/>
        <w:ind w:firstLineChars="200" w:firstLine="31680"/>
        <w:jc w:val="left"/>
        <w:rPr>
          <w:rFonts w:ascii="仿宋_GB2312" w:eastAsia="仿宋_GB2312" w:hAnsi="宋体" w:cs="Times New Roman"/>
          <w:spacing w:val="-4"/>
          <w:sz w:val="24"/>
          <w:szCs w:val="24"/>
        </w:rPr>
      </w:pPr>
    </w:p>
    <w:p w:rsidR="004F559A" w:rsidRPr="00F76AAD" w:rsidRDefault="004F559A" w:rsidP="00A73648">
      <w:pPr>
        <w:widowControl/>
        <w:spacing w:line="400" w:lineRule="exact"/>
        <w:ind w:firstLineChars="200" w:firstLine="31680"/>
        <w:jc w:val="right"/>
        <w:rPr>
          <w:rFonts w:ascii="仿宋_GB2312" w:eastAsia="仿宋_GB2312" w:hAnsi="宋体" w:cs="Times New Roman"/>
          <w:spacing w:val="-4"/>
          <w:sz w:val="24"/>
          <w:szCs w:val="24"/>
        </w:rPr>
      </w:pPr>
      <w:r w:rsidRPr="00F76AAD">
        <w:rPr>
          <w:rFonts w:ascii="仿宋_GB2312" w:eastAsia="仿宋_GB2312" w:hAnsi="宋体" w:cs="仿宋_GB2312" w:hint="eastAsia"/>
          <w:spacing w:val="-4"/>
          <w:sz w:val="24"/>
          <w:szCs w:val="24"/>
        </w:rPr>
        <w:t>绍兴文理学院元培学院</w:t>
      </w:r>
      <w:r w:rsidRPr="00F76AAD">
        <w:rPr>
          <w:rFonts w:ascii="仿宋_GB2312" w:eastAsia="仿宋_GB2312" w:hAnsi="宋体" w:cs="Times New Roman"/>
          <w:spacing w:val="-4"/>
          <w:sz w:val="24"/>
          <w:szCs w:val="24"/>
        </w:rPr>
        <w:t>  </w:t>
      </w:r>
    </w:p>
    <w:p w:rsidR="004F559A" w:rsidRPr="00F76AAD" w:rsidRDefault="004F559A" w:rsidP="00A73648">
      <w:pPr>
        <w:widowControl/>
        <w:spacing w:line="400" w:lineRule="exact"/>
        <w:ind w:firstLineChars="200" w:firstLine="31680"/>
        <w:jc w:val="right"/>
        <w:rPr>
          <w:rFonts w:ascii="仿宋_GB2312" w:eastAsia="仿宋_GB2312" w:hAnsi="宋体" w:cs="仿宋_GB2312"/>
          <w:kern w:val="0"/>
          <w:sz w:val="24"/>
          <w:szCs w:val="24"/>
        </w:rPr>
        <w:sectPr w:rsidR="004F559A" w:rsidRPr="00F76AAD">
          <w:footerReference w:type="default" r:id="rId8"/>
          <w:pgSz w:w="11906" w:h="16838"/>
          <w:pgMar w:top="1440" w:right="1800" w:bottom="1440" w:left="1800" w:header="851" w:footer="992" w:gutter="0"/>
          <w:pgNumType w:start="1"/>
          <w:cols w:space="720"/>
          <w:docGrid w:type="lines" w:linePitch="312"/>
        </w:sectPr>
      </w:pPr>
      <w:r w:rsidRPr="00F76AAD">
        <w:rPr>
          <w:rFonts w:ascii="仿宋_GB2312" w:eastAsia="仿宋_GB2312" w:hAnsi="宋体" w:cs="仿宋_GB2312" w:hint="eastAsia"/>
          <w:spacing w:val="-4"/>
          <w:sz w:val="24"/>
          <w:szCs w:val="24"/>
        </w:rPr>
        <w:t>绍兴文理学院招投标中心</w:t>
      </w:r>
      <w:r w:rsidRPr="00F76AAD">
        <w:rPr>
          <w:rFonts w:ascii="仿宋_GB2312" w:eastAsia="仿宋_GB2312" w:hAnsi="宋体" w:cs="Times New Roman"/>
          <w:kern w:val="0"/>
          <w:sz w:val="24"/>
          <w:szCs w:val="24"/>
        </w:rPr>
        <w:br/>
      </w:r>
      <w:r w:rsidRPr="00F76AAD">
        <w:rPr>
          <w:rFonts w:ascii="宋体" w:eastAsia="仿宋_GB2312" w:hAnsi="宋体" w:cs="Times New Roman"/>
          <w:kern w:val="0"/>
          <w:sz w:val="24"/>
          <w:szCs w:val="24"/>
        </w:rPr>
        <w:t>   </w:t>
      </w:r>
      <w:r w:rsidRPr="00F76AAD">
        <w:rPr>
          <w:rFonts w:ascii="仿宋_GB2312" w:eastAsia="仿宋_GB2312" w:hAnsi="宋体" w:cs="仿宋_GB2312" w:hint="eastAsia"/>
          <w:kern w:val="0"/>
          <w:sz w:val="24"/>
          <w:szCs w:val="24"/>
        </w:rPr>
        <w:t>二○一</w:t>
      </w:r>
      <w:r>
        <w:rPr>
          <w:rFonts w:ascii="仿宋_GB2312" w:eastAsia="仿宋_GB2312" w:hAnsi="宋体" w:cs="仿宋_GB2312" w:hint="eastAsia"/>
          <w:kern w:val="0"/>
          <w:sz w:val="24"/>
          <w:szCs w:val="24"/>
        </w:rPr>
        <w:t>六年四</w:t>
      </w:r>
      <w:r w:rsidRPr="00F76AAD">
        <w:rPr>
          <w:rFonts w:ascii="仿宋_GB2312" w:eastAsia="仿宋_GB2312" w:hAnsi="宋体" w:cs="仿宋_GB2312" w:hint="eastAsia"/>
          <w:kern w:val="0"/>
          <w:sz w:val="24"/>
          <w:szCs w:val="24"/>
        </w:rPr>
        <w:t>月</w:t>
      </w:r>
      <w:r>
        <w:rPr>
          <w:rFonts w:ascii="仿宋_GB2312" w:eastAsia="仿宋_GB2312" w:hAnsi="宋体" w:cs="仿宋_GB2312" w:hint="eastAsia"/>
          <w:kern w:val="0"/>
          <w:sz w:val="24"/>
          <w:szCs w:val="24"/>
        </w:rPr>
        <w:t>二十五</w:t>
      </w:r>
      <w:r w:rsidRPr="00F76AAD">
        <w:rPr>
          <w:rFonts w:ascii="仿宋_GB2312" w:eastAsia="仿宋_GB2312" w:hAnsi="宋体" w:cs="仿宋_GB2312" w:hint="eastAsia"/>
          <w:kern w:val="0"/>
          <w:sz w:val="24"/>
          <w:szCs w:val="24"/>
        </w:rPr>
        <w:t>日</w:t>
      </w:r>
      <w:r w:rsidRPr="00F76AAD">
        <w:rPr>
          <w:rFonts w:ascii="仿宋_GB2312" w:eastAsia="仿宋_GB2312" w:hAnsi="宋体" w:cs="仿宋_GB2312"/>
          <w:kern w:val="0"/>
          <w:sz w:val="24"/>
          <w:szCs w:val="24"/>
        </w:rPr>
        <w:t xml:space="preserve"> </w:t>
      </w:r>
    </w:p>
    <w:p w:rsidR="004F559A" w:rsidRPr="00F76AAD" w:rsidRDefault="004F559A" w:rsidP="0078666E">
      <w:pPr>
        <w:widowControl/>
        <w:spacing w:line="360" w:lineRule="exact"/>
        <w:jc w:val="center"/>
        <w:outlineLvl w:val="0"/>
        <w:rPr>
          <w:rFonts w:ascii="仿宋_GB2312" w:eastAsia="仿宋_GB2312" w:hAnsi="宋体" w:cs="Times New Roman"/>
          <w:b/>
          <w:bCs/>
          <w:sz w:val="36"/>
          <w:szCs w:val="36"/>
        </w:rPr>
      </w:pPr>
      <w:bookmarkStart w:id="3" w:name="_Toc438123005"/>
      <w:r w:rsidRPr="00F76AAD">
        <w:rPr>
          <w:rFonts w:ascii="仿宋_GB2312" w:eastAsia="仿宋_GB2312" w:hAnsi="宋体" w:cs="仿宋_GB2312" w:hint="eastAsia"/>
          <w:b/>
          <w:bCs/>
          <w:sz w:val="36"/>
          <w:szCs w:val="36"/>
        </w:rPr>
        <w:t>第二部分</w:t>
      </w:r>
      <w:r w:rsidRPr="00F76AAD">
        <w:rPr>
          <w:rFonts w:ascii="仿宋_GB2312" w:eastAsia="仿宋_GB2312" w:hAnsi="宋体" w:cs="仿宋_GB2312"/>
          <w:b/>
          <w:bCs/>
          <w:sz w:val="36"/>
          <w:szCs w:val="36"/>
        </w:rPr>
        <w:t xml:space="preserve">  </w:t>
      </w:r>
      <w:r w:rsidRPr="00F76AAD">
        <w:rPr>
          <w:rFonts w:ascii="仿宋_GB2312" w:eastAsia="仿宋_GB2312" w:hAnsi="宋体" w:cs="仿宋_GB2312" w:hint="eastAsia"/>
          <w:b/>
          <w:bCs/>
          <w:sz w:val="36"/>
          <w:szCs w:val="36"/>
        </w:rPr>
        <w:t>投标须知</w:t>
      </w:r>
      <w:bookmarkEnd w:id="3"/>
    </w:p>
    <w:p w:rsidR="004F559A" w:rsidRPr="00F76AAD" w:rsidRDefault="004F559A" w:rsidP="0078666E">
      <w:pPr>
        <w:snapToGrid w:val="0"/>
        <w:spacing w:line="800" w:lineRule="exact"/>
        <w:jc w:val="center"/>
        <w:outlineLvl w:val="1"/>
        <w:rPr>
          <w:rFonts w:ascii="仿宋_GB2312" w:eastAsia="仿宋_GB2312" w:hAnsi="宋体" w:cs="Times New Roman"/>
          <w:b/>
          <w:bCs/>
          <w:sz w:val="32"/>
          <w:szCs w:val="32"/>
        </w:rPr>
      </w:pPr>
      <w:bookmarkStart w:id="4" w:name="_Toc421614105"/>
      <w:bookmarkStart w:id="5" w:name="_Toc438123006"/>
      <w:r w:rsidRPr="00F76AAD">
        <w:rPr>
          <w:rFonts w:ascii="仿宋_GB2312" w:eastAsia="仿宋_GB2312" w:hAnsi="宋体" w:cs="仿宋_GB2312" w:hint="eastAsia"/>
          <w:b/>
          <w:bCs/>
          <w:sz w:val="32"/>
          <w:szCs w:val="32"/>
        </w:rPr>
        <w:t>一、总则</w:t>
      </w:r>
      <w:bookmarkEnd w:id="4"/>
      <w:bookmarkEnd w:id="5"/>
    </w:p>
    <w:p w:rsidR="004F559A" w:rsidRPr="00F76AAD" w:rsidRDefault="004F559A" w:rsidP="0078666E">
      <w:pPr>
        <w:snapToGrid w:val="0"/>
        <w:spacing w:line="440" w:lineRule="exact"/>
        <w:jc w:val="left"/>
        <w:rPr>
          <w:rFonts w:ascii="仿宋_GB2312" w:eastAsia="仿宋_GB2312" w:hAnsi="宋体" w:cs="Times New Roman"/>
          <w:b/>
          <w:bCs/>
          <w:sz w:val="24"/>
          <w:szCs w:val="24"/>
        </w:rPr>
      </w:pPr>
      <w:r w:rsidRPr="00F76AAD">
        <w:rPr>
          <w:rFonts w:ascii="仿宋_GB2312" w:eastAsia="仿宋_GB2312" w:hAnsi="宋体" w:cs="仿宋_GB2312"/>
          <w:b/>
          <w:bCs/>
          <w:sz w:val="24"/>
          <w:szCs w:val="24"/>
        </w:rPr>
        <w:t xml:space="preserve">1. </w:t>
      </w:r>
      <w:r w:rsidRPr="00F76AAD">
        <w:rPr>
          <w:rFonts w:ascii="仿宋_GB2312" w:eastAsia="仿宋_GB2312" w:hAnsi="宋体" w:cs="仿宋_GB2312" w:hint="eastAsia"/>
          <w:b/>
          <w:bCs/>
          <w:sz w:val="24"/>
          <w:szCs w:val="24"/>
        </w:rPr>
        <w:t>适用范围</w:t>
      </w:r>
    </w:p>
    <w:p w:rsidR="004F559A" w:rsidRPr="00F76AAD" w:rsidRDefault="004F559A" w:rsidP="00A73648">
      <w:pPr>
        <w:snapToGrid w:val="0"/>
        <w:spacing w:line="440" w:lineRule="exact"/>
        <w:ind w:firstLineChars="200" w:firstLine="31680"/>
        <w:jc w:val="left"/>
        <w:rPr>
          <w:rFonts w:ascii="仿宋_GB2312" w:eastAsia="仿宋_GB2312" w:hAnsi="宋体" w:cs="Times New Roman"/>
          <w:sz w:val="24"/>
          <w:szCs w:val="24"/>
        </w:rPr>
      </w:pPr>
      <w:r w:rsidRPr="00F76AAD">
        <w:rPr>
          <w:rFonts w:ascii="仿宋_GB2312" w:eastAsia="仿宋_GB2312" w:hAnsi="宋体" w:cs="仿宋_GB2312" w:hint="eastAsia"/>
          <w:sz w:val="24"/>
          <w:szCs w:val="24"/>
        </w:rPr>
        <w:t>本招标文件适用于本次所述项目的招标。</w:t>
      </w:r>
    </w:p>
    <w:p w:rsidR="004F559A" w:rsidRPr="00F76AAD" w:rsidRDefault="004F559A" w:rsidP="0078666E">
      <w:pPr>
        <w:snapToGrid w:val="0"/>
        <w:spacing w:line="440" w:lineRule="exact"/>
        <w:jc w:val="left"/>
        <w:rPr>
          <w:rFonts w:ascii="仿宋_GB2312" w:eastAsia="仿宋_GB2312" w:hAnsi="宋体" w:cs="Times New Roman"/>
          <w:b/>
          <w:bCs/>
          <w:sz w:val="24"/>
          <w:szCs w:val="24"/>
        </w:rPr>
      </w:pPr>
      <w:r w:rsidRPr="00F76AAD">
        <w:rPr>
          <w:rFonts w:ascii="仿宋_GB2312" w:eastAsia="仿宋_GB2312" w:hAnsi="宋体" w:cs="仿宋_GB2312"/>
          <w:b/>
          <w:bCs/>
          <w:sz w:val="24"/>
          <w:szCs w:val="24"/>
        </w:rPr>
        <w:t xml:space="preserve">2. </w:t>
      </w:r>
      <w:r w:rsidRPr="00F76AAD">
        <w:rPr>
          <w:rFonts w:ascii="仿宋_GB2312" w:eastAsia="仿宋_GB2312" w:hAnsi="宋体" w:cs="仿宋_GB2312" w:hint="eastAsia"/>
          <w:b/>
          <w:bCs/>
          <w:sz w:val="24"/>
          <w:szCs w:val="24"/>
        </w:rPr>
        <w:t>定义</w:t>
      </w:r>
    </w:p>
    <w:p w:rsidR="004F559A" w:rsidRPr="00F76AAD" w:rsidRDefault="004F559A" w:rsidP="0078666E">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 xml:space="preserve">2.1 </w:t>
      </w:r>
      <w:r w:rsidRPr="00F76AAD">
        <w:rPr>
          <w:rFonts w:ascii="仿宋_GB2312" w:eastAsia="仿宋_GB2312" w:hAnsi="宋体" w:cs="仿宋_GB2312" w:hint="eastAsia"/>
          <w:sz w:val="24"/>
          <w:szCs w:val="24"/>
        </w:rPr>
        <w:t>“招标人”系指组织本次招标的招标单位</w:t>
      </w:r>
      <w:r w:rsidRPr="00F76AAD">
        <w:rPr>
          <w:rFonts w:ascii="仿宋_GB2312" w:eastAsia="仿宋_GB2312" w:hAnsi="宋体" w:cs="仿宋_GB2312"/>
          <w:sz w:val="24"/>
          <w:szCs w:val="24"/>
        </w:rPr>
        <w:t>(</w:t>
      </w:r>
      <w:r w:rsidRPr="00F76AAD">
        <w:rPr>
          <w:rFonts w:ascii="仿宋_GB2312" w:eastAsia="仿宋_GB2312" w:hAnsi="宋体" w:cs="仿宋_GB2312" w:hint="eastAsia"/>
          <w:sz w:val="24"/>
          <w:szCs w:val="24"/>
        </w:rPr>
        <w:t>或采购人</w:t>
      </w:r>
      <w:r w:rsidRPr="00F76AAD">
        <w:rPr>
          <w:rFonts w:ascii="仿宋_GB2312" w:eastAsia="仿宋_GB2312" w:hAnsi="宋体" w:cs="仿宋_GB2312"/>
          <w:sz w:val="24"/>
          <w:szCs w:val="24"/>
        </w:rPr>
        <w:t>/</w:t>
      </w:r>
      <w:r w:rsidRPr="00F76AAD">
        <w:rPr>
          <w:rFonts w:ascii="仿宋_GB2312" w:eastAsia="仿宋_GB2312" w:hAnsi="宋体" w:cs="仿宋_GB2312" w:hint="eastAsia"/>
          <w:sz w:val="24"/>
          <w:szCs w:val="24"/>
        </w:rPr>
        <w:t>采购单位</w:t>
      </w:r>
      <w:r w:rsidRPr="00F76AAD">
        <w:rPr>
          <w:rFonts w:ascii="仿宋_GB2312" w:eastAsia="仿宋_GB2312" w:hAnsi="宋体" w:cs="仿宋_GB2312"/>
          <w:sz w:val="24"/>
          <w:szCs w:val="24"/>
        </w:rPr>
        <w:t>)</w:t>
      </w:r>
      <w:r w:rsidRPr="00F76AAD">
        <w:rPr>
          <w:rFonts w:ascii="仿宋_GB2312" w:eastAsia="仿宋_GB2312" w:hAnsi="宋体" w:cs="仿宋_GB2312" w:hint="eastAsia"/>
          <w:sz w:val="24"/>
          <w:szCs w:val="24"/>
        </w:rPr>
        <w:t>。</w:t>
      </w:r>
    </w:p>
    <w:p w:rsidR="004F559A" w:rsidRPr="00F76AAD" w:rsidRDefault="004F559A" w:rsidP="0078666E">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 xml:space="preserve">2.2 </w:t>
      </w:r>
      <w:r w:rsidRPr="00F76AAD">
        <w:rPr>
          <w:rFonts w:ascii="仿宋_GB2312" w:eastAsia="仿宋_GB2312" w:hAnsi="宋体" w:cs="仿宋_GB2312" w:hint="eastAsia"/>
          <w:sz w:val="24"/>
          <w:szCs w:val="24"/>
        </w:rPr>
        <w:t>“投标人”系指向招标方提交招标文件的制造商或集成商</w:t>
      </w:r>
      <w:r w:rsidRPr="00F76AAD">
        <w:rPr>
          <w:rFonts w:ascii="仿宋_GB2312" w:eastAsia="仿宋_GB2312" w:hAnsi="宋体" w:cs="仿宋_GB2312"/>
          <w:sz w:val="24"/>
          <w:szCs w:val="24"/>
        </w:rPr>
        <w:t>(</w:t>
      </w:r>
      <w:r w:rsidRPr="00F76AAD">
        <w:rPr>
          <w:rFonts w:ascii="仿宋_GB2312" w:eastAsia="仿宋_GB2312" w:hAnsi="宋体" w:cs="仿宋_GB2312" w:hint="eastAsia"/>
          <w:sz w:val="24"/>
          <w:szCs w:val="24"/>
        </w:rPr>
        <w:t>供应商</w:t>
      </w:r>
      <w:r w:rsidRPr="00F76AAD">
        <w:rPr>
          <w:rFonts w:ascii="仿宋_GB2312" w:eastAsia="仿宋_GB2312" w:hAnsi="宋体" w:cs="仿宋_GB2312"/>
          <w:sz w:val="24"/>
          <w:szCs w:val="24"/>
        </w:rPr>
        <w:t>)</w:t>
      </w:r>
      <w:r w:rsidRPr="00F76AAD">
        <w:rPr>
          <w:rFonts w:ascii="仿宋_GB2312" w:eastAsia="仿宋_GB2312" w:hAnsi="宋体" w:cs="仿宋_GB2312" w:hint="eastAsia"/>
          <w:sz w:val="24"/>
          <w:szCs w:val="24"/>
        </w:rPr>
        <w:t>。</w:t>
      </w:r>
    </w:p>
    <w:p w:rsidR="004F559A" w:rsidRPr="00F76AAD" w:rsidRDefault="004F559A" w:rsidP="0078666E">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 xml:space="preserve">2.3 </w:t>
      </w:r>
      <w:r w:rsidRPr="00F76AAD">
        <w:rPr>
          <w:rFonts w:ascii="仿宋_GB2312" w:eastAsia="仿宋_GB2312" w:hAnsi="宋体" w:cs="仿宋_GB2312" w:hint="eastAsia"/>
          <w:sz w:val="24"/>
          <w:szCs w:val="24"/>
        </w:rPr>
        <w:t>“产品”系指供方按招标文件规定，经合法途径取得的，须向采购人提供的一切设备、保险、税金、安装、施工、调试、备品备件、工具、手册及其它有关技术资料和材料。</w:t>
      </w:r>
    </w:p>
    <w:p w:rsidR="004F559A" w:rsidRPr="00F76AAD" w:rsidRDefault="004F559A" w:rsidP="0078666E">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 xml:space="preserve">2.4 </w:t>
      </w:r>
      <w:r w:rsidRPr="00F76AAD">
        <w:rPr>
          <w:rFonts w:ascii="仿宋_GB2312" w:eastAsia="仿宋_GB2312" w:hAnsi="宋体" w:cs="仿宋_GB2312" w:hint="eastAsia"/>
          <w:sz w:val="24"/>
          <w:szCs w:val="24"/>
        </w:rPr>
        <w:t>“服务”系指招标文件规定投标人须承担的安装、调试、技术协助、校准、培训、技术指导以及其他类似的义务。</w:t>
      </w:r>
    </w:p>
    <w:p w:rsidR="004F559A" w:rsidRPr="00F76AAD" w:rsidRDefault="004F559A" w:rsidP="0078666E">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 xml:space="preserve">2.5 </w:t>
      </w:r>
      <w:r w:rsidRPr="00F76AAD">
        <w:rPr>
          <w:rFonts w:ascii="仿宋_GB2312" w:eastAsia="仿宋_GB2312" w:hAnsi="宋体" w:cs="仿宋_GB2312" w:hint="eastAsia"/>
          <w:sz w:val="24"/>
          <w:szCs w:val="24"/>
        </w:rPr>
        <w:t>“项目”系指投标人按招标文件规定向采购人提供的产品和服务。</w:t>
      </w:r>
    </w:p>
    <w:p w:rsidR="004F559A" w:rsidRPr="00F76AAD" w:rsidRDefault="004F559A" w:rsidP="0078666E">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2.6</w:t>
      </w:r>
      <w:r w:rsidRPr="00F76AAD">
        <w:rPr>
          <w:rFonts w:ascii="仿宋_GB2312" w:eastAsia="仿宋_GB2312" w:hAnsi="宋体" w:cs="仿宋_GB2312" w:hint="eastAsia"/>
          <w:sz w:val="24"/>
          <w:szCs w:val="24"/>
        </w:rPr>
        <w:t xml:space="preserve">　本招标文件所述设备品牌、型号是结合实际现有情况的推荐性参考方案，投标方也可根据招标文件的要求推荐性能相当或高于、服务条款相等或高于、符合招标方实际业务需求的其他同档次优质品牌的产品，进行方案优化。所投产品不在推荐品牌范围内的，需提供加盖原厂商公章的产品设备性能指标详细材料和证明其产品与推荐品牌同档次、具有可比性</w:t>
      </w:r>
      <w:r w:rsidRPr="00F76AAD">
        <w:rPr>
          <w:rFonts w:ascii="仿宋_GB2312" w:eastAsia="仿宋_GB2312" w:hAnsi="宋体" w:cs="仿宋_GB2312"/>
          <w:sz w:val="24"/>
          <w:szCs w:val="24"/>
        </w:rPr>
        <w:t>,</w:t>
      </w:r>
      <w:r w:rsidRPr="00F76AAD">
        <w:rPr>
          <w:rFonts w:ascii="仿宋_GB2312" w:eastAsia="仿宋_GB2312" w:hAnsi="宋体" w:cs="仿宋_GB2312" w:hint="eastAsia"/>
          <w:sz w:val="24"/>
          <w:szCs w:val="24"/>
        </w:rPr>
        <w:t>且品牌、型号性能相当或高于、服务条款相等或高于、符合招标方实际业务需求同档次优质品牌的说明书，无法在投标文件中提供的，其投标可能会被拒绝（或作无效投标）。</w:t>
      </w:r>
    </w:p>
    <w:p w:rsidR="004F559A" w:rsidRPr="00F76AAD" w:rsidRDefault="004F559A" w:rsidP="0078666E">
      <w:pPr>
        <w:snapToGrid w:val="0"/>
        <w:spacing w:line="440" w:lineRule="exact"/>
        <w:jc w:val="left"/>
        <w:rPr>
          <w:rFonts w:ascii="仿宋_GB2312" w:eastAsia="仿宋_GB2312" w:hAnsi="宋体" w:cs="Times New Roman"/>
          <w:b/>
          <w:bCs/>
          <w:sz w:val="24"/>
          <w:szCs w:val="24"/>
        </w:rPr>
      </w:pPr>
      <w:r w:rsidRPr="00F76AAD">
        <w:rPr>
          <w:rFonts w:ascii="仿宋_GB2312" w:eastAsia="仿宋_GB2312" w:hAnsi="宋体" w:cs="仿宋_GB2312"/>
          <w:b/>
          <w:bCs/>
          <w:sz w:val="24"/>
          <w:szCs w:val="24"/>
        </w:rPr>
        <w:t>3</w:t>
      </w:r>
      <w:r w:rsidRPr="00F76AAD">
        <w:rPr>
          <w:rFonts w:ascii="仿宋_GB2312" w:eastAsia="仿宋_GB2312" w:hAnsi="宋体" w:cs="仿宋_GB2312" w:hint="eastAsia"/>
          <w:b/>
          <w:bCs/>
          <w:sz w:val="24"/>
          <w:szCs w:val="24"/>
        </w:rPr>
        <w:t>．招标方式</w:t>
      </w:r>
    </w:p>
    <w:p w:rsidR="004F559A" w:rsidRPr="00F76AAD" w:rsidRDefault="004F559A" w:rsidP="0078666E">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 xml:space="preserve">3.1 </w:t>
      </w:r>
      <w:r w:rsidRPr="00F76AAD">
        <w:rPr>
          <w:rFonts w:ascii="仿宋_GB2312" w:eastAsia="仿宋_GB2312" w:hAnsi="宋体" w:cs="仿宋_GB2312" w:hint="eastAsia"/>
          <w:sz w:val="24"/>
          <w:szCs w:val="24"/>
        </w:rPr>
        <w:t>本次招标采用</w:t>
      </w:r>
      <w:r w:rsidRPr="00F76AAD">
        <w:rPr>
          <w:rFonts w:ascii="仿宋_GB2312" w:eastAsia="仿宋_GB2312" w:hAnsi="宋体" w:cs="仿宋_GB2312" w:hint="eastAsia"/>
          <w:b/>
          <w:bCs/>
          <w:kern w:val="0"/>
          <w:sz w:val="24"/>
          <w:szCs w:val="24"/>
        </w:rPr>
        <w:t>公开招标</w:t>
      </w:r>
      <w:r w:rsidRPr="00F76AAD">
        <w:rPr>
          <w:rFonts w:ascii="仿宋_GB2312" w:eastAsia="仿宋_GB2312" w:hAnsi="宋体" w:cs="仿宋_GB2312" w:hint="eastAsia"/>
          <w:sz w:val="24"/>
          <w:szCs w:val="24"/>
        </w:rPr>
        <w:t>方式进行。</w:t>
      </w:r>
    </w:p>
    <w:p w:rsidR="004F559A" w:rsidRPr="00F76AAD" w:rsidRDefault="004F559A" w:rsidP="0078666E">
      <w:pPr>
        <w:snapToGrid w:val="0"/>
        <w:spacing w:line="440" w:lineRule="exact"/>
        <w:jc w:val="left"/>
        <w:rPr>
          <w:rFonts w:ascii="仿宋_GB2312" w:eastAsia="仿宋_GB2312" w:hAnsi="宋体" w:cs="Times New Roman"/>
          <w:b/>
          <w:bCs/>
          <w:sz w:val="24"/>
          <w:szCs w:val="24"/>
        </w:rPr>
      </w:pPr>
      <w:r w:rsidRPr="00F76AAD">
        <w:rPr>
          <w:rFonts w:ascii="仿宋_GB2312" w:eastAsia="仿宋_GB2312" w:hAnsi="宋体" w:cs="仿宋_GB2312"/>
          <w:sz w:val="24"/>
          <w:szCs w:val="24"/>
        </w:rPr>
        <w:t xml:space="preserve">3.2 </w:t>
      </w:r>
      <w:r w:rsidRPr="00F76AAD">
        <w:rPr>
          <w:rFonts w:ascii="仿宋_GB2312" w:eastAsia="仿宋_GB2312" w:hAnsi="宋体" w:cs="仿宋_GB2312" w:hint="eastAsia"/>
          <w:sz w:val="24"/>
          <w:szCs w:val="24"/>
        </w:rPr>
        <w:t>如某一标项投标人或实质性响应招标文件的投标人不足三家时，由采购人重新组织招标或按有关规定实施。</w:t>
      </w:r>
    </w:p>
    <w:p w:rsidR="004F559A" w:rsidRPr="00F76AAD" w:rsidRDefault="004F559A" w:rsidP="0078666E">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 xml:space="preserve">3.3 </w:t>
      </w:r>
      <w:r w:rsidRPr="00F76AAD">
        <w:rPr>
          <w:rFonts w:ascii="仿宋_GB2312" w:eastAsia="仿宋_GB2312" w:hAnsi="宋体" w:cs="仿宋_GB2312" w:hint="eastAsia"/>
          <w:sz w:val="24"/>
          <w:szCs w:val="24"/>
        </w:rPr>
        <w:t>本次招标</w:t>
      </w:r>
      <w:r>
        <w:rPr>
          <w:rFonts w:ascii="仿宋_GB2312" w:eastAsia="仿宋_GB2312" w:hAnsi="宋体" w:cs="仿宋_GB2312" w:hint="eastAsia"/>
          <w:sz w:val="24"/>
          <w:szCs w:val="24"/>
        </w:rPr>
        <w:t>每个项目</w:t>
      </w:r>
      <w:r w:rsidRPr="00F76AAD">
        <w:rPr>
          <w:rFonts w:ascii="仿宋_GB2312" w:eastAsia="仿宋_GB2312" w:hAnsi="宋体" w:cs="仿宋_GB2312" w:hint="eastAsia"/>
          <w:sz w:val="24"/>
          <w:szCs w:val="24"/>
        </w:rPr>
        <w:t>设定上限价</w:t>
      </w:r>
      <w:r>
        <w:rPr>
          <w:rFonts w:ascii="仿宋_GB2312" w:eastAsia="仿宋_GB2312" w:hAnsi="宋体" w:cs="仿宋_GB2312" w:hint="eastAsia"/>
          <w:sz w:val="24"/>
          <w:szCs w:val="24"/>
        </w:rPr>
        <w:t>，上限价在招标内容中说明</w:t>
      </w:r>
      <w:r w:rsidRPr="00F76AAD">
        <w:rPr>
          <w:rFonts w:ascii="仿宋_GB2312" w:eastAsia="仿宋_GB2312" w:hAnsi="宋体" w:cs="仿宋_GB2312" w:hint="eastAsia"/>
          <w:sz w:val="24"/>
          <w:szCs w:val="24"/>
        </w:rPr>
        <w:t>。</w:t>
      </w:r>
    </w:p>
    <w:p w:rsidR="004F559A" w:rsidRPr="00F76AAD" w:rsidRDefault="004F559A" w:rsidP="0078666E">
      <w:pPr>
        <w:snapToGrid w:val="0"/>
        <w:spacing w:line="440" w:lineRule="exact"/>
        <w:jc w:val="left"/>
        <w:rPr>
          <w:rFonts w:ascii="仿宋_GB2312" w:eastAsia="仿宋_GB2312" w:hAnsi="宋体" w:cs="Times New Roman"/>
          <w:b/>
          <w:bCs/>
          <w:sz w:val="24"/>
          <w:szCs w:val="24"/>
        </w:rPr>
      </w:pPr>
      <w:r w:rsidRPr="00F76AAD">
        <w:rPr>
          <w:rFonts w:ascii="仿宋_GB2312" w:eastAsia="仿宋_GB2312" w:hAnsi="宋体" w:cs="仿宋_GB2312"/>
          <w:b/>
          <w:bCs/>
          <w:sz w:val="24"/>
          <w:szCs w:val="24"/>
        </w:rPr>
        <w:t xml:space="preserve">4. </w:t>
      </w:r>
      <w:r w:rsidRPr="00F76AAD">
        <w:rPr>
          <w:rFonts w:ascii="仿宋_GB2312" w:eastAsia="仿宋_GB2312" w:hAnsi="宋体" w:cs="仿宋_GB2312" w:hint="eastAsia"/>
          <w:b/>
          <w:bCs/>
          <w:sz w:val="24"/>
          <w:szCs w:val="24"/>
        </w:rPr>
        <w:t>投标委托</w:t>
      </w:r>
    </w:p>
    <w:p w:rsidR="004F559A" w:rsidRPr="00F76AAD" w:rsidRDefault="004F559A" w:rsidP="0078666E">
      <w:pPr>
        <w:pStyle w:val="BodyTextIndent"/>
        <w:snapToGrid w:val="0"/>
        <w:spacing w:line="440" w:lineRule="exact"/>
        <w:ind w:leftChars="0" w:left="0"/>
        <w:rPr>
          <w:rFonts w:ascii="仿宋_GB2312" w:eastAsia="仿宋_GB2312" w:hAnsi="宋体" w:cs="Times New Roman"/>
          <w:sz w:val="24"/>
          <w:szCs w:val="24"/>
        </w:rPr>
      </w:pPr>
      <w:r w:rsidRPr="00F76AAD">
        <w:rPr>
          <w:rFonts w:ascii="仿宋_GB2312" w:eastAsia="仿宋_GB2312" w:hAnsi="宋体" w:cs="仿宋_GB2312" w:hint="eastAsia"/>
          <w:sz w:val="24"/>
          <w:szCs w:val="24"/>
        </w:rPr>
        <w:t>投标人须携带居民身份证。如投标人不是法定代表人，须有法定代表人出具的授权委托书。（正本用原件，副本用复印件，格式见第四部分）。</w:t>
      </w:r>
    </w:p>
    <w:p w:rsidR="004F559A" w:rsidRPr="00F76AAD" w:rsidRDefault="004F559A" w:rsidP="0078666E">
      <w:pPr>
        <w:snapToGrid w:val="0"/>
        <w:spacing w:line="440" w:lineRule="exact"/>
        <w:jc w:val="left"/>
        <w:rPr>
          <w:rFonts w:ascii="仿宋_GB2312" w:eastAsia="仿宋_GB2312" w:hAnsi="宋体" w:cs="Times New Roman"/>
          <w:b/>
          <w:bCs/>
          <w:sz w:val="24"/>
          <w:szCs w:val="24"/>
        </w:rPr>
      </w:pPr>
      <w:r w:rsidRPr="00F76AAD">
        <w:rPr>
          <w:rFonts w:ascii="仿宋_GB2312" w:eastAsia="仿宋_GB2312" w:hAnsi="宋体" w:cs="仿宋_GB2312"/>
          <w:b/>
          <w:bCs/>
          <w:sz w:val="24"/>
          <w:szCs w:val="24"/>
        </w:rPr>
        <w:t xml:space="preserve">5. </w:t>
      </w:r>
      <w:r w:rsidRPr="00F76AAD">
        <w:rPr>
          <w:rFonts w:ascii="仿宋_GB2312" w:eastAsia="仿宋_GB2312" w:hAnsi="宋体" w:cs="仿宋_GB2312" w:hint="eastAsia"/>
          <w:b/>
          <w:bCs/>
          <w:sz w:val="24"/>
          <w:szCs w:val="24"/>
        </w:rPr>
        <w:t>投标费用</w:t>
      </w:r>
    </w:p>
    <w:p w:rsidR="004F559A" w:rsidRPr="00F76AAD" w:rsidRDefault="004F559A" w:rsidP="00A73648">
      <w:pPr>
        <w:pStyle w:val="ListNumber"/>
        <w:tabs>
          <w:tab w:val="clear" w:pos="780"/>
          <w:tab w:val="left" w:pos="360"/>
        </w:tabs>
        <w:spacing w:line="440" w:lineRule="exact"/>
        <w:ind w:left="0" w:firstLineChars="200" w:firstLine="31680"/>
        <w:rPr>
          <w:rFonts w:ascii="仿宋_GB2312" w:eastAsia="仿宋_GB2312" w:hAnsi="宋体" w:cs="Times New Roman"/>
          <w:sz w:val="24"/>
          <w:szCs w:val="24"/>
        </w:rPr>
      </w:pPr>
      <w:r w:rsidRPr="00F76AAD">
        <w:rPr>
          <w:rFonts w:ascii="仿宋_GB2312" w:eastAsia="仿宋_GB2312" w:hAnsi="宋体" w:cs="仿宋_GB2312" w:hint="eastAsia"/>
          <w:sz w:val="24"/>
          <w:szCs w:val="24"/>
        </w:rPr>
        <w:t>投标人应自行承担编制投标文件及参加本次投标所涉及的一切费用。不管投标结果如何，招标人对上述费用不负任何责任。</w:t>
      </w:r>
    </w:p>
    <w:p w:rsidR="004F559A" w:rsidRPr="00F76AAD" w:rsidRDefault="004F559A" w:rsidP="0078666E">
      <w:pPr>
        <w:snapToGrid w:val="0"/>
        <w:spacing w:line="440" w:lineRule="exact"/>
        <w:jc w:val="left"/>
        <w:rPr>
          <w:rFonts w:ascii="仿宋_GB2312" w:eastAsia="仿宋_GB2312" w:hAnsi="宋体" w:cs="Times New Roman"/>
          <w:b/>
          <w:bCs/>
          <w:sz w:val="24"/>
          <w:szCs w:val="24"/>
        </w:rPr>
      </w:pPr>
      <w:r w:rsidRPr="00F76AAD">
        <w:rPr>
          <w:rFonts w:ascii="仿宋_GB2312" w:eastAsia="仿宋_GB2312" w:hAnsi="宋体" w:cs="仿宋_GB2312"/>
          <w:b/>
          <w:bCs/>
          <w:sz w:val="24"/>
          <w:szCs w:val="24"/>
        </w:rPr>
        <w:t xml:space="preserve">6. </w:t>
      </w:r>
      <w:r w:rsidRPr="00F76AAD">
        <w:rPr>
          <w:rFonts w:ascii="仿宋_GB2312" w:eastAsia="仿宋_GB2312" w:hAnsi="宋体" w:cs="仿宋_GB2312" w:hint="eastAsia"/>
          <w:b/>
          <w:bCs/>
          <w:sz w:val="24"/>
          <w:szCs w:val="24"/>
        </w:rPr>
        <w:t>招标文件</w:t>
      </w:r>
    </w:p>
    <w:p w:rsidR="004F559A" w:rsidRPr="00F76AAD" w:rsidRDefault="004F559A" w:rsidP="0078666E">
      <w:pPr>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 xml:space="preserve">6.1 </w:t>
      </w:r>
      <w:r w:rsidRPr="00F76AAD">
        <w:rPr>
          <w:rFonts w:ascii="仿宋_GB2312" w:eastAsia="仿宋_GB2312" w:hAnsi="宋体" w:cs="仿宋_GB2312" w:hint="eastAsia"/>
          <w:sz w:val="24"/>
          <w:szCs w:val="24"/>
        </w:rPr>
        <w:t>招标文件包括本招标文件及所有按</w:t>
      </w:r>
      <w:r w:rsidRPr="00F76AAD">
        <w:rPr>
          <w:rFonts w:ascii="仿宋_GB2312" w:eastAsia="仿宋_GB2312" w:hAnsi="宋体" w:cs="仿宋_GB2312"/>
          <w:sz w:val="24"/>
          <w:szCs w:val="24"/>
        </w:rPr>
        <w:t>6.2</w:t>
      </w:r>
      <w:r w:rsidRPr="00F76AAD">
        <w:rPr>
          <w:rFonts w:ascii="仿宋_GB2312" w:eastAsia="仿宋_GB2312" w:hAnsi="宋体" w:cs="仿宋_GB2312" w:hint="eastAsia"/>
          <w:sz w:val="24"/>
          <w:szCs w:val="24"/>
        </w:rPr>
        <w:t>所述的招标答疑记录和</w:t>
      </w:r>
      <w:r w:rsidRPr="00F76AAD">
        <w:rPr>
          <w:rFonts w:ascii="仿宋_GB2312" w:eastAsia="仿宋_GB2312" w:hAnsi="宋体" w:cs="仿宋_GB2312"/>
          <w:sz w:val="24"/>
          <w:szCs w:val="24"/>
        </w:rPr>
        <w:t>6.3</w:t>
      </w:r>
      <w:r w:rsidRPr="00F76AAD">
        <w:rPr>
          <w:rFonts w:ascii="仿宋_GB2312" w:eastAsia="仿宋_GB2312" w:hAnsi="宋体" w:cs="仿宋_GB2312" w:hint="eastAsia"/>
          <w:sz w:val="24"/>
          <w:szCs w:val="24"/>
        </w:rPr>
        <w:t>发出的补充通知组成。</w:t>
      </w:r>
    </w:p>
    <w:p w:rsidR="004F559A" w:rsidRPr="00F76AAD" w:rsidRDefault="004F559A" w:rsidP="0078666E">
      <w:pPr>
        <w:pStyle w:val="ListNumber"/>
        <w:tabs>
          <w:tab w:val="clear" w:pos="780"/>
          <w:tab w:val="left" w:pos="360"/>
        </w:tabs>
        <w:spacing w:line="440" w:lineRule="exact"/>
        <w:ind w:left="0" w:firstLine="0"/>
        <w:rPr>
          <w:rFonts w:ascii="仿宋_GB2312" w:eastAsia="仿宋_GB2312" w:hAnsi="宋体" w:cs="仿宋_GB2312"/>
          <w:sz w:val="24"/>
          <w:szCs w:val="24"/>
        </w:rPr>
      </w:pPr>
      <w:r w:rsidRPr="00F76AAD">
        <w:rPr>
          <w:rFonts w:ascii="仿宋_GB2312" w:eastAsia="仿宋_GB2312" w:hAnsi="宋体" w:cs="仿宋_GB2312"/>
          <w:sz w:val="24"/>
          <w:szCs w:val="24"/>
        </w:rPr>
        <w:t>6.2</w:t>
      </w:r>
      <w:r w:rsidRPr="00F76AAD">
        <w:rPr>
          <w:rFonts w:ascii="仿宋_GB2312" w:eastAsia="仿宋_GB2312" w:hAnsi="宋体" w:cs="仿宋_GB2312" w:hint="eastAsia"/>
          <w:sz w:val="24"/>
          <w:szCs w:val="24"/>
        </w:rPr>
        <w:t>招标文件的澄清</w:t>
      </w:r>
      <w:r w:rsidRPr="00F76AAD">
        <w:rPr>
          <w:rFonts w:ascii="仿宋_GB2312" w:eastAsia="仿宋_GB2312" w:hAnsi="宋体" w:cs="仿宋_GB2312"/>
          <w:sz w:val="24"/>
          <w:szCs w:val="24"/>
        </w:rPr>
        <w:t xml:space="preserve"> </w:t>
      </w:r>
    </w:p>
    <w:p w:rsidR="004F559A" w:rsidRPr="00F76AAD" w:rsidRDefault="004F559A" w:rsidP="00A73648">
      <w:pPr>
        <w:pStyle w:val="ListNumber"/>
        <w:tabs>
          <w:tab w:val="clear" w:pos="780"/>
          <w:tab w:val="left" w:pos="360"/>
        </w:tabs>
        <w:spacing w:line="440" w:lineRule="exact"/>
        <w:ind w:left="0" w:firstLineChars="200" w:firstLine="31680"/>
        <w:rPr>
          <w:rFonts w:ascii="仿宋_GB2312" w:eastAsia="仿宋_GB2312" w:hAnsi="宋体" w:cs="Times New Roman"/>
          <w:sz w:val="24"/>
          <w:szCs w:val="24"/>
        </w:rPr>
      </w:pPr>
      <w:r w:rsidRPr="00F76AAD">
        <w:rPr>
          <w:rFonts w:ascii="仿宋_GB2312" w:eastAsia="仿宋_GB2312" w:hAnsi="宋体" w:cs="仿宋_GB2312" w:hint="eastAsia"/>
          <w:sz w:val="24"/>
          <w:szCs w:val="24"/>
        </w:rPr>
        <w:t>投标人对招标文件如有疑点要求澄清，可用书面形式（包括信函、传真、电报、电子文档，下同）通知招标人，但通知不得迟于开标前</w:t>
      </w:r>
      <w:r w:rsidRPr="00F76AAD">
        <w:rPr>
          <w:rFonts w:ascii="仿宋_GB2312" w:eastAsia="仿宋_GB2312" w:hAnsi="宋体" w:cs="仿宋_GB2312"/>
          <w:sz w:val="24"/>
          <w:szCs w:val="24"/>
        </w:rPr>
        <w:t>7</w:t>
      </w:r>
      <w:r w:rsidRPr="00F76AAD">
        <w:rPr>
          <w:rFonts w:ascii="仿宋_GB2312" w:eastAsia="仿宋_GB2312" w:hAnsi="宋体" w:cs="仿宋_GB2312" w:hint="eastAsia"/>
          <w:sz w:val="24"/>
          <w:szCs w:val="24"/>
        </w:rPr>
        <w:t>日使招标人收到，招标人将用书面形式予以答复。如有必要，可将不说明来源的答复发给所有投标人。</w:t>
      </w:r>
    </w:p>
    <w:p w:rsidR="004F559A" w:rsidRPr="00F76AAD" w:rsidRDefault="004F559A" w:rsidP="0078666E">
      <w:pPr>
        <w:pStyle w:val="ListNumber"/>
        <w:tabs>
          <w:tab w:val="clear" w:pos="780"/>
          <w:tab w:val="left" w:pos="360"/>
        </w:tabs>
        <w:spacing w:line="440" w:lineRule="exact"/>
        <w:ind w:left="0" w:firstLine="0"/>
        <w:rPr>
          <w:rFonts w:ascii="仿宋_GB2312" w:eastAsia="仿宋_GB2312" w:hAnsi="宋体" w:cs="Times New Roman"/>
          <w:sz w:val="24"/>
          <w:szCs w:val="24"/>
        </w:rPr>
      </w:pPr>
      <w:r w:rsidRPr="00F76AAD">
        <w:rPr>
          <w:rFonts w:ascii="仿宋_GB2312" w:eastAsia="仿宋_GB2312" w:hAnsi="宋体" w:cs="仿宋_GB2312"/>
          <w:sz w:val="24"/>
          <w:szCs w:val="24"/>
        </w:rPr>
        <w:t>6.3</w:t>
      </w:r>
      <w:r w:rsidRPr="00F76AAD">
        <w:rPr>
          <w:rFonts w:ascii="仿宋_GB2312" w:eastAsia="仿宋_GB2312" w:hAnsi="宋体" w:cs="仿宋_GB2312" w:hint="eastAsia"/>
          <w:sz w:val="24"/>
          <w:szCs w:val="24"/>
        </w:rPr>
        <w:t>招标文件的修改</w:t>
      </w:r>
    </w:p>
    <w:p w:rsidR="004F559A" w:rsidRPr="00F76AAD" w:rsidRDefault="004F559A" w:rsidP="0078666E">
      <w:pPr>
        <w:pStyle w:val="ListNumber"/>
        <w:tabs>
          <w:tab w:val="clear" w:pos="780"/>
          <w:tab w:val="left" w:pos="360"/>
        </w:tabs>
        <w:spacing w:line="440" w:lineRule="exact"/>
        <w:ind w:left="0" w:firstLine="0"/>
        <w:rPr>
          <w:rFonts w:ascii="仿宋_GB2312" w:eastAsia="仿宋_GB2312" w:hAnsi="宋体" w:cs="Times New Roman"/>
          <w:sz w:val="24"/>
          <w:szCs w:val="24"/>
        </w:rPr>
      </w:pPr>
      <w:r w:rsidRPr="00F76AAD">
        <w:rPr>
          <w:rFonts w:ascii="仿宋_GB2312" w:eastAsia="仿宋_GB2312" w:hAnsi="宋体" w:cs="仿宋_GB2312"/>
          <w:sz w:val="24"/>
          <w:szCs w:val="24"/>
        </w:rPr>
        <w:t>6.3.1</w:t>
      </w:r>
      <w:r w:rsidRPr="00F76AAD">
        <w:rPr>
          <w:rFonts w:ascii="仿宋_GB2312" w:eastAsia="仿宋_GB2312" w:hAnsi="宋体" w:cs="仿宋_GB2312" w:hint="eastAsia"/>
          <w:sz w:val="24"/>
          <w:szCs w:val="24"/>
        </w:rPr>
        <w:t>在投标截止时间前规定时间内，招标人有权修改招标文件，并以书面形式通知所有投标人，通知中没有注明更改投标截止时间的视为截止时间不变。修改的文件作为招标文件的补充和组成部分，对所有投标人均有约束力。投标人应在两天内以书面形式确认已收到的修改文件，并需附法人代表或授权代表的签字加盖公章，逾期不确认的视同认可。</w:t>
      </w:r>
    </w:p>
    <w:p w:rsidR="004F559A" w:rsidRPr="00F76AAD" w:rsidRDefault="004F559A" w:rsidP="0078666E">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6.3.2</w:t>
      </w:r>
      <w:r w:rsidRPr="00F76AAD">
        <w:rPr>
          <w:rFonts w:ascii="仿宋_GB2312" w:eastAsia="仿宋_GB2312" w:hAnsi="宋体" w:cs="仿宋_GB2312" w:hint="eastAsia"/>
          <w:sz w:val="24"/>
          <w:szCs w:val="24"/>
        </w:rPr>
        <w:t>为使投标人有足够的时间按修改文件要求修正投标文件，招标人可酌情推迟投标截止时间和开标时间，并将此变更通知投标人。在这种情况下，招标人与投标人以前在投标截止期方面的全部权力、责任和义务，将适用于延长后新的投标截止期。</w:t>
      </w:r>
    </w:p>
    <w:p w:rsidR="004F559A" w:rsidRPr="00F76AAD" w:rsidRDefault="004F559A" w:rsidP="0078666E">
      <w:pPr>
        <w:snapToGrid w:val="0"/>
        <w:spacing w:line="800" w:lineRule="exact"/>
        <w:jc w:val="center"/>
        <w:outlineLvl w:val="1"/>
        <w:rPr>
          <w:rFonts w:ascii="仿宋_GB2312" w:eastAsia="仿宋_GB2312" w:hAnsi="宋体" w:cs="Times New Roman"/>
          <w:b/>
          <w:bCs/>
          <w:sz w:val="32"/>
          <w:szCs w:val="32"/>
        </w:rPr>
      </w:pPr>
      <w:bookmarkStart w:id="6" w:name="_Toc421614106"/>
      <w:bookmarkStart w:id="7" w:name="_Toc438123007"/>
      <w:r w:rsidRPr="00F76AAD">
        <w:rPr>
          <w:rFonts w:ascii="仿宋_GB2312" w:eastAsia="仿宋_GB2312" w:hAnsi="宋体" w:cs="仿宋_GB2312" w:hint="eastAsia"/>
          <w:b/>
          <w:bCs/>
          <w:sz w:val="32"/>
          <w:szCs w:val="32"/>
        </w:rPr>
        <w:t>二、投标文件</w:t>
      </w:r>
      <w:bookmarkEnd w:id="6"/>
      <w:bookmarkEnd w:id="7"/>
    </w:p>
    <w:p w:rsidR="004F559A" w:rsidRPr="00F76AAD" w:rsidRDefault="004F559A" w:rsidP="0078666E">
      <w:pPr>
        <w:numPr>
          <w:ilvl w:val="0"/>
          <w:numId w:val="27"/>
        </w:numPr>
        <w:snapToGrid w:val="0"/>
        <w:spacing w:line="440" w:lineRule="exact"/>
        <w:jc w:val="left"/>
        <w:rPr>
          <w:rFonts w:ascii="仿宋_GB2312" w:eastAsia="仿宋_GB2312" w:hAnsi="宋体" w:cs="Times New Roman"/>
          <w:b/>
          <w:bCs/>
          <w:sz w:val="24"/>
          <w:szCs w:val="24"/>
        </w:rPr>
      </w:pPr>
      <w:r w:rsidRPr="00F76AAD">
        <w:rPr>
          <w:rFonts w:ascii="仿宋_GB2312" w:eastAsia="仿宋_GB2312" w:hAnsi="宋体" w:cs="仿宋_GB2312" w:hint="eastAsia"/>
          <w:b/>
          <w:bCs/>
          <w:sz w:val="24"/>
          <w:szCs w:val="24"/>
        </w:rPr>
        <w:t>投标文件的语言及计量单位</w:t>
      </w:r>
    </w:p>
    <w:p w:rsidR="004F559A" w:rsidRPr="00F76AAD" w:rsidRDefault="004F559A" w:rsidP="0078666E">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1.1</w:t>
      </w:r>
      <w:r w:rsidRPr="00F76AAD">
        <w:rPr>
          <w:rFonts w:ascii="仿宋_GB2312" w:eastAsia="仿宋_GB2312" w:hAnsi="宋体" w:cs="仿宋_GB2312" w:hint="eastAsia"/>
          <w:sz w:val="24"/>
          <w:szCs w:val="24"/>
        </w:rPr>
        <w:t>投标人应仔细阅读招标文件中的所有内容，按照招标文件要求，详细编制投标文件，并保证投标文件的正确性和真实性。</w:t>
      </w:r>
    </w:p>
    <w:p w:rsidR="004F559A" w:rsidRPr="00F76AAD" w:rsidRDefault="004F559A" w:rsidP="0078666E">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 xml:space="preserve">1.2 </w:t>
      </w:r>
      <w:r w:rsidRPr="00F76AAD">
        <w:rPr>
          <w:rFonts w:ascii="仿宋_GB2312" w:eastAsia="仿宋_GB2312" w:hAnsi="宋体" w:cs="仿宋_GB2312" w:hint="eastAsia"/>
          <w:sz w:val="24"/>
          <w:szCs w:val="24"/>
        </w:rPr>
        <w:t>投标文件以及投标方与招标方就有关投标事宜的所有来往函电，均应以中文书写（技术术语除外）。</w:t>
      </w:r>
    </w:p>
    <w:p w:rsidR="004F559A" w:rsidRPr="00F76AAD" w:rsidRDefault="004F559A" w:rsidP="0078666E">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 xml:space="preserve">1.3 </w:t>
      </w:r>
      <w:r w:rsidRPr="00F76AAD">
        <w:rPr>
          <w:rFonts w:ascii="仿宋_GB2312" w:eastAsia="仿宋_GB2312" w:hAnsi="宋体" w:cs="仿宋_GB2312" w:hint="eastAsia"/>
          <w:sz w:val="24"/>
          <w:szCs w:val="24"/>
        </w:rPr>
        <w:t>投标计量单位，除招标文件中有特殊要求外，应采用中华人民共和国法定计量单位，货币单位：人民币元。</w:t>
      </w:r>
    </w:p>
    <w:p w:rsidR="004F559A" w:rsidRPr="00F76AAD" w:rsidRDefault="004F559A" w:rsidP="00E27279">
      <w:pPr>
        <w:pStyle w:val="ListNumber"/>
        <w:tabs>
          <w:tab w:val="clear" w:pos="780"/>
          <w:tab w:val="left" w:pos="360"/>
        </w:tabs>
        <w:spacing w:line="440" w:lineRule="exact"/>
        <w:ind w:left="0" w:firstLine="0"/>
        <w:rPr>
          <w:rFonts w:ascii="仿宋_GB2312" w:eastAsia="仿宋_GB2312" w:hAnsi="宋体" w:cs="Times New Roman"/>
          <w:sz w:val="24"/>
          <w:szCs w:val="24"/>
        </w:rPr>
      </w:pPr>
      <w:r w:rsidRPr="00F76AAD">
        <w:rPr>
          <w:rFonts w:ascii="仿宋_GB2312" w:eastAsia="仿宋_GB2312" w:hAnsi="宋体" w:cs="仿宋_GB2312"/>
          <w:sz w:val="24"/>
          <w:szCs w:val="24"/>
        </w:rPr>
        <w:t>1.4</w:t>
      </w:r>
      <w:r w:rsidRPr="00F76AAD">
        <w:rPr>
          <w:rFonts w:ascii="仿宋_GB2312" w:eastAsia="仿宋_GB2312" w:hAnsi="宋体" w:cs="仿宋_GB2312" w:hint="eastAsia"/>
          <w:sz w:val="24"/>
          <w:szCs w:val="24"/>
        </w:rPr>
        <w:t>不按招标文件的要求提供的投标文件可能导致被拒绝。</w:t>
      </w:r>
    </w:p>
    <w:p w:rsidR="004F559A" w:rsidRPr="00F76AAD" w:rsidRDefault="004F559A" w:rsidP="0078666E">
      <w:pPr>
        <w:snapToGrid w:val="0"/>
        <w:spacing w:line="440" w:lineRule="exact"/>
        <w:jc w:val="left"/>
        <w:rPr>
          <w:rFonts w:ascii="仿宋_GB2312" w:eastAsia="仿宋_GB2312" w:hAnsi="宋体" w:cs="Times New Roman"/>
          <w:b/>
          <w:bCs/>
          <w:sz w:val="24"/>
          <w:szCs w:val="24"/>
        </w:rPr>
      </w:pPr>
      <w:r w:rsidRPr="00F76AAD">
        <w:rPr>
          <w:rFonts w:ascii="仿宋_GB2312" w:eastAsia="仿宋_GB2312" w:hAnsi="宋体" w:cs="仿宋_GB2312"/>
          <w:b/>
          <w:bCs/>
          <w:sz w:val="24"/>
          <w:szCs w:val="24"/>
        </w:rPr>
        <w:t xml:space="preserve">2. </w:t>
      </w:r>
      <w:r w:rsidRPr="00F76AAD">
        <w:rPr>
          <w:rFonts w:ascii="仿宋_GB2312" w:eastAsia="仿宋_GB2312" w:hAnsi="宋体" w:cs="仿宋_GB2312" w:hint="eastAsia"/>
          <w:b/>
          <w:bCs/>
          <w:sz w:val="24"/>
          <w:szCs w:val="24"/>
        </w:rPr>
        <w:t>投标文件的组成</w:t>
      </w:r>
    </w:p>
    <w:p w:rsidR="004F559A" w:rsidRPr="00F76AAD" w:rsidRDefault="004F559A" w:rsidP="0078666E">
      <w:pPr>
        <w:spacing w:line="440" w:lineRule="exact"/>
        <w:jc w:val="left"/>
        <w:rPr>
          <w:rFonts w:ascii="仿宋_GB2312" w:eastAsia="仿宋_GB2312" w:hAnsi="宋体" w:cs="Times New Roman"/>
          <w:sz w:val="24"/>
          <w:szCs w:val="24"/>
        </w:rPr>
      </w:pPr>
      <w:r w:rsidRPr="00F76AAD">
        <w:rPr>
          <w:rFonts w:ascii="仿宋_GB2312" w:eastAsia="仿宋_GB2312" w:hAnsi="宋体" w:cs="仿宋_GB2312" w:hint="eastAsia"/>
          <w:sz w:val="24"/>
          <w:szCs w:val="24"/>
        </w:rPr>
        <w:t>投标文件</w:t>
      </w:r>
      <w:r>
        <w:rPr>
          <w:rFonts w:ascii="仿宋_GB2312" w:eastAsia="仿宋_GB2312" w:hAnsi="宋体" w:cs="仿宋_GB2312" w:hint="eastAsia"/>
          <w:sz w:val="24"/>
          <w:szCs w:val="24"/>
        </w:rPr>
        <w:t>至少</w:t>
      </w:r>
      <w:r w:rsidRPr="00F76AAD">
        <w:rPr>
          <w:rFonts w:ascii="仿宋_GB2312" w:eastAsia="仿宋_GB2312" w:hAnsi="宋体" w:cs="仿宋_GB2312" w:hint="eastAsia"/>
          <w:sz w:val="24"/>
          <w:szCs w:val="24"/>
        </w:rPr>
        <w:t>由</w:t>
      </w:r>
      <w:r>
        <w:rPr>
          <w:rFonts w:ascii="仿宋_GB2312" w:eastAsia="仿宋_GB2312" w:hAnsi="宋体" w:cs="仿宋_GB2312" w:hint="eastAsia"/>
          <w:sz w:val="24"/>
          <w:szCs w:val="24"/>
        </w:rPr>
        <w:t>以下</w:t>
      </w:r>
      <w:r w:rsidRPr="00F76AAD">
        <w:rPr>
          <w:rFonts w:ascii="仿宋_GB2312" w:eastAsia="仿宋_GB2312" w:hAnsi="宋体" w:cs="仿宋_GB2312" w:hint="eastAsia"/>
          <w:sz w:val="24"/>
          <w:szCs w:val="24"/>
        </w:rPr>
        <w:t>文件组成：</w:t>
      </w:r>
    </w:p>
    <w:p w:rsidR="004F559A" w:rsidRPr="00F76AAD" w:rsidRDefault="004F559A" w:rsidP="002A419E">
      <w:pPr>
        <w:adjustRightInd w:val="0"/>
        <w:snapToGrid w:val="0"/>
        <w:spacing w:line="360" w:lineRule="auto"/>
        <w:jc w:val="left"/>
        <w:rPr>
          <w:rFonts w:ascii="仿宋_GB2312" w:eastAsia="仿宋_GB2312" w:hAnsi="宋体" w:cs="仿宋_GB2312"/>
          <w:sz w:val="24"/>
          <w:szCs w:val="24"/>
        </w:rPr>
      </w:pPr>
      <w:r w:rsidRPr="00F76AAD">
        <w:rPr>
          <w:rFonts w:ascii="仿宋_GB2312" w:eastAsia="仿宋_GB2312" w:hAnsi="宋体" w:cs="仿宋_GB2312"/>
          <w:sz w:val="24"/>
          <w:szCs w:val="24"/>
        </w:rPr>
        <w:t>2.1</w:t>
      </w:r>
      <w:r w:rsidRPr="00F76AAD">
        <w:rPr>
          <w:rFonts w:ascii="仿宋_GB2312" w:eastAsia="仿宋_GB2312" w:hAnsi="宋体" w:cs="仿宋_GB2312" w:hint="eastAsia"/>
          <w:sz w:val="24"/>
          <w:szCs w:val="24"/>
        </w:rPr>
        <w:t>投标函（格式见第</w:t>
      </w:r>
      <w:r>
        <w:rPr>
          <w:rFonts w:ascii="仿宋_GB2312" w:eastAsia="仿宋_GB2312" w:hAnsi="宋体" w:cs="仿宋_GB2312" w:hint="eastAsia"/>
          <w:sz w:val="24"/>
          <w:szCs w:val="24"/>
        </w:rPr>
        <w:t>五</w:t>
      </w:r>
      <w:r w:rsidRPr="00F76AAD">
        <w:rPr>
          <w:rFonts w:ascii="仿宋_GB2312" w:eastAsia="仿宋_GB2312" w:hAnsi="宋体" w:cs="仿宋_GB2312" w:hint="eastAsia"/>
          <w:sz w:val="24"/>
          <w:szCs w:val="24"/>
        </w:rPr>
        <w:t>部分附件</w:t>
      </w:r>
      <w:r w:rsidRPr="00F76AAD">
        <w:rPr>
          <w:rFonts w:ascii="仿宋_GB2312" w:eastAsia="仿宋_GB2312" w:hAnsi="宋体" w:cs="仿宋_GB2312"/>
          <w:sz w:val="24"/>
          <w:szCs w:val="24"/>
        </w:rPr>
        <w:t>1</w:t>
      </w:r>
      <w:r w:rsidRPr="00F76AAD">
        <w:rPr>
          <w:rFonts w:ascii="仿宋_GB2312" w:eastAsia="仿宋_GB2312" w:hAnsi="宋体" w:cs="仿宋_GB2312" w:hint="eastAsia"/>
          <w:sz w:val="24"/>
          <w:szCs w:val="24"/>
        </w:rPr>
        <w:t>）；</w:t>
      </w:r>
      <w:r w:rsidRPr="00F76AAD">
        <w:rPr>
          <w:rFonts w:ascii="仿宋_GB2312" w:eastAsia="仿宋_GB2312" w:hAnsi="宋体" w:cs="仿宋_GB2312"/>
          <w:sz w:val="24"/>
          <w:szCs w:val="24"/>
        </w:rPr>
        <w:t xml:space="preserve"> </w:t>
      </w:r>
    </w:p>
    <w:p w:rsidR="004F559A" w:rsidRPr="00F76AAD" w:rsidRDefault="004F559A" w:rsidP="00E27279">
      <w:pPr>
        <w:snapToGrid w:val="0"/>
        <w:spacing w:line="440" w:lineRule="exact"/>
        <w:jc w:val="left"/>
        <w:rPr>
          <w:rFonts w:ascii="仿宋_GB2312" w:eastAsia="仿宋_GB2312" w:hAnsi="宋体" w:cs="Times New Roman"/>
          <w:sz w:val="24"/>
          <w:szCs w:val="24"/>
        </w:rPr>
      </w:pPr>
      <w:r>
        <w:rPr>
          <w:rFonts w:ascii="仿宋_GB2312" w:eastAsia="仿宋_GB2312" w:hAnsi="宋体" w:cs="仿宋_GB2312"/>
          <w:sz w:val="24"/>
          <w:szCs w:val="24"/>
        </w:rPr>
        <w:t>2.</w:t>
      </w:r>
      <w:r w:rsidRPr="00F76AAD">
        <w:rPr>
          <w:rFonts w:ascii="仿宋_GB2312" w:eastAsia="仿宋_GB2312" w:hAnsi="宋体" w:cs="仿宋_GB2312"/>
          <w:sz w:val="24"/>
          <w:szCs w:val="24"/>
        </w:rPr>
        <w:t>2</w:t>
      </w:r>
      <w:r w:rsidRPr="00F76AAD">
        <w:rPr>
          <w:rFonts w:ascii="仿宋_GB2312" w:eastAsia="仿宋_GB2312" w:hAnsi="宋体" w:cs="仿宋_GB2312" w:hint="eastAsia"/>
          <w:sz w:val="24"/>
          <w:szCs w:val="24"/>
        </w:rPr>
        <w:t>投标产品报价明细表（如有</w:t>
      </w:r>
      <w:r w:rsidRPr="00F76AAD">
        <w:rPr>
          <w:rFonts w:ascii="仿宋_GB2312" w:eastAsia="仿宋_GB2312" w:hAnsi="宋体" w:cs="仿宋_GB2312"/>
          <w:sz w:val="24"/>
          <w:szCs w:val="24"/>
        </w:rPr>
        <w:t>/</w:t>
      </w:r>
      <w:r w:rsidRPr="00F76AAD">
        <w:rPr>
          <w:rFonts w:ascii="仿宋_GB2312" w:eastAsia="仿宋_GB2312" w:hAnsi="宋体" w:cs="仿宋_GB2312" w:hint="eastAsia"/>
          <w:sz w:val="24"/>
          <w:szCs w:val="24"/>
        </w:rPr>
        <w:t>格式见第</w:t>
      </w:r>
      <w:r>
        <w:rPr>
          <w:rFonts w:ascii="仿宋_GB2312" w:eastAsia="仿宋_GB2312" w:hAnsi="宋体" w:cs="仿宋_GB2312" w:hint="eastAsia"/>
          <w:sz w:val="24"/>
          <w:szCs w:val="24"/>
        </w:rPr>
        <w:t>五</w:t>
      </w:r>
      <w:r w:rsidRPr="00F76AAD">
        <w:rPr>
          <w:rFonts w:ascii="仿宋_GB2312" w:eastAsia="仿宋_GB2312" w:hAnsi="宋体" w:cs="仿宋_GB2312" w:hint="eastAsia"/>
          <w:sz w:val="24"/>
          <w:szCs w:val="24"/>
        </w:rPr>
        <w:t>部分附件</w:t>
      </w:r>
      <w:r w:rsidRPr="00F76AAD">
        <w:rPr>
          <w:rFonts w:ascii="仿宋_GB2312" w:eastAsia="仿宋_GB2312" w:hAnsi="宋体" w:cs="仿宋_GB2312"/>
          <w:sz w:val="24"/>
          <w:szCs w:val="24"/>
        </w:rPr>
        <w:t>3</w:t>
      </w:r>
      <w:r w:rsidRPr="00F76AAD">
        <w:rPr>
          <w:rFonts w:ascii="仿宋_GB2312" w:eastAsia="仿宋_GB2312" w:hAnsi="宋体" w:cs="仿宋_GB2312" w:hint="eastAsia"/>
          <w:sz w:val="24"/>
          <w:szCs w:val="24"/>
        </w:rPr>
        <w:t>）；</w:t>
      </w:r>
    </w:p>
    <w:p w:rsidR="004F559A" w:rsidRPr="00F76AAD" w:rsidRDefault="004F559A" w:rsidP="00E27279">
      <w:pPr>
        <w:snapToGrid w:val="0"/>
        <w:spacing w:line="440" w:lineRule="exact"/>
        <w:jc w:val="left"/>
        <w:rPr>
          <w:rFonts w:ascii="仿宋_GB2312" w:eastAsia="仿宋_GB2312" w:hAnsi="宋体" w:cs="Times New Roman"/>
          <w:sz w:val="24"/>
          <w:szCs w:val="24"/>
        </w:rPr>
      </w:pPr>
      <w:r>
        <w:rPr>
          <w:rFonts w:ascii="仿宋_GB2312" w:eastAsia="仿宋_GB2312" w:hAnsi="宋体" w:cs="仿宋_GB2312"/>
          <w:sz w:val="24"/>
          <w:szCs w:val="24"/>
        </w:rPr>
        <w:t>2.</w:t>
      </w:r>
      <w:r w:rsidRPr="00F76AAD">
        <w:rPr>
          <w:rFonts w:ascii="仿宋_GB2312" w:eastAsia="仿宋_GB2312" w:hAnsi="宋体" w:cs="仿宋_GB2312"/>
          <w:sz w:val="24"/>
          <w:szCs w:val="24"/>
        </w:rPr>
        <w:t>3</w:t>
      </w:r>
      <w:r w:rsidRPr="00F76AAD">
        <w:rPr>
          <w:rFonts w:ascii="仿宋_GB2312" w:eastAsia="仿宋_GB2312" w:hAnsi="宋体" w:cs="仿宋_GB2312" w:hint="eastAsia"/>
          <w:sz w:val="24"/>
          <w:szCs w:val="24"/>
        </w:rPr>
        <w:t>投标人需要说明的其他文件和说明（格式自拟）。</w:t>
      </w:r>
    </w:p>
    <w:p w:rsidR="004F559A" w:rsidRPr="00F76AAD" w:rsidRDefault="004F559A" w:rsidP="002A419E">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2.</w:t>
      </w:r>
      <w:r>
        <w:rPr>
          <w:rFonts w:ascii="仿宋_GB2312" w:eastAsia="仿宋_GB2312" w:hAnsi="宋体" w:cs="仿宋_GB2312"/>
          <w:sz w:val="24"/>
          <w:szCs w:val="24"/>
        </w:rPr>
        <w:t>4</w:t>
      </w:r>
      <w:r w:rsidRPr="00F76AAD">
        <w:rPr>
          <w:rFonts w:ascii="仿宋_GB2312" w:eastAsia="仿宋_GB2312" w:hAnsi="宋体" w:cs="仿宋_GB2312" w:hint="eastAsia"/>
          <w:sz w:val="24"/>
          <w:szCs w:val="24"/>
        </w:rPr>
        <w:t>法定代表人授权委托书</w:t>
      </w:r>
      <w:r w:rsidRPr="00F76AAD">
        <w:rPr>
          <w:rFonts w:ascii="仿宋_GB2312" w:eastAsia="仿宋_GB2312" w:hAnsi="宋体" w:cs="仿宋_GB2312"/>
          <w:sz w:val="24"/>
          <w:szCs w:val="24"/>
        </w:rPr>
        <w:t>(</w:t>
      </w:r>
      <w:r w:rsidRPr="00F76AAD">
        <w:rPr>
          <w:rFonts w:ascii="仿宋_GB2312" w:eastAsia="仿宋_GB2312" w:hAnsi="宋体" w:cs="仿宋_GB2312" w:hint="eastAsia"/>
          <w:sz w:val="24"/>
          <w:szCs w:val="24"/>
        </w:rPr>
        <w:t>格式见第</w:t>
      </w:r>
      <w:r>
        <w:rPr>
          <w:rFonts w:ascii="仿宋_GB2312" w:eastAsia="仿宋_GB2312" w:hAnsi="宋体" w:cs="仿宋_GB2312" w:hint="eastAsia"/>
          <w:sz w:val="24"/>
          <w:szCs w:val="24"/>
        </w:rPr>
        <w:t>五</w:t>
      </w:r>
      <w:r w:rsidRPr="00F76AAD">
        <w:rPr>
          <w:rFonts w:ascii="仿宋_GB2312" w:eastAsia="仿宋_GB2312" w:hAnsi="宋体" w:cs="仿宋_GB2312" w:hint="eastAsia"/>
          <w:sz w:val="24"/>
          <w:szCs w:val="24"/>
        </w:rPr>
        <w:t>部分附件</w:t>
      </w:r>
      <w:r w:rsidRPr="00F76AAD">
        <w:rPr>
          <w:rFonts w:ascii="仿宋_GB2312" w:eastAsia="仿宋_GB2312" w:hAnsi="宋体" w:cs="仿宋_GB2312"/>
          <w:sz w:val="24"/>
          <w:szCs w:val="24"/>
        </w:rPr>
        <w:t>2)</w:t>
      </w:r>
      <w:r w:rsidRPr="00F76AAD">
        <w:rPr>
          <w:rFonts w:ascii="仿宋_GB2312" w:eastAsia="仿宋_GB2312" w:hAnsi="宋体" w:cs="仿宋_GB2312" w:hint="eastAsia"/>
          <w:sz w:val="24"/>
          <w:szCs w:val="24"/>
        </w:rPr>
        <w:t>；</w:t>
      </w:r>
    </w:p>
    <w:p w:rsidR="004F559A" w:rsidRPr="00F76AAD" w:rsidRDefault="004F559A" w:rsidP="00E27279">
      <w:pPr>
        <w:pStyle w:val="ListNumber"/>
        <w:tabs>
          <w:tab w:val="clear" w:pos="780"/>
          <w:tab w:val="left" w:pos="360"/>
        </w:tabs>
        <w:spacing w:line="440" w:lineRule="exact"/>
        <w:ind w:left="0" w:firstLine="0"/>
        <w:rPr>
          <w:rFonts w:ascii="仿宋_GB2312" w:eastAsia="仿宋_GB2312" w:hAnsi="宋体" w:cs="Times New Roman"/>
          <w:sz w:val="24"/>
          <w:szCs w:val="24"/>
        </w:rPr>
      </w:pPr>
      <w:r w:rsidRPr="00F76AAD">
        <w:rPr>
          <w:rFonts w:ascii="仿宋_GB2312" w:eastAsia="仿宋_GB2312" w:hAnsi="宋体" w:cs="仿宋_GB2312"/>
          <w:sz w:val="24"/>
          <w:szCs w:val="24"/>
        </w:rPr>
        <w:t>2.</w:t>
      </w:r>
      <w:r>
        <w:rPr>
          <w:rFonts w:ascii="仿宋_GB2312" w:eastAsia="仿宋_GB2312" w:hAnsi="宋体" w:cs="仿宋_GB2312"/>
          <w:sz w:val="24"/>
          <w:szCs w:val="24"/>
        </w:rPr>
        <w:t>5</w:t>
      </w:r>
      <w:r w:rsidRPr="00F76AAD">
        <w:rPr>
          <w:rFonts w:ascii="仿宋_GB2312" w:eastAsia="仿宋_GB2312" w:hAnsi="宋体" w:cs="仿宋_GB2312" w:hint="eastAsia"/>
          <w:sz w:val="24"/>
          <w:szCs w:val="24"/>
        </w:rPr>
        <w:t>所投产品相关材料</w:t>
      </w:r>
    </w:p>
    <w:p w:rsidR="004F559A" w:rsidRPr="00F76AAD" w:rsidRDefault="004F559A" w:rsidP="00E27279">
      <w:pPr>
        <w:pStyle w:val="ListNumber"/>
        <w:tabs>
          <w:tab w:val="clear" w:pos="780"/>
          <w:tab w:val="left" w:pos="360"/>
        </w:tabs>
        <w:spacing w:line="440" w:lineRule="exact"/>
        <w:ind w:left="0" w:firstLine="0"/>
        <w:rPr>
          <w:rFonts w:ascii="仿宋_GB2312" w:eastAsia="仿宋_GB2312" w:hAnsi="宋体" w:cs="Times New Roman"/>
          <w:sz w:val="24"/>
          <w:szCs w:val="24"/>
        </w:rPr>
      </w:pPr>
      <w:r w:rsidRPr="00F76AAD">
        <w:rPr>
          <w:rFonts w:ascii="仿宋_GB2312" w:eastAsia="仿宋_GB2312" w:hAnsi="宋体" w:cs="仿宋_GB2312"/>
          <w:sz w:val="24"/>
          <w:szCs w:val="24"/>
        </w:rPr>
        <w:t>a.</w:t>
      </w:r>
      <w:r w:rsidRPr="00F76AAD">
        <w:rPr>
          <w:rFonts w:ascii="仿宋_GB2312" w:eastAsia="仿宋_GB2312" w:hAnsi="宋体" w:cs="仿宋_GB2312" w:hint="eastAsia"/>
          <w:sz w:val="24"/>
          <w:szCs w:val="24"/>
        </w:rPr>
        <w:t>投标产品详细配置清单和技术偏离表（包含但不仅限：品牌，型号，规格，数量，到货期等所有详细信息）（格式见第</w:t>
      </w:r>
      <w:r>
        <w:rPr>
          <w:rFonts w:ascii="仿宋_GB2312" w:eastAsia="仿宋_GB2312" w:hAnsi="宋体" w:cs="仿宋_GB2312" w:hint="eastAsia"/>
          <w:sz w:val="24"/>
          <w:szCs w:val="24"/>
        </w:rPr>
        <w:t>五</w:t>
      </w:r>
      <w:r w:rsidRPr="00F76AAD">
        <w:rPr>
          <w:rFonts w:ascii="仿宋_GB2312" w:eastAsia="仿宋_GB2312" w:hAnsi="宋体" w:cs="仿宋_GB2312" w:hint="eastAsia"/>
          <w:sz w:val="24"/>
          <w:szCs w:val="24"/>
        </w:rPr>
        <w:t>部分附件</w:t>
      </w:r>
      <w:r w:rsidRPr="00F76AAD">
        <w:rPr>
          <w:rFonts w:ascii="仿宋_GB2312" w:eastAsia="仿宋_GB2312" w:hAnsi="宋体" w:cs="仿宋_GB2312"/>
          <w:sz w:val="24"/>
          <w:szCs w:val="24"/>
        </w:rPr>
        <w:t>4</w:t>
      </w:r>
      <w:r w:rsidRPr="00F76AAD">
        <w:rPr>
          <w:rFonts w:ascii="仿宋_GB2312" w:eastAsia="仿宋_GB2312" w:hAnsi="宋体" w:cs="仿宋_GB2312" w:hint="eastAsia"/>
          <w:sz w:val="24"/>
          <w:szCs w:val="24"/>
        </w:rPr>
        <w:t>）；</w:t>
      </w:r>
    </w:p>
    <w:p w:rsidR="004F559A" w:rsidRPr="00F76AAD" w:rsidRDefault="004F559A" w:rsidP="00E27279">
      <w:pPr>
        <w:pStyle w:val="ListNumber"/>
        <w:tabs>
          <w:tab w:val="clear" w:pos="780"/>
          <w:tab w:val="left" w:pos="360"/>
        </w:tabs>
        <w:spacing w:line="440" w:lineRule="exact"/>
        <w:ind w:left="0" w:firstLine="0"/>
        <w:rPr>
          <w:rFonts w:ascii="仿宋_GB2312" w:eastAsia="仿宋_GB2312" w:hAnsi="宋体" w:cs="Times New Roman"/>
          <w:sz w:val="24"/>
          <w:szCs w:val="24"/>
        </w:rPr>
      </w:pPr>
      <w:r w:rsidRPr="00F76AAD">
        <w:rPr>
          <w:rFonts w:ascii="仿宋_GB2312" w:eastAsia="仿宋_GB2312" w:hAnsi="宋体" w:cs="仿宋_GB2312"/>
          <w:sz w:val="24"/>
          <w:szCs w:val="24"/>
        </w:rPr>
        <w:t>b</w:t>
      </w:r>
      <w:r w:rsidRPr="00F76AAD">
        <w:rPr>
          <w:rFonts w:ascii="仿宋_GB2312" w:eastAsia="仿宋_GB2312" w:hAnsi="宋体" w:cs="仿宋_GB2312" w:hint="eastAsia"/>
          <w:sz w:val="24"/>
          <w:szCs w:val="24"/>
        </w:rPr>
        <w:t>、对照招标产品配置与功能技术指标。投标人对投标产品的加工制作设备、工艺、用材、符合相关标准、验收等多方面说明、优化及证明材料和支撑材料。</w:t>
      </w:r>
    </w:p>
    <w:p w:rsidR="004F559A" w:rsidRPr="00F76AAD" w:rsidRDefault="004F559A" w:rsidP="00E27279">
      <w:pPr>
        <w:pStyle w:val="ListNumber"/>
        <w:tabs>
          <w:tab w:val="clear" w:pos="780"/>
          <w:tab w:val="left" w:pos="360"/>
        </w:tabs>
        <w:spacing w:line="440" w:lineRule="exact"/>
        <w:ind w:left="0" w:firstLine="0"/>
        <w:rPr>
          <w:rFonts w:ascii="仿宋_GB2312" w:eastAsia="仿宋_GB2312" w:hAnsi="宋体" w:cs="Times New Roman"/>
          <w:sz w:val="24"/>
          <w:szCs w:val="24"/>
        </w:rPr>
      </w:pPr>
      <w:r w:rsidRPr="00F76AAD">
        <w:rPr>
          <w:rFonts w:ascii="仿宋_GB2312" w:eastAsia="仿宋_GB2312" w:hAnsi="宋体" w:cs="仿宋_GB2312"/>
          <w:sz w:val="24"/>
          <w:szCs w:val="24"/>
        </w:rPr>
        <w:t>2.</w:t>
      </w:r>
      <w:r>
        <w:rPr>
          <w:rFonts w:ascii="仿宋_GB2312" w:eastAsia="仿宋_GB2312" w:hAnsi="宋体" w:cs="仿宋_GB2312"/>
          <w:sz w:val="24"/>
          <w:szCs w:val="24"/>
        </w:rPr>
        <w:t>6</w:t>
      </w:r>
      <w:r w:rsidRPr="00F76AAD">
        <w:rPr>
          <w:rFonts w:ascii="仿宋_GB2312" w:eastAsia="仿宋_GB2312" w:hAnsi="宋体" w:cs="仿宋_GB2312"/>
          <w:sz w:val="24"/>
          <w:szCs w:val="24"/>
        </w:rPr>
        <w:t xml:space="preserve"> </w:t>
      </w:r>
      <w:r w:rsidRPr="00F76AAD">
        <w:rPr>
          <w:rFonts w:ascii="仿宋_GB2312" w:eastAsia="仿宋_GB2312" w:hAnsi="宋体" w:cs="仿宋_GB2312" w:hint="eastAsia"/>
          <w:sz w:val="24"/>
          <w:szCs w:val="24"/>
        </w:rPr>
        <w:t>售后服务质量保证措施</w:t>
      </w:r>
    </w:p>
    <w:p w:rsidR="004F559A" w:rsidRPr="00F76AAD" w:rsidRDefault="004F559A" w:rsidP="00E27279">
      <w:pPr>
        <w:pStyle w:val="ListNumber"/>
        <w:tabs>
          <w:tab w:val="clear" w:pos="780"/>
          <w:tab w:val="left" w:pos="360"/>
        </w:tabs>
        <w:spacing w:line="440" w:lineRule="exact"/>
        <w:ind w:left="0" w:firstLine="0"/>
        <w:rPr>
          <w:rFonts w:ascii="仿宋_GB2312" w:eastAsia="仿宋_GB2312" w:hAnsi="宋体" w:cs="Times New Roman"/>
          <w:sz w:val="24"/>
          <w:szCs w:val="24"/>
        </w:rPr>
      </w:pPr>
      <w:r w:rsidRPr="00F76AAD">
        <w:rPr>
          <w:rFonts w:ascii="仿宋_GB2312" w:eastAsia="仿宋_GB2312" w:hAnsi="宋体" w:cs="仿宋_GB2312" w:hint="eastAsia"/>
          <w:sz w:val="24"/>
          <w:szCs w:val="24"/>
        </w:rPr>
        <w:t>投标产品的质保期，技术服务、售后服务的内容和措施、技术培训，距招标人最近的服务网点的详细介绍。</w:t>
      </w:r>
    </w:p>
    <w:p w:rsidR="004F559A" w:rsidRPr="00F76AAD" w:rsidRDefault="004F559A" w:rsidP="00E27279">
      <w:pPr>
        <w:pStyle w:val="ListNumber"/>
        <w:tabs>
          <w:tab w:val="clear" w:pos="780"/>
          <w:tab w:val="left" w:pos="360"/>
        </w:tabs>
        <w:spacing w:line="440" w:lineRule="exact"/>
        <w:ind w:left="0" w:firstLine="0"/>
        <w:rPr>
          <w:rFonts w:ascii="仿宋_GB2312" w:eastAsia="仿宋_GB2312" w:hAnsi="宋体" w:cs="Times New Roman"/>
          <w:sz w:val="24"/>
          <w:szCs w:val="24"/>
        </w:rPr>
      </w:pPr>
      <w:r w:rsidRPr="00F76AAD">
        <w:rPr>
          <w:rFonts w:ascii="仿宋_GB2312" w:eastAsia="仿宋_GB2312" w:hAnsi="宋体" w:cs="仿宋_GB2312"/>
          <w:sz w:val="24"/>
          <w:szCs w:val="24"/>
        </w:rPr>
        <w:t>2.</w:t>
      </w:r>
      <w:r>
        <w:rPr>
          <w:rFonts w:ascii="仿宋_GB2312" w:eastAsia="仿宋_GB2312" w:hAnsi="宋体" w:cs="仿宋_GB2312"/>
          <w:sz w:val="24"/>
          <w:szCs w:val="24"/>
        </w:rPr>
        <w:t>7</w:t>
      </w:r>
      <w:r w:rsidRPr="00F76AAD">
        <w:rPr>
          <w:rFonts w:ascii="仿宋_GB2312" w:eastAsia="仿宋_GB2312" w:hAnsi="宋体" w:cs="仿宋_GB2312" w:hint="eastAsia"/>
          <w:sz w:val="24"/>
          <w:szCs w:val="24"/>
        </w:rPr>
        <w:t>投标承诺书</w:t>
      </w:r>
      <w:r w:rsidRPr="00F76AAD">
        <w:rPr>
          <w:rFonts w:ascii="仿宋_GB2312" w:eastAsia="仿宋_GB2312" w:hAnsi="宋体" w:cs="仿宋_GB2312"/>
          <w:sz w:val="24"/>
          <w:szCs w:val="24"/>
        </w:rPr>
        <w:t>(</w:t>
      </w:r>
      <w:r w:rsidRPr="00F76AAD">
        <w:rPr>
          <w:rFonts w:ascii="仿宋_GB2312" w:eastAsia="仿宋_GB2312" w:hAnsi="宋体" w:cs="仿宋_GB2312" w:hint="eastAsia"/>
          <w:sz w:val="24"/>
          <w:szCs w:val="24"/>
        </w:rPr>
        <w:t>格式见第</w:t>
      </w:r>
      <w:r>
        <w:rPr>
          <w:rFonts w:ascii="仿宋_GB2312" w:eastAsia="仿宋_GB2312" w:hAnsi="宋体" w:cs="仿宋_GB2312" w:hint="eastAsia"/>
          <w:sz w:val="24"/>
          <w:szCs w:val="24"/>
        </w:rPr>
        <w:t>五</w:t>
      </w:r>
      <w:r w:rsidRPr="00F76AAD">
        <w:rPr>
          <w:rFonts w:ascii="仿宋_GB2312" w:eastAsia="仿宋_GB2312" w:hAnsi="宋体" w:cs="仿宋_GB2312" w:hint="eastAsia"/>
          <w:sz w:val="24"/>
          <w:szCs w:val="24"/>
        </w:rPr>
        <w:t>部分附件</w:t>
      </w:r>
      <w:r w:rsidRPr="00F76AAD">
        <w:rPr>
          <w:rFonts w:ascii="仿宋_GB2312" w:eastAsia="仿宋_GB2312" w:hAnsi="宋体" w:cs="仿宋_GB2312"/>
          <w:sz w:val="24"/>
          <w:szCs w:val="24"/>
        </w:rPr>
        <w:t>5)</w:t>
      </w:r>
      <w:r w:rsidRPr="00F76AAD">
        <w:rPr>
          <w:rFonts w:ascii="仿宋_GB2312" w:eastAsia="仿宋_GB2312" w:hAnsi="宋体" w:cs="仿宋_GB2312" w:hint="eastAsia"/>
          <w:sz w:val="24"/>
          <w:szCs w:val="24"/>
        </w:rPr>
        <w:t>。</w:t>
      </w:r>
    </w:p>
    <w:p w:rsidR="004F559A" w:rsidRPr="00F76AAD" w:rsidRDefault="004F559A" w:rsidP="00E27279">
      <w:pPr>
        <w:pStyle w:val="ListNumber"/>
        <w:tabs>
          <w:tab w:val="clear" w:pos="780"/>
          <w:tab w:val="left" w:pos="360"/>
        </w:tabs>
        <w:spacing w:line="440" w:lineRule="exact"/>
        <w:ind w:left="0" w:firstLine="0"/>
        <w:rPr>
          <w:rFonts w:ascii="仿宋_GB2312" w:eastAsia="仿宋_GB2312" w:hAnsi="宋体" w:cs="Times New Roman"/>
          <w:sz w:val="24"/>
          <w:szCs w:val="24"/>
        </w:rPr>
      </w:pPr>
      <w:r w:rsidRPr="00F76AAD">
        <w:rPr>
          <w:rFonts w:ascii="仿宋_GB2312" w:eastAsia="仿宋_GB2312" w:hAnsi="宋体" w:cs="仿宋_GB2312"/>
          <w:sz w:val="24"/>
          <w:szCs w:val="24"/>
        </w:rPr>
        <w:t>2.</w:t>
      </w:r>
      <w:r>
        <w:rPr>
          <w:rFonts w:ascii="仿宋_GB2312" w:eastAsia="仿宋_GB2312" w:hAnsi="宋体" w:cs="仿宋_GB2312"/>
          <w:sz w:val="24"/>
          <w:szCs w:val="24"/>
        </w:rPr>
        <w:t>8</w:t>
      </w:r>
      <w:r w:rsidRPr="00F76AAD">
        <w:rPr>
          <w:rFonts w:ascii="仿宋_GB2312" w:eastAsia="仿宋_GB2312" w:hAnsi="宋体" w:cs="仿宋_GB2312" w:hint="eastAsia"/>
          <w:sz w:val="24"/>
          <w:szCs w:val="24"/>
        </w:rPr>
        <w:t>未尽事宜请各投标单位按评分细则技术部份制作</w:t>
      </w:r>
      <w:r w:rsidRPr="00F76AAD">
        <w:rPr>
          <w:rFonts w:ascii="仿宋_GB2312" w:eastAsia="仿宋_GB2312" w:hAnsi="宋体" w:cs="仿宋_GB2312"/>
          <w:sz w:val="24"/>
          <w:szCs w:val="24"/>
        </w:rPr>
        <w:t>(</w:t>
      </w:r>
      <w:r w:rsidRPr="00F76AAD">
        <w:rPr>
          <w:rFonts w:ascii="仿宋_GB2312" w:eastAsia="仿宋_GB2312" w:hAnsi="宋体" w:cs="仿宋_GB2312" w:hint="eastAsia"/>
          <w:sz w:val="24"/>
          <w:szCs w:val="24"/>
        </w:rPr>
        <w:t>重要</w:t>
      </w:r>
      <w:r w:rsidRPr="00F76AAD">
        <w:rPr>
          <w:rFonts w:ascii="仿宋_GB2312" w:eastAsia="仿宋_GB2312" w:hAnsi="宋体" w:cs="仿宋_GB2312"/>
          <w:sz w:val="24"/>
          <w:szCs w:val="24"/>
        </w:rPr>
        <w:t>)</w:t>
      </w:r>
      <w:r w:rsidRPr="00F76AAD">
        <w:rPr>
          <w:rFonts w:ascii="仿宋_GB2312" w:eastAsia="仿宋_GB2312" w:hAnsi="宋体" w:cs="仿宋_GB2312" w:hint="eastAsia"/>
          <w:sz w:val="24"/>
          <w:szCs w:val="24"/>
        </w:rPr>
        <w:t>。</w:t>
      </w:r>
    </w:p>
    <w:p w:rsidR="004F559A" w:rsidRPr="00F76AAD" w:rsidRDefault="004F559A" w:rsidP="00E27279">
      <w:pPr>
        <w:pStyle w:val="ListNumber"/>
        <w:tabs>
          <w:tab w:val="clear" w:pos="780"/>
          <w:tab w:val="left" w:pos="360"/>
        </w:tabs>
        <w:spacing w:line="440" w:lineRule="exact"/>
        <w:ind w:left="0" w:firstLine="0"/>
        <w:rPr>
          <w:rFonts w:ascii="仿宋_GB2312" w:eastAsia="仿宋_GB2312" w:hAnsi="宋体" w:cs="Times New Roman"/>
          <w:sz w:val="24"/>
          <w:szCs w:val="24"/>
        </w:rPr>
      </w:pPr>
      <w:r w:rsidRPr="00F76AAD">
        <w:rPr>
          <w:rFonts w:ascii="仿宋_GB2312" w:eastAsia="仿宋_GB2312" w:hAnsi="宋体" w:cs="仿宋_GB2312"/>
          <w:sz w:val="24"/>
          <w:szCs w:val="24"/>
        </w:rPr>
        <w:t>2.</w:t>
      </w:r>
      <w:r>
        <w:rPr>
          <w:rFonts w:ascii="仿宋_GB2312" w:eastAsia="仿宋_GB2312" w:hAnsi="宋体" w:cs="仿宋_GB2312"/>
          <w:sz w:val="24"/>
          <w:szCs w:val="24"/>
        </w:rPr>
        <w:t>9</w:t>
      </w:r>
      <w:r w:rsidRPr="00F76AAD">
        <w:rPr>
          <w:rFonts w:ascii="仿宋_GB2312" w:eastAsia="仿宋_GB2312" w:hAnsi="宋体" w:cs="仿宋_GB2312" w:hint="eastAsia"/>
          <w:sz w:val="24"/>
          <w:szCs w:val="24"/>
        </w:rPr>
        <w:t>投标人需要说明的其他文件和优惠条件说明（格式自拟）。</w:t>
      </w:r>
    </w:p>
    <w:p w:rsidR="004F559A" w:rsidRPr="00F76AAD" w:rsidRDefault="004F559A" w:rsidP="00E27279">
      <w:pPr>
        <w:pStyle w:val="ListNumber"/>
        <w:tabs>
          <w:tab w:val="clear" w:pos="780"/>
          <w:tab w:val="left" w:pos="360"/>
        </w:tabs>
        <w:spacing w:line="440" w:lineRule="exact"/>
        <w:ind w:left="0" w:firstLine="0"/>
        <w:rPr>
          <w:rFonts w:ascii="仿宋_GB2312" w:eastAsia="仿宋_GB2312" w:hAnsi="宋体" w:cs="Times New Roman"/>
          <w:sz w:val="24"/>
          <w:szCs w:val="24"/>
        </w:rPr>
      </w:pPr>
      <w:r w:rsidRPr="00F76AAD">
        <w:rPr>
          <w:rFonts w:ascii="仿宋_GB2312" w:eastAsia="仿宋_GB2312" w:hAnsi="宋体" w:cs="仿宋_GB2312" w:hint="eastAsia"/>
          <w:sz w:val="24"/>
          <w:szCs w:val="24"/>
        </w:rPr>
        <w:t>投标人应对招标文件作实质性响应，该项内容将作为评标重要指标。投标人不按招标文件的要求提供的投标文件和资料（开标时需提供的资质证明原件和合同原件）将视为没有对招标文件作实质性响应，可能导致该投标文件被拒绝，其风险应由投标人自行承担。</w:t>
      </w:r>
    </w:p>
    <w:p w:rsidR="004F559A" w:rsidRPr="00F76AAD" w:rsidRDefault="004F559A" w:rsidP="0078666E">
      <w:pPr>
        <w:tabs>
          <w:tab w:val="left" w:pos="3870"/>
        </w:tabs>
        <w:snapToGrid w:val="0"/>
        <w:spacing w:line="440" w:lineRule="exact"/>
        <w:jc w:val="left"/>
        <w:rPr>
          <w:rFonts w:ascii="仿宋_GB2312" w:eastAsia="仿宋_GB2312" w:hAnsi="宋体" w:cs="Times New Roman"/>
          <w:b/>
          <w:bCs/>
          <w:sz w:val="24"/>
          <w:szCs w:val="24"/>
        </w:rPr>
      </w:pPr>
      <w:r w:rsidRPr="00F76AAD">
        <w:rPr>
          <w:rFonts w:ascii="仿宋_GB2312" w:eastAsia="仿宋_GB2312" w:hAnsi="宋体" w:cs="仿宋_GB2312" w:hint="eastAsia"/>
          <w:b/>
          <w:bCs/>
          <w:sz w:val="24"/>
          <w:szCs w:val="24"/>
        </w:rPr>
        <w:t>注：复印件应加盖投标人公章</w:t>
      </w:r>
    </w:p>
    <w:p w:rsidR="004F559A" w:rsidRPr="00F76AAD" w:rsidRDefault="004F559A" w:rsidP="0078666E">
      <w:pPr>
        <w:spacing w:line="440" w:lineRule="exact"/>
        <w:jc w:val="left"/>
        <w:rPr>
          <w:rFonts w:ascii="仿宋_GB2312" w:eastAsia="仿宋_GB2312" w:hAnsi="宋体" w:cs="Times New Roman"/>
          <w:b/>
          <w:bCs/>
          <w:sz w:val="24"/>
          <w:szCs w:val="24"/>
        </w:rPr>
      </w:pPr>
      <w:r w:rsidRPr="00F76AAD">
        <w:rPr>
          <w:rFonts w:ascii="仿宋_GB2312" w:eastAsia="仿宋_GB2312" w:hAnsi="宋体" w:cs="仿宋_GB2312"/>
          <w:b/>
          <w:bCs/>
          <w:sz w:val="24"/>
          <w:szCs w:val="24"/>
        </w:rPr>
        <w:t xml:space="preserve">3. </w:t>
      </w:r>
      <w:r w:rsidRPr="00F76AAD">
        <w:rPr>
          <w:rFonts w:ascii="仿宋_GB2312" w:eastAsia="仿宋_GB2312" w:hAnsi="宋体" w:cs="仿宋_GB2312" w:hint="eastAsia"/>
          <w:b/>
          <w:bCs/>
          <w:sz w:val="24"/>
          <w:szCs w:val="24"/>
        </w:rPr>
        <w:t>投标报价</w:t>
      </w:r>
    </w:p>
    <w:p w:rsidR="004F559A" w:rsidRPr="00F76AAD" w:rsidRDefault="004F559A" w:rsidP="0078666E">
      <w:pPr>
        <w:pStyle w:val="a"/>
        <w:spacing w:afterLines="0" w:line="440" w:lineRule="exact"/>
        <w:ind w:firstLineChars="0" w:firstLine="0"/>
        <w:rPr>
          <w:rFonts w:ascii="仿宋_GB2312" w:eastAsia="仿宋_GB2312" w:hAnsi="宋体" w:cs="Times New Roman"/>
        </w:rPr>
      </w:pPr>
      <w:r w:rsidRPr="00F76AAD">
        <w:rPr>
          <w:rFonts w:ascii="仿宋_GB2312" w:eastAsia="仿宋_GB2312" w:hAnsi="宋体" w:cs="仿宋_GB2312"/>
        </w:rPr>
        <w:t>3.1</w:t>
      </w:r>
      <w:r w:rsidRPr="00F76AAD">
        <w:rPr>
          <w:rFonts w:ascii="仿宋_GB2312" w:eastAsia="仿宋_GB2312" w:hAnsi="宋体" w:cs="仿宋_GB2312" w:hint="eastAsia"/>
        </w:rPr>
        <w:t>投标人应按招标文件中《投标产品报价明细表》等附表格式填写。</w:t>
      </w:r>
    </w:p>
    <w:p w:rsidR="004F559A" w:rsidRPr="00F76AAD" w:rsidRDefault="004F559A" w:rsidP="0078666E">
      <w:pPr>
        <w:pStyle w:val="a"/>
        <w:spacing w:afterLines="0" w:line="440" w:lineRule="exact"/>
        <w:ind w:firstLineChars="0" w:firstLine="0"/>
        <w:rPr>
          <w:rFonts w:ascii="仿宋_GB2312" w:eastAsia="仿宋_GB2312" w:hAnsi="宋体" w:cs="Times New Roman"/>
        </w:rPr>
      </w:pPr>
      <w:r w:rsidRPr="00F76AAD">
        <w:rPr>
          <w:rFonts w:ascii="仿宋_GB2312" w:eastAsia="仿宋_GB2312" w:hAnsi="宋体" w:cs="仿宋_GB2312"/>
        </w:rPr>
        <w:t>3.2</w:t>
      </w:r>
      <w:r w:rsidRPr="00F76AAD">
        <w:rPr>
          <w:rFonts w:ascii="仿宋_GB2312" w:eastAsia="仿宋_GB2312" w:hAnsi="宋体" w:cs="仿宋_GB2312" w:hint="eastAsia"/>
        </w:rPr>
        <w:t>报价为采购人可以合格使用产品的价格，包括货款、包装、运输、保险、货到就位以及安装、调试、培训、保修及产品知识产权等一切费用。</w:t>
      </w:r>
    </w:p>
    <w:p w:rsidR="004F559A" w:rsidRPr="00F76AAD" w:rsidRDefault="004F559A" w:rsidP="0078666E">
      <w:pPr>
        <w:pStyle w:val="a"/>
        <w:spacing w:afterLines="0" w:line="440" w:lineRule="exact"/>
        <w:ind w:firstLineChars="0" w:firstLine="0"/>
        <w:rPr>
          <w:rFonts w:ascii="仿宋_GB2312" w:eastAsia="仿宋_GB2312" w:hAnsi="宋体" w:cs="Times New Roman"/>
        </w:rPr>
      </w:pPr>
      <w:r w:rsidRPr="00F76AAD">
        <w:rPr>
          <w:rFonts w:ascii="仿宋_GB2312" w:eastAsia="仿宋_GB2312" w:hAnsi="宋体" w:cs="仿宋_GB2312"/>
        </w:rPr>
        <w:t>3.3</w:t>
      </w:r>
      <w:r w:rsidRPr="00F76AAD">
        <w:rPr>
          <w:rFonts w:ascii="仿宋_GB2312" w:eastAsia="仿宋_GB2312" w:hAnsi="宋体" w:cs="仿宋_GB2312" w:hint="eastAsia"/>
        </w:rPr>
        <w:t>招标文件未列明，而投标人认为必需的费用也需列入报价。</w:t>
      </w:r>
    </w:p>
    <w:p w:rsidR="004F559A" w:rsidRPr="00F76AAD" w:rsidRDefault="004F559A" w:rsidP="0078666E">
      <w:pPr>
        <w:tabs>
          <w:tab w:val="left" w:pos="525"/>
        </w:tabs>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3.4</w:t>
      </w:r>
      <w:r w:rsidRPr="00F76AAD">
        <w:rPr>
          <w:rFonts w:ascii="仿宋_GB2312" w:eastAsia="仿宋_GB2312" w:hAnsi="宋体" w:cs="仿宋_GB2312" w:hint="eastAsia"/>
          <w:b/>
          <w:bCs/>
          <w:i/>
          <w:iCs/>
          <w:sz w:val="24"/>
          <w:szCs w:val="24"/>
        </w:rPr>
        <w:t>投标报价只允许有一个报价，有选择的报价将不予接受（除指定外）。</w:t>
      </w:r>
    </w:p>
    <w:p w:rsidR="004F559A" w:rsidRPr="00E27279" w:rsidRDefault="004F559A" w:rsidP="00E27279">
      <w:pPr>
        <w:snapToGrid w:val="0"/>
        <w:spacing w:line="440" w:lineRule="exact"/>
        <w:jc w:val="left"/>
        <w:rPr>
          <w:rFonts w:ascii="仿宋_GB2312" w:eastAsia="仿宋_GB2312" w:hAnsi="宋体" w:cs="Times New Roman"/>
          <w:sz w:val="24"/>
          <w:szCs w:val="24"/>
        </w:rPr>
      </w:pPr>
      <w:r w:rsidRPr="00E27279">
        <w:rPr>
          <w:rFonts w:ascii="仿宋_GB2312" w:eastAsia="仿宋_GB2312" w:hAnsi="宋体" w:cs="仿宋_GB2312"/>
          <w:sz w:val="24"/>
          <w:szCs w:val="24"/>
        </w:rPr>
        <w:t>3.5</w:t>
      </w:r>
      <w:r w:rsidRPr="00E27279">
        <w:rPr>
          <w:rFonts w:ascii="仿宋_GB2312" w:eastAsia="仿宋_GB2312" w:hAnsi="宋体" w:cs="仿宋_GB2312" w:hint="eastAsia"/>
          <w:sz w:val="24"/>
          <w:szCs w:val="24"/>
        </w:rPr>
        <w:t>若投标人的投标报价超过采购人设定的上限价，</w:t>
      </w:r>
      <w:r>
        <w:rPr>
          <w:rFonts w:ascii="仿宋_GB2312" w:eastAsia="仿宋_GB2312" w:hAnsi="宋体" w:cs="仿宋_GB2312" w:hint="eastAsia"/>
          <w:sz w:val="24"/>
          <w:szCs w:val="24"/>
        </w:rPr>
        <w:t>按无效标处理</w:t>
      </w:r>
      <w:r w:rsidRPr="00E27279">
        <w:rPr>
          <w:rFonts w:ascii="仿宋_GB2312" w:eastAsia="仿宋_GB2312" w:hAnsi="宋体" w:cs="仿宋_GB2312" w:hint="eastAsia"/>
          <w:sz w:val="24"/>
          <w:szCs w:val="24"/>
        </w:rPr>
        <w:t>。</w:t>
      </w:r>
    </w:p>
    <w:p w:rsidR="004F559A" w:rsidRPr="00E27279" w:rsidRDefault="004F559A" w:rsidP="00E27279">
      <w:pPr>
        <w:snapToGrid w:val="0"/>
        <w:spacing w:line="440" w:lineRule="exact"/>
        <w:jc w:val="left"/>
        <w:rPr>
          <w:rFonts w:ascii="仿宋_GB2312" w:eastAsia="仿宋_GB2312" w:hAnsi="宋体" w:cs="Times New Roman"/>
          <w:sz w:val="24"/>
          <w:szCs w:val="24"/>
        </w:rPr>
      </w:pPr>
      <w:r w:rsidRPr="00E27279">
        <w:rPr>
          <w:rFonts w:ascii="仿宋_GB2312" w:eastAsia="仿宋_GB2312" w:hAnsi="宋体" w:cs="仿宋_GB2312"/>
          <w:sz w:val="24"/>
          <w:szCs w:val="24"/>
        </w:rPr>
        <w:t xml:space="preserve">4. </w:t>
      </w:r>
      <w:r w:rsidRPr="00E27279">
        <w:rPr>
          <w:rFonts w:ascii="仿宋_GB2312" w:eastAsia="仿宋_GB2312" w:hAnsi="宋体" w:cs="仿宋_GB2312" w:hint="eastAsia"/>
          <w:sz w:val="24"/>
          <w:szCs w:val="24"/>
        </w:rPr>
        <w:t>投标保证金</w:t>
      </w:r>
    </w:p>
    <w:p w:rsidR="004F559A" w:rsidRPr="00E27279" w:rsidRDefault="004F559A" w:rsidP="00E27279">
      <w:pPr>
        <w:snapToGrid w:val="0"/>
        <w:spacing w:line="440" w:lineRule="exact"/>
        <w:jc w:val="left"/>
        <w:rPr>
          <w:rFonts w:ascii="仿宋_GB2312" w:eastAsia="仿宋_GB2312" w:hAnsi="宋体" w:cs="Times New Roman"/>
          <w:sz w:val="24"/>
          <w:szCs w:val="24"/>
        </w:rPr>
      </w:pPr>
      <w:r w:rsidRPr="00E27279">
        <w:rPr>
          <w:rFonts w:ascii="仿宋_GB2312" w:eastAsia="仿宋_GB2312" w:hAnsi="宋体" w:cs="仿宋_GB2312"/>
          <w:sz w:val="24"/>
          <w:szCs w:val="24"/>
        </w:rPr>
        <w:t>4.1</w:t>
      </w:r>
      <w:r w:rsidRPr="00E27279">
        <w:rPr>
          <w:rFonts w:ascii="仿宋_GB2312" w:eastAsia="仿宋_GB2312" w:hAnsi="宋体" w:cs="仿宋_GB2312" w:hint="eastAsia"/>
          <w:sz w:val="24"/>
          <w:szCs w:val="24"/>
        </w:rPr>
        <w:t>资格审查已通过的单位需在报名时间内缴纳投标保证金，报名时间截止前未缴纳的，不得参加投标。</w:t>
      </w:r>
    </w:p>
    <w:p w:rsidR="004F559A" w:rsidRPr="00E27279" w:rsidRDefault="004F559A" w:rsidP="00E27279">
      <w:pPr>
        <w:snapToGrid w:val="0"/>
        <w:spacing w:line="440" w:lineRule="exact"/>
        <w:jc w:val="left"/>
        <w:rPr>
          <w:rFonts w:ascii="仿宋_GB2312" w:eastAsia="仿宋_GB2312" w:hAnsi="宋体" w:cs="Times New Roman"/>
          <w:sz w:val="24"/>
          <w:szCs w:val="24"/>
        </w:rPr>
      </w:pPr>
      <w:r w:rsidRPr="00E27279">
        <w:rPr>
          <w:rFonts w:ascii="仿宋_GB2312" w:eastAsia="仿宋_GB2312" w:hAnsi="宋体" w:cs="仿宋_GB2312"/>
          <w:sz w:val="24"/>
          <w:szCs w:val="24"/>
        </w:rPr>
        <w:t>4.2</w:t>
      </w:r>
      <w:r w:rsidRPr="00E27279">
        <w:rPr>
          <w:rFonts w:ascii="仿宋_GB2312" w:eastAsia="仿宋_GB2312" w:hAnsi="宋体" w:cs="仿宋_GB2312" w:hint="eastAsia"/>
          <w:sz w:val="24"/>
          <w:szCs w:val="24"/>
        </w:rPr>
        <w:t>投标保证金</w:t>
      </w:r>
      <w:r w:rsidRPr="00E27279">
        <w:rPr>
          <w:rFonts w:ascii="仿宋_GB2312" w:eastAsia="仿宋_GB2312" w:hAnsi="宋体" w:cs="仿宋_GB2312"/>
          <w:sz w:val="24"/>
          <w:szCs w:val="24"/>
        </w:rPr>
        <w:t>3000</w:t>
      </w:r>
      <w:r w:rsidRPr="00E27279">
        <w:rPr>
          <w:rFonts w:ascii="仿宋_GB2312" w:eastAsia="仿宋_GB2312" w:hAnsi="宋体" w:cs="仿宋_GB2312" w:hint="eastAsia"/>
          <w:sz w:val="24"/>
          <w:szCs w:val="24"/>
        </w:rPr>
        <w:t>元，户名</w:t>
      </w:r>
      <w:r w:rsidRPr="00E27279">
        <w:rPr>
          <w:rFonts w:ascii="仿宋_GB2312" w:eastAsia="仿宋_GB2312" w:hAnsi="宋体" w:cs="仿宋_GB2312"/>
          <w:sz w:val="24"/>
          <w:szCs w:val="24"/>
        </w:rPr>
        <w:t>:</w:t>
      </w:r>
      <w:r w:rsidRPr="00E27279">
        <w:rPr>
          <w:rFonts w:ascii="仿宋_GB2312" w:eastAsia="仿宋_GB2312" w:hAnsi="宋体" w:cs="仿宋_GB2312" w:hint="eastAsia"/>
          <w:sz w:val="24"/>
          <w:szCs w:val="24"/>
        </w:rPr>
        <w:t>绍兴文理学院元培学院，账号</w:t>
      </w:r>
      <w:r w:rsidRPr="00E27279">
        <w:rPr>
          <w:rFonts w:ascii="仿宋_GB2312" w:eastAsia="仿宋_GB2312" w:hAnsi="宋体" w:cs="仿宋_GB2312"/>
          <w:sz w:val="24"/>
          <w:szCs w:val="24"/>
        </w:rPr>
        <w:t>: 33001653535050011217,</w:t>
      </w:r>
      <w:r w:rsidRPr="00E27279">
        <w:rPr>
          <w:rFonts w:ascii="仿宋_GB2312" w:eastAsia="仿宋_GB2312" w:hAnsi="宋体" w:cs="仿宋_GB2312" w:hint="eastAsia"/>
          <w:sz w:val="24"/>
          <w:szCs w:val="24"/>
        </w:rPr>
        <w:t>开户行：建行绍兴分行营业部，可采用银行汇票或转账的方式交纳。</w:t>
      </w:r>
    </w:p>
    <w:p w:rsidR="004F559A" w:rsidRPr="00F76AAD" w:rsidRDefault="004F559A" w:rsidP="00E27279">
      <w:pPr>
        <w:snapToGrid w:val="0"/>
        <w:spacing w:line="440" w:lineRule="exact"/>
        <w:jc w:val="left"/>
        <w:rPr>
          <w:rFonts w:ascii="仿宋_GB2312" w:eastAsia="仿宋_GB2312" w:hAnsi="宋体" w:cs="Times New Roman"/>
          <w:b/>
          <w:bCs/>
        </w:rPr>
      </w:pPr>
      <w:r w:rsidRPr="00E27279">
        <w:rPr>
          <w:rFonts w:ascii="仿宋_GB2312" w:eastAsia="仿宋_GB2312" w:hAnsi="宋体" w:cs="仿宋_GB2312"/>
          <w:sz w:val="24"/>
          <w:szCs w:val="24"/>
        </w:rPr>
        <w:t xml:space="preserve">4.3 </w:t>
      </w:r>
      <w:r w:rsidRPr="00E27279">
        <w:rPr>
          <w:rFonts w:ascii="仿宋_GB2312" w:eastAsia="仿宋_GB2312" w:hAnsi="宋体" w:cs="仿宋_GB2312" w:hint="eastAsia"/>
          <w:sz w:val="24"/>
          <w:szCs w:val="24"/>
        </w:rPr>
        <w:t>未中标人，其投标保证金在中标通知书发出后十五个工作日内无息退还。招标人退投标保证金时，以投标人投标函中的开户银行和帐号为准，如发生投标单位实际帐号与本投标</w:t>
      </w:r>
      <w:r w:rsidRPr="003E1C5B">
        <w:rPr>
          <w:rFonts w:ascii="仿宋_GB2312" w:eastAsia="仿宋_GB2312" w:hAnsi="宋体" w:cs="仿宋_GB2312" w:hint="eastAsia"/>
          <w:sz w:val="24"/>
          <w:szCs w:val="24"/>
        </w:rPr>
        <w:t>函提供的帐号不一致，而造成招标人未能按时退还投标保证金的，相关后果由投标人自行负责。</w:t>
      </w:r>
    </w:p>
    <w:p w:rsidR="004F559A" w:rsidRPr="00F76AAD" w:rsidRDefault="004F559A" w:rsidP="0078666E">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4.4</w:t>
      </w:r>
      <w:r w:rsidRPr="00F76AAD">
        <w:rPr>
          <w:rFonts w:ascii="仿宋_GB2312" w:eastAsia="仿宋_GB2312" w:hAnsi="宋体" w:cs="仿宋_GB2312" w:hint="eastAsia"/>
          <w:sz w:val="24"/>
          <w:szCs w:val="24"/>
        </w:rPr>
        <w:t>中标人应在中标通知书发出</w:t>
      </w:r>
      <w:r w:rsidRPr="00F76AAD">
        <w:rPr>
          <w:rFonts w:ascii="仿宋_GB2312" w:eastAsia="仿宋_GB2312" w:hAnsi="宋体" w:cs="仿宋_GB2312"/>
          <w:sz w:val="24"/>
          <w:szCs w:val="24"/>
        </w:rPr>
        <w:t>7</w:t>
      </w:r>
      <w:r w:rsidRPr="00F76AAD">
        <w:rPr>
          <w:rFonts w:ascii="仿宋_GB2312" w:eastAsia="仿宋_GB2312" w:hAnsi="宋体" w:cs="仿宋_GB2312" w:hint="eastAsia"/>
          <w:sz w:val="24"/>
          <w:szCs w:val="24"/>
        </w:rPr>
        <w:t>日内与采购人签订合同，投标保证金自动转为履约保证金，中标人的履约保证金凭单位出具的正规企业统一收据在项目验收合格完成后</w:t>
      </w:r>
      <w:r w:rsidRPr="00F76AAD">
        <w:rPr>
          <w:rFonts w:ascii="仿宋_GB2312" w:eastAsia="仿宋_GB2312" w:hAnsi="宋体" w:cs="仿宋_GB2312"/>
          <w:sz w:val="24"/>
          <w:szCs w:val="24"/>
        </w:rPr>
        <w:t>15</w:t>
      </w:r>
      <w:r w:rsidRPr="00F76AAD">
        <w:rPr>
          <w:rFonts w:ascii="仿宋_GB2312" w:eastAsia="仿宋_GB2312" w:hAnsi="宋体" w:cs="仿宋_GB2312" w:hint="eastAsia"/>
          <w:sz w:val="24"/>
          <w:szCs w:val="24"/>
        </w:rPr>
        <w:t>天内无息退还。</w:t>
      </w:r>
    </w:p>
    <w:p w:rsidR="004F559A" w:rsidRPr="00F76AAD" w:rsidRDefault="004F559A" w:rsidP="0078666E">
      <w:pPr>
        <w:snapToGrid w:val="0"/>
        <w:spacing w:line="440" w:lineRule="exact"/>
        <w:jc w:val="left"/>
        <w:rPr>
          <w:rFonts w:ascii="仿宋_GB2312" w:eastAsia="仿宋_GB2312" w:hAnsi="宋体" w:cs="Times New Roman"/>
          <w:b/>
          <w:bCs/>
          <w:sz w:val="24"/>
          <w:szCs w:val="24"/>
        </w:rPr>
      </w:pPr>
      <w:r w:rsidRPr="00F76AAD">
        <w:rPr>
          <w:rFonts w:ascii="仿宋_GB2312" w:eastAsia="仿宋_GB2312" w:hAnsi="宋体" w:cs="仿宋_GB2312"/>
          <w:sz w:val="24"/>
          <w:szCs w:val="24"/>
        </w:rPr>
        <w:t>4.5</w:t>
      </w:r>
      <w:r w:rsidRPr="00F76AAD">
        <w:rPr>
          <w:rFonts w:ascii="仿宋_GB2312" w:eastAsia="仿宋_GB2312" w:hAnsi="宋体" w:cs="仿宋_GB2312" w:hint="eastAsia"/>
          <w:sz w:val="24"/>
          <w:szCs w:val="24"/>
        </w:rPr>
        <w:t>所有相关保证金不计息。</w:t>
      </w:r>
    </w:p>
    <w:p w:rsidR="004F559A" w:rsidRPr="00F76AAD" w:rsidRDefault="004F559A" w:rsidP="0078666E">
      <w:pPr>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 xml:space="preserve">4.6 </w:t>
      </w:r>
      <w:r w:rsidRPr="00F76AAD">
        <w:rPr>
          <w:rFonts w:ascii="仿宋_GB2312" w:eastAsia="仿宋_GB2312" w:hAnsi="宋体" w:cs="仿宋_GB2312" w:hint="eastAsia"/>
          <w:sz w:val="24"/>
          <w:szCs w:val="24"/>
        </w:rPr>
        <w:t>出现下列任何一种情况，投标保证金将被没收：</w:t>
      </w:r>
    </w:p>
    <w:p w:rsidR="004F559A" w:rsidRPr="00F76AAD" w:rsidRDefault="004F559A" w:rsidP="0078666E">
      <w:pPr>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4.6.1</w:t>
      </w:r>
      <w:r w:rsidRPr="00F76AAD">
        <w:rPr>
          <w:rFonts w:ascii="仿宋_GB2312" w:eastAsia="仿宋_GB2312" w:hAnsi="宋体" w:cs="仿宋_GB2312" w:hint="eastAsia"/>
          <w:sz w:val="24"/>
          <w:szCs w:val="24"/>
        </w:rPr>
        <w:t>报名后无故不参加投标的；</w:t>
      </w:r>
    </w:p>
    <w:p w:rsidR="004F559A" w:rsidRPr="00F76AAD" w:rsidRDefault="004F559A" w:rsidP="0078666E">
      <w:pPr>
        <w:pStyle w:val="Date"/>
        <w:spacing w:line="440" w:lineRule="exact"/>
        <w:ind w:leftChars="0" w:left="0"/>
        <w:jc w:val="left"/>
        <w:rPr>
          <w:rFonts w:ascii="仿宋_GB2312" w:eastAsia="仿宋_GB2312" w:cs="Times New Roman"/>
          <w:sz w:val="24"/>
          <w:szCs w:val="24"/>
        </w:rPr>
      </w:pPr>
      <w:r w:rsidRPr="00F76AAD">
        <w:rPr>
          <w:rFonts w:ascii="仿宋_GB2312" w:eastAsia="仿宋_GB2312" w:cs="仿宋_GB2312"/>
          <w:sz w:val="24"/>
          <w:szCs w:val="24"/>
        </w:rPr>
        <w:t xml:space="preserve">4.6.2 </w:t>
      </w:r>
      <w:r w:rsidRPr="00F76AAD">
        <w:rPr>
          <w:rFonts w:ascii="仿宋_GB2312" w:eastAsia="仿宋_GB2312" w:cs="仿宋_GB2312" w:hint="eastAsia"/>
          <w:sz w:val="24"/>
          <w:szCs w:val="24"/>
        </w:rPr>
        <w:t>投标人在投标有效期内撤回投标文件的；</w:t>
      </w:r>
    </w:p>
    <w:p w:rsidR="004F559A" w:rsidRPr="00F76AAD" w:rsidRDefault="004F559A" w:rsidP="0078666E">
      <w:pPr>
        <w:pStyle w:val="Date"/>
        <w:spacing w:line="440" w:lineRule="exact"/>
        <w:ind w:leftChars="0" w:left="0"/>
        <w:jc w:val="left"/>
        <w:rPr>
          <w:rFonts w:ascii="仿宋_GB2312" w:eastAsia="仿宋_GB2312" w:cs="Times New Roman"/>
          <w:sz w:val="24"/>
          <w:szCs w:val="24"/>
        </w:rPr>
      </w:pPr>
      <w:r w:rsidRPr="00F76AAD">
        <w:rPr>
          <w:rFonts w:ascii="仿宋_GB2312" w:eastAsia="仿宋_GB2312" w:cs="仿宋_GB2312"/>
          <w:sz w:val="24"/>
          <w:szCs w:val="24"/>
        </w:rPr>
        <w:t>4.6.3</w:t>
      </w:r>
      <w:r w:rsidRPr="00F76AAD">
        <w:rPr>
          <w:rFonts w:ascii="仿宋_GB2312" w:eastAsia="仿宋_GB2312" w:cs="仿宋_GB2312" w:hint="eastAsia"/>
          <w:sz w:val="24"/>
          <w:szCs w:val="24"/>
        </w:rPr>
        <w:t>中标人未按规定的时间、地点与采购人签订合同；</w:t>
      </w:r>
    </w:p>
    <w:p w:rsidR="004F559A" w:rsidRPr="00F76AAD" w:rsidRDefault="004F559A" w:rsidP="0078666E">
      <w:pPr>
        <w:spacing w:line="440" w:lineRule="exact"/>
        <w:rPr>
          <w:rFonts w:ascii="仿宋_GB2312" w:eastAsia="仿宋_GB2312" w:hAnsi="宋体" w:cs="Times New Roman"/>
          <w:sz w:val="24"/>
          <w:szCs w:val="24"/>
        </w:rPr>
      </w:pPr>
      <w:r w:rsidRPr="00F76AAD">
        <w:rPr>
          <w:rFonts w:ascii="仿宋_GB2312" w:eastAsia="仿宋_GB2312" w:hAnsi="宋体" w:cs="仿宋_GB2312"/>
          <w:sz w:val="24"/>
          <w:szCs w:val="24"/>
        </w:rPr>
        <w:t>4.6.4</w:t>
      </w:r>
      <w:r w:rsidRPr="00F76AAD">
        <w:rPr>
          <w:rFonts w:ascii="仿宋_GB2312" w:eastAsia="仿宋_GB2312" w:hAnsi="宋体" w:cs="仿宋_GB2312" w:hint="eastAsia"/>
          <w:sz w:val="24"/>
          <w:szCs w:val="24"/>
        </w:rPr>
        <w:t>修改或拒绝接受已经确定的条款；</w:t>
      </w:r>
    </w:p>
    <w:p w:rsidR="004F559A" w:rsidRPr="00F76AAD" w:rsidRDefault="004F559A" w:rsidP="0078666E">
      <w:pPr>
        <w:spacing w:line="440" w:lineRule="exact"/>
        <w:rPr>
          <w:rFonts w:ascii="仿宋_GB2312" w:eastAsia="仿宋_GB2312" w:hAnsi="宋体" w:cs="Times New Roman"/>
          <w:sz w:val="24"/>
          <w:szCs w:val="24"/>
        </w:rPr>
      </w:pPr>
      <w:r w:rsidRPr="00F76AAD">
        <w:rPr>
          <w:rFonts w:ascii="仿宋_GB2312" w:eastAsia="仿宋_GB2312" w:hAnsi="宋体" w:cs="仿宋_GB2312"/>
          <w:sz w:val="24"/>
          <w:szCs w:val="24"/>
        </w:rPr>
        <w:t>4.6.5</w:t>
      </w:r>
      <w:r w:rsidRPr="00F76AAD">
        <w:rPr>
          <w:rFonts w:ascii="仿宋_GB2312" w:eastAsia="仿宋_GB2312" w:hAnsi="宋体" w:cs="仿宋_GB2312" w:hint="eastAsia"/>
          <w:sz w:val="24"/>
          <w:szCs w:val="24"/>
        </w:rPr>
        <w:t>未按规定提交履约保证金的。</w:t>
      </w:r>
    </w:p>
    <w:p w:rsidR="004F559A" w:rsidRPr="00F76AAD" w:rsidRDefault="004F559A" w:rsidP="0078666E">
      <w:pPr>
        <w:pStyle w:val="ListNumber"/>
        <w:tabs>
          <w:tab w:val="clear" w:pos="780"/>
          <w:tab w:val="left" w:pos="360"/>
        </w:tabs>
        <w:spacing w:line="440" w:lineRule="atLeast"/>
        <w:ind w:left="0" w:firstLine="0"/>
        <w:rPr>
          <w:rFonts w:ascii="仿宋_GB2312" w:eastAsia="仿宋_GB2312" w:hAnsi="宋体" w:cs="Times New Roman"/>
          <w:b/>
          <w:bCs/>
        </w:rPr>
      </w:pPr>
      <w:r w:rsidRPr="00F76AAD">
        <w:rPr>
          <w:rFonts w:ascii="仿宋_GB2312" w:eastAsia="仿宋_GB2312" w:hAnsi="宋体" w:cs="仿宋_GB2312"/>
          <w:b/>
          <w:bCs/>
        </w:rPr>
        <w:t>5.</w:t>
      </w:r>
      <w:r w:rsidRPr="00F76AAD">
        <w:rPr>
          <w:rFonts w:ascii="仿宋_GB2312" w:eastAsia="仿宋_GB2312" w:hAnsi="宋体" w:cs="仿宋_GB2312" w:hint="eastAsia"/>
          <w:b/>
          <w:bCs/>
        </w:rPr>
        <w:t>投标文件的有效期</w:t>
      </w:r>
    </w:p>
    <w:p w:rsidR="004F559A" w:rsidRPr="00F76AAD" w:rsidRDefault="004F559A" w:rsidP="0078666E">
      <w:pPr>
        <w:pStyle w:val="ListNumber"/>
        <w:tabs>
          <w:tab w:val="clear" w:pos="780"/>
          <w:tab w:val="left" w:pos="360"/>
        </w:tabs>
        <w:spacing w:line="440" w:lineRule="atLeast"/>
        <w:ind w:left="0" w:firstLine="0"/>
        <w:rPr>
          <w:rFonts w:ascii="仿宋_GB2312" w:eastAsia="仿宋_GB2312" w:hAnsi="宋体" w:cs="Times New Roman"/>
          <w:sz w:val="24"/>
          <w:szCs w:val="24"/>
        </w:rPr>
      </w:pPr>
      <w:r w:rsidRPr="00F76AAD">
        <w:rPr>
          <w:rFonts w:ascii="仿宋_GB2312" w:eastAsia="仿宋_GB2312" w:hAnsi="宋体" w:cs="仿宋_GB2312"/>
          <w:sz w:val="24"/>
          <w:szCs w:val="24"/>
        </w:rPr>
        <w:t>5.1</w:t>
      </w:r>
      <w:r w:rsidRPr="00F76AAD">
        <w:rPr>
          <w:rFonts w:ascii="仿宋_GB2312" w:eastAsia="仿宋_GB2312" w:hAnsi="宋体" w:cs="仿宋_GB2312" w:hint="eastAsia"/>
          <w:sz w:val="24"/>
          <w:szCs w:val="24"/>
        </w:rPr>
        <w:t>自投标截止日</w:t>
      </w:r>
      <w:r w:rsidRPr="00F76AAD">
        <w:rPr>
          <w:rFonts w:ascii="仿宋_GB2312" w:eastAsia="仿宋_GB2312" w:hAnsi="宋体" w:cs="仿宋_GB2312"/>
          <w:sz w:val="24"/>
          <w:szCs w:val="24"/>
        </w:rPr>
        <w:t>60</w:t>
      </w:r>
      <w:r w:rsidRPr="00F76AAD">
        <w:rPr>
          <w:rFonts w:ascii="仿宋_GB2312" w:eastAsia="仿宋_GB2312" w:hAnsi="宋体" w:cs="仿宋_GB2312" w:hint="eastAsia"/>
          <w:sz w:val="24"/>
          <w:szCs w:val="24"/>
        </w:rPr>
        <w:t>天投标书应保持有效。如采购人认为必要，可延长至总计最长不超过</w:t>
      </w:r>
      <w:r w:rsidRPr="00F76AAD">
        <w:rPr>
          <w:rFonts w:ascii="仿宋_GB2312" w:eastAsia="仿宋_GB2312" w:hAnsi="宋体" w:cs="仿宋_GB2312"/>
          <w:sz w:val="24"/>
          <w:szCs w:val="24"/>
        </w:rPr>
        <w:t>90</w:t>
      </w:r>
      <w:r w:rsidRPr="00F76AAD">
        <w:rPr>
          <w:rFonts w:ascii="仿宋_GB2312" w:eastAsia="仿宋_GB2312" w:hAnsi="宋体" w:cs="仿宋_GB2312" w:hint="eastAsia"/>
          <w:sz w:val="24"/>
          <w:szCs w:val="24"/>
        </w:rPr>
        <w:t>天。有效期短于这个规定期限的投标将被拒绝。</w:t>
      </w:r>
    </w:p>
    <w:p w:rsidR="004F559A" w:rsidRPr="00F76AAD" w:rsidRDefault="004F559A" w:rsidP="0078666E">
      <w:pPr>
        <w:pStyle w:val="ListNumber"/>
        <w:tabs>
          <w:tab w:val="clear" w:pos="780"/>
          <w:tab w:val="left" w:pos="360"/>
        </w:tabs>
        <w:spacing w:line="440" w:lineRule="atLeast"/>
        <w:ind w:left="0" w:firstLine="0"/>
        <w:rPr>
          <w:rFonts w:ascii="仿宋_GB2312" w:eastAsia="仿宋_GB2312" w:hAnsi="宋体" w:cs="Times New Roman"/>
          <w:sz w:val="24"/>
          <w:szCs w:val="24"/>
        </w:rPr>
      </w:pPr>
      <w:r w:rsidRPr="00F76AAD">
        <w:rPr>
          <w:rFonts w:ascii="仿宋_GB2312" w:eastAsia="仿宋_GB2312" w:hAnsi="宋体" w:cs="仿宋_GB2312"/>
          <w:sz w:val="24"/>
          <w:szCs w:val="24"/>
        </w:rPr>
        <w:t>5.2</w:t>
      </w:r>
      <w:r w:rsidRPr="00F76AAD">
        <w:rPr>
          <w:rFonts w:ascii="仿宋_GB2312" w:eastAsia="仿宋_GB2312" w:hAnsi="宋体" w:cs="仿宋_GB2312" w:hint="eastAsia"/>
          <w:sz w:val="24"/>
          <w:szCs w:val="24"/>
        </w:rPr>
        <w:t>在特殊情况下，招标人可与投标人协商延长投标书的有效期，这种要求和答复均以书面形式进行。</w:t>
      </w:r>
    </w:p>
    <w:p w:rsidR="004F559A" w:rsidRPr="00F76AAD" w:rsidRDefault="004F559A" w:rsidP="0078666E">
      <w:pPr>
        <w:pStyle w:val="ListNumber"/>
        <w:tabs>
          <w:tab w:val="clear" w:pos="780"/>
          <w:tab w:val="left" w:pos="360"/>
        </w:tabs>
        <w:spacing w:line="440" w:lineRule="atLeast"/>
        <w:ind w:left="0" w:firstLine="0"/>
        <w:rPr>
          <w:rFonts w:ascii="仿宋_GB2312" w:eastAsia="仿宋_GB2312" w:hAnsi="宋体" w:cs="Times New Roman"/>
          <w:sz w:val="24"/>
          <w:szCs w:val="24"/>
        </w:rPr>
      </w:pPr>
      <w:r w:rsidRPr="00F76AAD">
        <w:rPr>
          <w:rFonts w:ascii="仿宋_GB2312" w:eastAsia="仿宋_GB2312" w:hAnsi="宋体" w:cs="仿宋_GB2312"/>
          <w:sz w:val="24"/>
          <w:szCs w:val="24"/>
        </w:rPr>
        <w:t>5.3</w:t>
      </w:r>
      <w:r w:rsidRPr="00F76AAD">
        <w:rPr>
          <w:rFonts w:ascii="仿宋_GB2312" w:eastAsia="仿宋_GB2312" w:hAnsi="宋体" w:cs="仿宋_GB2312" w:hint="eastAsia"/>
          <w:sz w:val="24"/>
          <w:szCs w:val="24"/>
        </w:rPr>
        <w:t>投标人可拒绝接受延期要求而不会导致投标保证金被没收。同意延长有效期的投标人不能修改投标文件。</w:t>
      </w:r>
    </w:p>
    <w:p w:rsidR="004F559A" w:rsidRPr="00F76AAD" w:rsidRDefault="004F559A" w:rsidP="0078666E">
      <w:pPr>
        <w:snapToGrid w:val="0"/>
        <w:spacing w:line="440" w:lineRule="exact"/>
        <w:jc w:val="left"/>
        <w:rPr>
          <w:rFonts w:ascii="仿宋_GB2312" w:eastAsia="仿宋_GB2312" w:hAnsi="宋体" w:cs="Times New Roman"/>
          <w:b/>
          <w:bCs/>
          <w:sz w:val="24"/>
          <w:szCs w:val="24"/>
        </w:rPr>
      </w:pPr>
      <w:r w:rsidRPr="00F76AAD">
        <w:rPr>
          <w:rFonts w:ascii="仿宋_GB2312" w:eastAsia="仿宋_GB2312" w:hAnsi="宋体" w:cs="仿宋_GB2312"/>
          <w:b/>
          <w:bCs/>
          <w:sz w:val="24"/>
          <w:szCs w:val="24"/>
        </w:rPr>
        <w:t>6.</w:t>
      </w:r>
      <w:r w:rsidRPr="00F76AAD">
        <w:rPr>
          <w:rFonts w:ascii="仿宋_GB2312" w:eastAsia="仿宋_GB2312" w:hAnsi="宋体" w:cs="仿宋_GB2312" w:hint="eastAsia"/>
          <w:b/>
          <w:bCs/>
          <w:sz w:val="24"/>
          <w:szCs w:val="24"/>
        </w:rPr>
        <w:t>投标文件的份数和规定</w:t>
      </w:r>
    </w:p>
    <w:p w:rsidR="004F559A" w:rsidRPr="00F76AAD" w:rsidRDefault="004F559A" w:rsidP="0078666E">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6.1</w:t>
      </w:r>
      <w:r w:rsidRPr="00F76AAD">
        <w:rPr>
          <w:rFonts w:ascii="仿宋_GB2312" w:eastAsia="仿宋_GB2312" w:hAnsi="宋体" w:cs="仿宋_GB2312" w:hint="eastAsia"/>
          <w:sz w:val="24"/>
          <w:szCs w:val="24"/>
        </w:rPr>
        <w:t>投标文件的正本需打印或用不褪色的墨水填写，不允许行间插字，并注明“正本”字样，投标文件正本除本招标须知中规定的可提供复印件外均须提供原件。副本为正本的复印件。</w:t>
      </w:r>
    </w:p>
    <w:p w:rsidR="004F559A" w:rsidRPr="00C64B19" w:rsidRDefault="004F559A" w:rsidP="0078666E">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6.2</w:t>
      </w:r>
      <w:r>
        <w:rPr>
          <w:rFonts w:ascii="仿宋_GB2312" w:eastAsia="仿宋_GB2312" w:hAnsi="宋体" w:cs="仿宋_GB2312" w:hint="eastAsia"/>
          <w:sz w:val="24"/>
          <w:szCs w:val="24"/>
        </w:rPr>
        <w:t>投标文件</w:t>
      </w:r>
      <w:r w:rsidRPr="00F76AAD">
        <w:rPr>
          <w:rFonts w:ascii="仿宋_GB2312" w:eastAsia="仿宋_GB2312" w:hAnsi="宋体" w:cs="仿宋_GB2312" w:hint="eastAsia"/>
          <w:sz w:val="24"/>
          <w:szCs w:val="24"/>
        </w:rPr>
        <w:t>壹份。</w:t>
      </w:r>
    </w:p>
    <w:p w:rsidR="004F559A" w:rsidRPr="00F76AAD" w:rsidRDefault="004F559A" w:rsidP="0078666E">
      <w:pPr>
        <w:snapToGrid w:val="0"/>
        <w:spacing w:line="440" w:lineRule="exact"/>
        <w:jc w:val="left"/>
        <w:rPr>
          <w:rFonts w:ascii="仿宋_GB2312" w:eastAsia="仿宋_GB2312" w:hAnsi="宋体" w:cs="仿宋_GB2312"/>
          <w:sz w:val="24"/>
          <w:szCs w:val="24"/>
        </w:rPr>
      </w:pPr>
      <w:r w:rsidRPr="00F76AAD">
        <w:rPr>
          <w:rFonts w:ascii="仿宋_GB2312" w:eastAsia="仿宋_GB2312" w:hAnsi="宋体" w:cs="仿宋_GB2312"/>
          <w:sz w:val="24"/>
          <w:szCs w:val="24"/>
        </w:rPr>
        <w:t>6.</w:t>
      </w:r>
      <w:r>
        <w:rPr>
          <w:rFonts w:ascii="仿宋_GB2312" w:eastAsia="仿宋_GB2312" w:hAnsi="宋体" w:cs="仿宋_GB2312"/>
          <w:sz w:val="24"/>
          <w:szCs w:val="24"/>
        </w:rPr>
        <w:t>3</w:t>
      </w:r>
      <w:r w:rsidRPr="00F76AAD">
        <w:rPr>
          <w:rFonts w:ascii="仿宋_GB2312" w:eastAsia="仿宋_GB2312" w:hAnsi="宋体" w:cs="仿宋_GB2312" w:hint="eastAsia"/>
          <w:sz w:val="24"/>
          <w:szCs w:val="24"/>
        </w:rPr>
        <w:t>投标文件须由投标人在规定位置盖章并由法定代表人或法定代表授权人签署，投标人应写全称。</w:t>
      </w:r>
      <w:r w:rsidRPr="00F76AAD">
        <w:rPr>
          <w:rFonts w:ascii="仿宋_GB2312" w:eastAsia="仿宋_GB2312" w:hAnsi="宋体" w:cs="仿宋_GB2312"/>
          <w:sz w:val="24"/>
          <w:szCs w:val="24"/>
        </w:rPr>
        <w:t xml:space="preserve"> </w:t>
      </w:r>
    </w:p>
    <w:p w:rsidR="004F559A" w:rsidRPr="00F76AAD" w:rsidRDefault="004F559A" w:rsidP="0078666E">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6.</w:t>
      </w:r>
      <w:r>
        <w:rPr>
          <w:rFonts w:ascii="仿宋_GB2312" w:eastAsia="仿宋_GB2312" w:hAnsi="宋体" w:cs="仿宋_GB2312"/>
          <w:sz w:val="24"/>
          <w:szCs w:val="24"/>
        </w:rPr>
        <w:t>4</w:t>
      </w:r>
      <w:r w:rsidRPr="00F76AAD">
        <w:rPr>
          <w:rFonts w:ascii="仿宋_GB2312" w:eastAsia="仿宋_GB2312" w:hAnsi="宋体" w:cs="仿宋_GB2312" w:hint="eastAsia"/>
          <w:sz w:val="24"/>
          <w:szCs w:val="24"/>
        </w:rPr>
        <w:t>投标文件不得涂改，若有修改错漏处，须加盖单位公章或者法定代表人或授权委托人签字或盖章。</w:t>
      </w:r>
    </w:p>
    <w:p w:rsidR="004F559A" w:rsidRPr="00F76AAD" w:rsidRDefault="004F559A" w:rsidP="0078666E">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6.</w:t>
      </w:r>
      <w:r>
        <w:rPr>
          <w:rFonts w:ascii="仿宋_GB2312" w:eastAsia="仿宋_GB2312" w:hAnsi="宋体" w:cs="仿宋_GB2312"/>
          <w:sz w:val="24"/>
          <w:szCs w:val="24"/>
        </w:rPr>
        <w:t>5</w:t>
      </w:r>
      <w:r w:rsidRPr="00F76AAD">
        <w:rPr>
          <w:rFonts w:ascii="仿宋_GB2312" w:eastAsia="仿宋_GB2312" w:hAnsi="宋体" w:cs="仿宋_GB2312" w:hint="eastAsia"/>
          <w:sz w:val="24"/>
          <w:szCs w:val="24"/>
        </w:rPr>
        <w:t>投标文件因字迹潦草或表达不清所引起的后果由投标人负责。</w:t>
      </w:r>
    </w:p>
    <w:p w:rsidR="004F559A" w:rsidRPr="00F76AAD" w:rsidRDefault="004F559A" w:rsidP="0078666E">
      <w:pPr>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6.</w:t>
      </w:r>
      <w:r>
        <w:rPr>
          <w:rFonts w:ascii="仿宋_GB2312" w:eastAsia="仿宋_GB2312" w:hAnsi="宋体" w:cs="仿宋_GB2312"/>
          <w:sz w:val="24"/>
          <w:szCs w:val="24"/>
        </w:rPr>
        <w:t>6</w:t>
      </w:r>
      <w:r w:rsidRPr="00F76AAD">
        <w:rPr>
          <w:rFonts w:ascii="仿宋_GB2312" w:eastAsia="仿宋_GB2312" w:hAnsi="宋体" w:cs="仿宋_GB2312" w:hint="eastAsia"/>
          <w:sz w:val="24"/>
          <w:szCs w:val="24"/>
        </w:rPr>
        <w:t>投标人应认真阅读招标文件中所有的内容。如果投标人编制的投标文件实质上不响应招标文件的要求，其投标文件将被招标人拒绝。</w:t>
      </w:r>
    </w:p>
    <w:p w:rsidR="004F559A" w:rsidRPr="00F76AAD" w:rsidRDefault="004F559A" w:rsidP="0078666E">
      <w:pPr>
        <w:snapToGrid w:val="0"/>
        <w:spacing w:line="440" w:lineRule="exact"/>
        <w:jc w:val="left"/>
        <w:rPr>
          <w:rFonts w:ascii="仿宋_GB2312" w:eastAsia="仿宋_GB2312" w:hAnsi="宋体" w:cs="Times New Roman"/>
          <w:b/>
          <w:bCs/>
          <w:sz w:val="24"/>
          <w:szCs w:val="24"/>
        </w:rPr>
      </w:pPr>
      <w:r w:rsidRPr="00F76AAD">
        <w:rPr>
          <w:rFonts w:ascii="仿宋_GB2312" w:eastAsia="仿宋_GB2312" w:hAnsi="宋体" w:cs="仿宋_GB2312"/>
          <w:b/>
          <w:bCs/>
          <w:sz w:val="24"/>
          <w:szCs w:val="24"/>
        </w:rPr>
        <w:t xml:space="preserve">7. </w:t>
      </w:r>
      <w:r w:rsidRPr="00F76AAD">
        <w:rPr>
          <w:rFonts w:ascii="仿宋_GB2312" w:eastAsia="仿宋_GB2312" w:hAnsi="宋体" w:cs="仿宋_GB2312" w:hint="eastAsia"/>
          <w:b/>
          <w:bCs/>
          <w:sz w:val="24"/>
          <w:szCs w:val="24"/>
        </w:rPr>
        <w:t>投标文件的密封、盖章和签署</w:t>
      </w:r>
    </w:p>
    <w:p w:rsidR="004F559A" w:rsidRPr="00F76AAD" w:rsidRDefault="004F559A" w:rsidP="00A73648">
      <w:pPr>
        <w:pStyle w:val="PlainText"/>
        <w:spacing w:after="156" w:line="440" w:lineRule="exact"/>
        <w:ind w:firstLineChars="200" w:firstLine="31680"/>
        <w:rPr>
          <w:rFonts w:ascii="仿宋_GB2312" w:eastAsia="仿宋_GB2312" w:hAnsi="宋体" w:cs="Times New Roman"/>
        </w:rPr>
      </w:pPr>
      <w:r w:rsidRPr="00F76AAD">
        <w:rPr>
          <w:rFonts w:ascii="仿宋_GB2312" w:eastAsia="仿宋_GB2312" w:hAnsi="宋体" w:cs="仿宋_GB2312" w:hint="eastAsia"/>
        </w:rPr>
        <w:t>投标文件</w:t>
      </w:r>
      <w:r>
        <w:rPr>
          <w:rFonts w:ascii="仿宋_GB2312" w:eastAsia="仿宋_GB2312" w:hAnsi="宋体" w:cs="仿宋_GB2312" w:hint="eastAsia"/>
        </w:rPr>
        <w:t>应</w:t>
      </w:r>
      <w:r w:rsidRPr="00F76AAD">
        <w:rPr>
          <w:rFonts w:ascii="仿宋_GB2312" w:eastAsia="仿宋_GB2312" w:hAnsi="宋体" w:cs="仿宋_GB2312" w:hint="eastAsia"/>
        </w:rPr>
        <w:t>密封封装，并明确注明“招标编号、标项或标段号、投标项目或投标项目设备名称、投标人名称”字样，同时封口处加盖骑缝单位公章，可再由法定代表人或授权委托人签字或盖章。</w:t>
      </w:r>
    </w:p>
    <w:p w:rsidR="004F559A" w:rsidRPr="00F76AAD" w:rsidRDefault="004F559A" w:rsidP="0078666E">
      <w:pPr>
        <w:widowControl/>
        <w:snapToGrid w:val="0"/>
        <w:spacing w:line="440" w:lineRule="exact"/>
        <w:rPr>
          <w:rFonts w:ascii="仿宋_GB2312" w:eastAsia="仿宋_GB2312" w:hAnsi="宋体" w:cs="Times New Roman"/>
          <w:b/>
          <w:bCs/>
          <w:kern w:val="0"/>
          <w:sz w:val="24"/>
          <w:szCs w:val="24"/>
        </w:rPr>
      </w:pPr>
      <w:r w:rsidRPr="00F76AAD">
        <w:rPr>
          <w:rFonts w:ascii="仿宋_GB2312" w:eastAsia="仿宋_GB2312" w:hAnsi="宋体" w:cs="仿宋_GB2312"/>
          <w:b/>
          <w:bCs/>
          <w:sz w:val="24"/>
          <w:szCs w:val="24"/>
        </w:rPr>
        <w:t>8</w:t>
      </w:r>
      <w:r w:rsidRPr="00F76AAD">
        <w:rPr>
          <w:rFonts w:ascii="仿宋_GB2312" w:eastAsia="仿宋_GB2312" w:hAnsi="宋体" w:cs="仿宋_GB2312" w:hint="eastAsia"/>
          <w:b/>
          <w:bCs/>
          <w:sz w:val="24"/>
          <w:szCs w:val="24"/>
        </w:rPr>
        <w:t>．</w:t>
      </w:r>
      <w:r w:rsidRPr="00F76AAD">
        <w:rPr>
          <w:rFonts w:ascii="仿宋_GB2312" w:eastAsia="仿宋_GB2312" w:hAnsi="宋体" w:cs="仿宋_GB2312" w:hint="eastAsia"/>
          <w:b/>
          <w:bCs/>
          <w:kern w:val="0"/>
          <w:sz w:val="24"/>
          <w:szCs w:val="24"/>
        </w:rPr>
        <w:t>投标文件的补充和修改</w:t>
      </w:r>
    </w:p>
    <w:p w:rsidR="004F559A" w:rsidRPr="00F76AAD" w:rsidRDefault="004F559A" w:rsidP="00A73648">
      <w:pPr>
        <w:widowControl/>
        <w:snapToGrid w:val="0"/>
        <w:spacing w:line="440" w:lineRule="exact"/>
        <w:ind w:firstLineChars="200" w:firstLine="31680"/>
        <w:rPr>
          <w:rFonts w:ascii="仿宋_GB2312" w:eastAsia="仿宋_GB2312" w:hAnsi="宋体" w:cs="Times New Roman"/>
          <w:kern w:val="0"/>
          <w:sz w:val="24"/>
          <w:szCs w:val="24"/>
        </w:rPr>
      </w:pPr>
      <w:r w:rsidRPr="00F76AAD">
        <w:rPr>
          <w:rFonts w:ascii="仿宋_GB2312" w:eastAsia="仿宋_GB2312" w:hAnsi="宋体" w:cs="仿宋_GB2312" w:hint="eastAsia"/>
          <w:kern w:val="0"/>
          <w:sz w:val="24"/>
          <w:szCs w:val="24"/>
        </w:rPr>
        <w:t>投标截止时间前，投标人可以书面形式向招标人提出对投标文件进行补充和修改，相应部分以最后的补充和修改为准。该书面材料应密封，</w:t>
      </w:r>
      <w:r w:rsidRPr="00F76AAD">
        <w:rPr>
          <w:rFonts w:ascii="仿宋_GB2312" w:eastAsia="仿宋_GB2312" w:hAnsi="宋体" w:cs="仿宋_GB2312" w:hint="eastAsia"/>
          <w:sz w:val="24"/>
          <w:szCs w:val="24"/>
        </w:rPr>
        <w:t>并明确注明“</w:t>
      </w:r>
      <w:r w:rsidRPr="00F76AAD">
        <w:rPr>
          <w:rFonts w:ascii="仿宋_GB2312" w:eastAsia="仿宋_GB2312" w:hAnsi="宋体" w:cs="仿宋_GB2312" w:hint="eastAsia"/>
          <w:kern w:val="0"/>
          <w:sz w:val="24"/>
          <w:szCs w:val="24"/>
        </w:rPr>
        <w:t>修改（或补充）技术文件资料或商务文件资料</w:t>
      </w:r>
      <w:r w:rsidRPr="00F76AAD">
        <w:rPr>
          <w:rFonts w:ascii="仿宋_GB2312" w:eastAsia="仿宋_GB2312" w:hAnsi="宋体" w:cs="仿宋_GB2312" w:hint="eastAsia"/>
          <w:sz w:val="24"/>
          <w:szCs w:val="24"/>
        </w:rPr>
        <w:t>、招标编号、标项或标段号、投标项目或投标项目设备名称、投标人名称”</w:t>
      </w:r>
      <w:r w:rsidRPr="00F76AAD">
        <w:rPr>
          <w:rFonts w:ascii="仿宋_GB2312" w:eastAsia="仿宋_GB2312" w:hAnsi="宋体" w:cs="仿宋_GB2312" w:hint="eastAsia"/>
          <w:kern w:val="0"/>
          <w:sz w:val="24"/>
          <w:szCs w:val="24"/>
        </w:rPr>
        <w:t>和“开标前不得启封”字样</w:t>
      </w:r>
      <w:r w:rsidRPr="00F76AAD">
        <w:rPr>
          <w:rFonts w:ascii="仿宋_GB2312" w:eastAsia="仿宋_GB2312" w:hAnsi="宋体" w:cs="仿宋_GB2312" w:hint="eastAsia"/>
          <w:sz w:val="24"/>
          <w:szCs w:val="24"/>
        </w:rPr>
        <w:t>，</w:t>
      </w:r>
      <w:r w:rsidRPr="00F76AAD">
        <w:rPr>
          <w:rFonts w:ascii="仿宋_GB2312" w:eastAsia="仿宋_GB2312" w:hAnsi="宋体" w:cs="仿宋_GB2312" w:hint="eastAsia"/>
          <w:kern w:val="0"/>
          <w:sz w:val="24"/>
          <w:szCs w:val="24"/>
        </w:rPr>
        <w:t>同时</w:t>
      </w:r>
      <w:r w:rsidRPr="00F76AAD">
        <w:rPr>
          <w:rFonts w:ascii="仿宋_GB2312" w:eastAsia="仿宋_GB2312" w:hAnsi="宋体" w:cs="仿宋_GB2312" w:hint="eastAsia"/>
          <w:sz w:val="24"/>
          <w:szCs w:val="24"/>
        </w:rPr>
        <w:t>封口处</w:t>
      </w:r>
      <w:r w:rsidRPr="00F76AAD">
        <w:rPr>
          <w:rFonts w:ascii="仿宋_GB2312" w:eastAsia="仿宋_GB2312" w:hAnsi="宋体" w:cs="仿宋_GB2312" w:hint="eastAsia"/>
          <w:kern w:val="0"/>
          <w:sz w:val="24"/>
          <w:szCs w:val="24"/>
        </w:rPr>
        <w:t>由</w:t>
      </w:r>
      <w:r w:rsidRPr="00F76AAD">
        <w:rPr>
          <w:rFonts w:ascii="仿宋_GB2312" w:eastAsia="仿宋_GB2312" w:hAnsi="宋体" w:cs="仿宋_GB2312" w:hint="eastAsia"/>
          <w:sz w:val="24"/>
          <w:szCs w:val="24"/>
        </w:rPr>
        <w:t>法定代表人或授权委托人签字和投标单位盖章</w:t>
      </w:r>
      <w:r w:rsidRPr="00F76AAD">
        <w:rPr>
          <w:rFonts w:ascii="仿宋_GB2312" w:eastAsia="仿宋_GB2312" w:hAnsi="宋体" w:cs="仿宋_GB2312" w:hint="eastAsia"/>
          <w:kern w:val="0"/>
          <w:sz w:val="24"/>
          <w:szCs w:val="24"/>
        </w:rPr>
        <w:t>。</w:t>
      </w:r>
    </w:p>
    <w:p w:rsidR="004F559A" w:rsidRPr="00F76AAD" w:rsidRDefault="004F559A" w:rsidP="00EA1B72">
      <w:pPr>
        <w:pStyle w:val="PlainText"/>
        <w:snapToGrid w:val="0"/>
        <w:spacing w:after="156" w:line="440" w:lineRule="exact"/>
        <w:rPr>
          <w:rFonts w:ascii="仿宋_GB2312" w:eastAsia="仿宋_GB2312" w:hAnsi="宋体" w:cs="Times New Roman"/>
          <w:b/>
          <w:bCs/>
        </w:rPr>
      </w:pPr>
      <w:r w:rsidRPr="00F76AAD">
        <w:rPr>
          <w:rFonts w:ascii="仿宋_GB2312" w:eastAsia="仿宋_GB2312" w:hAnsi="宋体" w:cs="仿宋_GB2312"/>
          <w:b/>
          <w:bCs/>
        </w:rPr>
        <w:t>9</w:t>
      </w:r>
      <w:r w:rsidRPr="00F76AAD">
        <w:rPr>
          <w:rFonts w:ascii="仿宋_GB2312" w:eastAsia="仿宋_GB2312" w:hAnsi="宋体" w:cs="仿宋_GB2312" w:hint="eastAsia"/>
          <w:b/>
          <w:bCs/>
        </w:rPr>
        <w:t>．废标（无效标）的情形</w:t>
      </w:r>
    </w:p>
    <w:p w:rsidR="004F559A" w:rsidRPr="00F76AAD" w:rsidRDefault="004F559A" w:rsidP="0078666E">
      <w:pPr>
        <w:tabs>
          <w:tab w:val="left" w:pos="4085"/>
        </w:tabs>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hint="eastAsia"/>
          <w:sz w:val="24"/>
          <w:szCs w:val="24"/>
        </w:rPr>
        <w:t>投标文件有下列情形之一的作废标（无效标）处理：</w:t>
      </w:r>
      <w:r w:rsidRPr="00F76AAD">
        <w:rPr>
          <w:rFonts w:ascii="仿宋_GB2312" w:eastAsia="仿宋_GB2312" w:hAnsi="宋体" w:cs="Times New Roman"/>
          <w:sz w:val="24"/>
          <w:szCs w:val="24"/>
        </w:rPr>
        <w:tab/>
      </w:r>
    </w:p>
    <w:p w:rsidR="004F559A" w:rsidRPr="00F76AAD" w:rsidRDefault="004F559A" w:rsidP="0078666E">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 xml:space="preserve">9.1 </w:t>
      </w:r>
      <w:r w:rsidRPr="00F76AAD">
        <w:rPr>
          <w:rFonts w:ascii="仿宋_GB2312" w:eastAsia="仿宋_GB2312" w:hAnsi="宋体" w:cs="仿宋_GB2312" w:hint="eastAsia"/>
          <w:sz w:val="24"/>
          <w:szCs w:val="24"/>
        </w:rPr>
        <w:t>超过投标截止时间送交的；</w:t>
      </w:r>
    </w:p>
    <w:p w:rsidR="004F559A" w:rsidRPr="00F76AAD" w:rsidRDefault="004F559A" w:rsidP="0078666E">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 xml:space="preserve">9.2 </w:t>
      </w:r>
      <w:r w:rsidRPr="00F76AAD">
        <w:rPr>
          <w:rFonts w:ascii="仿宋_GB2312" w:eastAsia="仿宋_GB2312" w:hAnsi="宋体" w:cs="仿宋_GB2312" w:hint="eastAsia"/>
          <w:sz w:val="24"/>
          <w:szCs w:val="24"/>
        </w:rPr>
        <w:t>未按规定交纳投标保证金的；</w:t>
      </w:r>
    </w:p>
    <w:p w:rsidR="004F559A" w:rsidRPr="00F76AAD" w:rsidRDefault="004F559A" w:rsidP="0078666E">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9.3</w:t>
      </w:r>
      <w:r w:rsidRPr="00F76AAD">
        <w:rPr>
          <w:rFonts w:ascii="仿宋_GB2312" w:eastAsia="仿宋_GB2312" w:hAnsi="宋体" w:cs="仿宋_GB2312" w:hint="eastAsia"/>
          <w:kern w:val="0"/>
          <w:sz w:val="24"/>
          <w:szCs w:val="24"/>
        </w:rPr>
        <w:t>无法定代表人授权委托书或法定代表人授权委托书填写不全、错误的（要求公章和签字或盖章缺一不可）；</w:t>
      </w:r>
    </w:p>
    <w:p w:rsidR="004F559A" w:rsidRPr="00F76AAD" w:rsidRDefault="004F559A" w:rsidP="00E27279">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 xml:space="preserve">9.4 </w:t>
      </w:r>
      <w:r w:rsidRPr="00F76AAD">
        <w:rPr>
          <w:rFonts w:ascii="仿宋_GB2312" w:eastAsia="仿宋_GB2312" w:hAnsi="宋体" w:cs="仿宋_GB2312" w:hint="eastAsia"/>
          <w:sz w:val="24"/>
          <w:szCs w:val="24"/>
        </w:rPr>
        <w:t>投标人未能出具身份证明或与法定代表人授权委托人身份不符的；</w:t>
      </w:r>
    </w:p>
    <w:p w:rsidR="004F559A" w:rsidRPr="00F76AAD" w:rsidRDefault="004F559A" w:rsidP="00E27279">
      <w:pPr>
        <w:snapToGrid w:val="0"/>
        <w:spacing w:line="440" w:lineRule="exact"/>
        <w:jc w:val="left"/>
        <w:rPr>
          <w:rFonts w:ascii="仿宋_GB2312" w:eastAsia="仿宋_GB2312" w:hAnsi="宋体" w:cs="Times New Roman"/>
          <w:sz w:val="24"/>
          <w:szCs w:val="24"/>
        </w:rPr>
      </w:pPr>
      <w:r w:rsidRPr="00E27279">
        <w:rPr>
          <w:rFonts w:ascii="仿宋_GB2312" w:eastAsia="仿宋_GB2312" w:hAnsi="宋体" w:cs="仿宋_GB2312"/>
          <w:sz w:val="24"/>
          <w:szCs w:val="24"/>
        </w:rPr>
        <w:t>9.5</w:t>
      </w:r>
      <w:r w:rsidRPr="00F76AAD">
        <w:rPr>
          <w:rFonts w:ascii="仿宋_GB2312" w:eastAsia="仿宋_GB2312" w:hAnsi="宋体" w:cs="仿宋_GB2312" w:hint="eastAsia"/>
          <w:sz w:val="24"/>
          <w:szCs w:val="24"/>
        </w:rPr>
        <w:t>投标文件中的投标函未加盖投标人的企业公章或填写不全、错误的；</w:t>
      </w:r>
    </w:p>
    <w:p w:rsidR="004F559A" w:rsidRPr="00E27279" w:rsidRDefault="004F559A" w:rsidP="00E27279">
      <w:pPr>
        <w:snapToGrid w:val="0"/>
        <w:spacing w:line="440" w:lineRule="exact"/>
        <w:jc w:val="left"/>
        <w:rPr>
          <w:rFonts w:ascii="仿宋_GB2312" w:eastAsia="仿宋_GB2312" w:hAnsi="宋体" w:cs="Times New Roman"/>
          <w:sz w:val="24"/>
          <w:szCs w:val="24"/>
        </w:rPr>
      </w:pPr>
      <w:r w:rsidRPr="00E27279">
        <w:rPr>
          <w:rFonts w:ascii="仿宋_GB2312" w:eastAsia="仿宋_GB2312" w:hAnsi="宋体" w:cs="仿宋_GB2312"/>
          <w:sz w:val="24"/>
          <w:szCs w:val="24"/>
        </w:rPr>
        <w:t>9.6</w:t>
      </w:r>
      <w:r w:rsidRPr="00F76AAD">
        <w:rPr>
          <w:rFonts w:ascii="仿宋_GB2312" w:eastAsia="仿宋_GB2312" w:hAnsi="宋体" w:cs="仿宋_GB2312" w:hint="eastAsia"/>
          <w:sz w:val="24"/>
          <w:szCs w:val="24"/>
        </w:rPr>
        <w:t>投标人递交两份或两份以上内容不同的投标书，且未声明哪一份有效的；</w:t>
      </w:r>
    </w:p>
    <w:p w:rsidR="004F559A" w:rsidRPr="00F76AAD" w:rsidRDefault="004F559A" w:rsidP="00E27279">
      <w:pPr>
        <w:snapToGrid w:val="0"/>
        <w:spacing w:line="440" w:lineRule="exact"/>
        <w:jc w:val="left"/>
        <w:rPr>
          <w:rFonts w:ascii="仿宋_GB2312" w:eastAsia="仿宋_GB2312" w:hAnsi="宋体" w:cs="Times New Roman"/>
          <w:sz w:val="24"/>
          <w:szCs w:val="24"/>
        </w:rPr>
      </w:pPr>
      <w:r w:rsidRPr="00E27279">
        <w:rPr>
          <w:rFonts w:ascii="仿宋_GB2312" w:eastAsia="仿宋_GB2312" w:hAnsi="宋体" w:cs="仿宋_GB2312"/>
          <w:sz w:val="24"/>
          <w:szCs w:val="24"/>
        </w:rPr>
        <w:t xml:space="preserve">9.7 </w:t>
      </w:r>
      <w:r w:rsidRPr="00F76AAD">
        <w:rPr>
          <w:rFonts w:ascii="仿宋_GB2312" w:eastAsia="仿宋_GB2312" w:hAnsi="宋体" w:cs="仿宋_GB2312" w:hint="eastAsia"/>
          <w:sz w:val="24"/>
          <w:szCs w:val="24"/>
        </w:rPr>
        <w:t>报价一经涂改，未在涂改处加盖投标单位公章或者未经法定代表人或授权委托人签字或盖章的；</w:t>
      </w:r>
    </w:p>
    <w:p w:rsidR="004F559A" w:rsidRPr="00E27279" w:rsidRDefault="004F559A" w:rsidP="00E27279">
      <w:pPr>
        <w:snapToGrid w:val="0"/>
        <w:spacing w:line="440" w:lineRule="exact"/>
        <w:jc w:val="left"/>
        <w:rPr>
          <w:rFonts w:ascii="仿宋_GB2312" w:eastAsia="仿宋_GB2312" w:hAnsi="宋体" w:cs="Times New Roman"/>
          <w:sz w:val="24"/>
          <w:szCs w:val="24"/>
        </w:rPr>
      </w:pPr>
      <w:r w:rsidRPr="00E27279">
        <w:rPr>
          <w:rFonts w:ascii="仿宋_GB2312" w:eastAsia="仿宋_GB2312" w:hAnsi="宋体" w:cs="仿宋_GB2312"/>
          <w:sz w:val="24"/>
          <w:szCs w:val="24"/>
        </w:rPr>
        <w:t>9.8</w:t>
      </w:r>
      <w:r w:rsidRPr="00E27279">
        <w:rPr>
          <w:rFonts w:ascii="仿宋_GB2312" w:eastAsia="仿宋_GB2312" w:hAnsi="宋体" w:cs="仿宋_GB2312" w:hint="eastAsia"/>
          <w:sz w:val="24"/>
          <w:szCs w:val="24"/>
        </w:rPr>
        <w:t>未按规定的格式填写，内容不全或主要实质性内容字迹模糊辨认不清；</w:t>
      </w:r>
    </w:p>
    <w:p w:rsidR="004F559A" w:rsidRPr="00E27279" w:rsidRDefault="004F559A" w:rsidP="00E27279">
      <w:pPr>
        <w:snapToGrid w:val="0"/>
        <w:spacing w:line="440" w:lineRule="exact"/>
        <w:jc w:val="left"/>
        <w:rPr>
          <w:rFonts w:ascii="仿宋_GB2312" w:eastAsia="仿宋_GB2312" w:hAnsi="宋体" w:cs="Times New Roman"/>
          <w:sz w:val="24"/>
          <w:szCs w:val="24"/>
        </w:rPr>
      </w:pPr>
      <w:r w:rsidRPr="00E27279">
        <w:rPr>
          <w:rFonts w:ascii="仿宋_GB2312" w:eastAsia="仿宋_GB2312" w:hAnsi="宋体" w:cs="仿宋_GB2312"/>
          <w:sz w:val="24"/>
          <w:szCs w:val="24"/>
        </w:rPr>
        <w:t>9.9</w:t>
      </w:r>
      <w:r w:rsidRPr="00E27279">
        <w:rPr>
          <w:rFonts w:ascii="仿宋_GB2312" w:eastAsia="仿宋_GB2312" w:hAnsi="宋体" w:cs="仿宋_GB2312" w:hint="eastAsia"/>
          <w:sz w:val="24"/>
          <w:szCs w:val="24"/>
        </w:rPr>
        <w:t>投标设备详细配置清单响应表不真实填写或弄虚作假的；</w:t>
      </w:r>
    </w:p>
    <w:p w:rsidR="004F559A" w:rsidRPr="00E27279" w:rsidRDefault="004F559A" w:rsidP="00E27279">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9.10</w:t>
      </w:r>
      <w:r w:rsidRPr="00F76AAD">
        <w:rPr>
          <w:rFonts w:ascii="仿宋_GB2312" w:eastAsia="仿宋_GB2312" w:hAnsi="宋体" w:cs="仿宋_GB2312" w:hint="eastAsia"/>
          <w:sz w:val="24"/>
          <w:szCs w:val="24"/>
        </w:rPr>
        <w:t>对招标设备技术规格未详细应答或未能说明投标设备的有关技术规格、偏离情况和配置清单的，致使其技术文件无法评审的；</w:t>
      </w:r>
    </w:p>
    <w:p w:rsidR="004F559A" w:rsidRPr="00F76AAD" w:rsidRDefault="004F559A" w:rsidP="00E27279">
      <w:pPr>
        <w:snapToGrid w:val="0"/>
        <w:spacing w:line="440" w:lineRule="exact"/>
        <w:jc w:val="left"/>
        <w:rPr>
          <w:rFonts w:ascii="仿宋_GB2312" w:eastAsia="仿宋_GB2312" w:hAnsi="宋体" w:cs="Times New Roman"/>
          <w:kern w:val="0"/>
          <w:sz w:val="24"/>
          <w:szCs w:val="24"/>
        </w:rPr>
      </w:pPr>
      <w:r w:rsidRPr="00E27279">
        <w:rPr>
          <w:rFonts w:ascii="仿宋_GB2312" w:eastAsia="仿宋_GB2312" w:hAnsi="宋体" w:cs="仿宋_GB2312"/>
          <w:sz w:val="24"/>
          <w:szCs w:val="24"/>
        </w:rPr>
        <w:t>9.11</w:t>
      </w:r>
      <w:r w:rsidRPr="00E27279">
        <w:rPr>
          <w:rFonts w:ascii="仿宋_GB2312" w:eastAsia="仿宋_GB2312" w:hAnsi="宋体" w:cs="仿宋_GB2312" w:hint="eastAsia"/>
          <w:sz w:val="24"/>
          <w:szCs w:val="24"/>
        </w:rPr>
        <w:t>投标文件有</w:t>
      </w:r>
      <w:r w:rsidRPr="00F76AAD">
        <w:rPr>
          <w:rFonts w:ascii="仿宋_GB2312" w:eastAsia="仿宋_GB2312" w:hAnsi="宋体" w:cs="仿宋_GB2312" w:hint="eastAsia"/>
          <w:kern w:val="0"/>
          <w:sz w:val="24"/>
          <w:szCs w:val="24"/>
        </w:rPr>
        <w:t>招标方不能接受的条件；</w:t>
      </w:r>
    </w:p>
    <w:p w:rsidR="004F559A" w:rsidRPr="00F76AAD" w:rsidRDefault="004F559A" w:rsidP="0078666E">
      <w:pPr>
        <w:tabs>
          <w:tab w:val="left" w:pos="3870"/>
          <w:tab w:val="left" w:pos="4085"/>
        </w:tabs>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9.12</w:t>
      </w:r>
      <w:r w:rsidRPr="00F76AAD">
        <w:rPr>
          <w:rFonts w:ascii="仿宋_GB2312" w:eastAsia="仿宋_GB2312" w:hAnsi="宋体" w:cs="仿宋_GB2312" w:hint="eastAsia"/>
          <w:sz w:val="24"/>
          <w:szCs w:val="24"/>
        </w:rPr>
        <w:t>评审时如发现供应商的报价明显高于其市场报价或低于成本价，且无法提供相关证明材料和合理书面说明的；</w:t>
      </w:r>
    </w:p>
    <w:p w:rsidR="004F559A" w:rsidRPr="00F76AAD" w:rsidRDefault="004F559A" w:rsidP="0078666E">
      <w:pPr>
        <w:tabs>
          <w:tab w:val="left" w:pos="3870"/>
          <w:tab w:val="left" w:pos="4085"/>
        </w:tabs>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9.13</w:t>
      </w:r>
      <w:r w:rsidRPr="00F76AAD">
        <w:rPr>
          <w:rFonts w:ascii="仿宋_GB2312" w:eastAsia="仿宋_GB2312" w:hAnsi="宋体" w:cs="仿宋_GB2312" w:hint="eastAsia"/>
          <w:sz w:val="24"/>
          <w:szCs w:val="24"/>
        </w:rPr>
        <w:t>投标文件中未提供投标承诺书或未按规定格式和要求及错误填写投标承诺书的；</w:t>
      </w:r>
    </w:p>
    <w:p w:rsidR="004F559A" w:rsidRPr="00F76AAD" w:rsidRDefault="004F559A" w:rsidP="0078666E">
      <w:pPr>
        <w:tabs>
          <w:tab w:val="left" w:pos="3870"/>
          <w:tab w:val="left" w:pos="4085"/>
        </w:tabs>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9.14</w:t>
      </w:r>
      <w:r w:rsidRPr="00F76AAD">
        <w:rPr>
          <w:rFonts w:ascii="仿宋_GB2312" w:eastAsia="仿宋_GB2312" w:hAnsi="宋体" w:cs="仿宋_GB2312" w:hint="eastAsia"/>
          <w:sz w:val="24"/>
          <w:szCs w:val="24"/>
        </w:rPr>
        <w:t>评标委员会认定有重大偏差或实质性不响应招标文件要求的；</w:t>
      </w:r>
    </w:p>
    <w:p w:rsidR="004F559A" w:rsidRPr="00F76AAD" w:rsidRDefault="004F559A" w:rsidP="0078666E">
      <w:pPr>
        <w:tabs>
          <w:tab w:val="left" w:pos="3870"/>
          <w:tab w:val="left" w:pos="4085"/>
        </w:tabs>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9.15</w:t>
      </w:r>
      <w:r w:rsidRPr="00F76AAD">
        <w:rPr>
          <w:rFonts w:ascii="仿宋_GB2312" w:eastAsia="仿宋_GB2312" w:hAnsi="宋体" w:cs="仿宋_GB2312" w:hint="eastAsia"/>
          <w:sz w:val="24"/>
          <w:szCs w:val="24"/>
        </w:rPr>
        <w:t>其他违反法律、法规的情形。</w:t>
      </w:r>
    </w:p>
    <w:p w:rsidR="004F559A" w:rsidRPr="00F76AAD" w:rsidRDefault="004F559A" w:rsidP="0078666E">
      <w:pPr>
        <w:jc w:val="center"/>
        <w:outlineLvl w:val="1"/>
        <w:rPr>
          <w:rFonts w:ascii="仿宋_GB2312" w:eastAsia="仿宋_GB2312" w:hAnsi="宋体" w:cs="Times New Roman"/>
          <w:b/>
          <w:bCs/>
          <w:sz w:val="32"/>
          <w:szCs w:val="32"/>
        </w:rPr>
      </w:pPr>
      <w:bookmarkStart w:id="8" w:name="_Toc421614107"/>
      <w:bookmarkStart w:id="9" w:name="_Toc438123008"/>
      <w:r w:rsidRPr="00F76AAD">
        <w:rPr>
          <w:rFonts w:ascii="仿宋_GB2312" w:eastAsia="仿宋_GB2312" w:hAnsi="宋体" w:cs="仿宋_GB2312" w:hint="eastAsia"/>
          <w:b/>
          <w:bCs/>
          <w:sz w:val="32"/>
          <w:szCs w:val="32"/>
        </w:rPr>
        <w:t>三、开标和评标</w:t>
      </w:r>
      <w:bookmarkEnd w:id="8"/>
      <w:bookmarkEnd w:id="9"/>
    </w:p>
    <w:p w:rsidR="004F559A" w:rsidRPr="00F76AAD" w:rsidRDefault="004F559A" w:rsidP="0078666E">
      <w:pPr>
        <w:snapToGrid w:val="0"/>
        <w:spacing w:line="440" w:lineRule="exact"/>
        <w:jc w:val="left"/>
        <w:rPr>
          <w:rFonts w:ascii="仿宋_GB2312" w:eastAsia="仿宋_GB2312" w:hAnsi="宋体" w:cs="Times New Roman"/>
          <w:b/>
          <w:bCs/>
          <w:sz w:val="24"/>
          <w:szCs w:val="24"/>
        </w:rPr>
      </w:pPr>
      <w:r w:rsidRPr="00F76AAD">
        <w:rPr>
          <w:rFonts w:ascii="仿宋_GB2312" w:eastAsia="仿宋_GB2312" w:hAnsi="宋体" w:cs="仿宋_GB2312"/>
          <w:b/>
          <w:bCs/>
          <w:sz w:val="24"/>
          <w:szCs w:val="24"/>
        </w:rPr>
        <w:t>1</w:t>
      </w:r>
      <w:r w:rsidRPr="00F76AAD">
        <w:rPr>
          <w:rFonts w:ascii="仿宋_GB2312" w:eastAsia="仿宋_GB2312" w:hAnsi="宋体" w:cs="仿宋_GB2312" w:hint="eastAsia"/>
          <w:b/>
          <w:bCs/>
          <w:sz w:val="24"/>
          <w:szCs w:val="24"/>
        </w:rPr>
        <w:t>．开标</w:t>
      </w:r>
    </w:p>
    <w:p w:rsidR="004F559A" w:rsidRPr="00F76AAD" w:rsidRDefault="004F559A" w:rsidP="0078666E">
      <w:pPr>
        <w:snapToGrid w:val="0"/>
        <w:spacing w:line="48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 xml:space="preserve">1.1 </w:t>
      </w:r>
      <w:r w:rsidRPr="00F76AAD">
        <w:rPr>
          <w:rFonts w:ascii="仿宋_GB2312" w:eastAsia="仿宋_GB2312" w:hAnsi="宋体" w:cs="仿宋_GB2312" w:hint="eastAsia"/>
          <w:sz w:val="24"/>
          <w:szCs w:val="24"/>
        </w:rPr>
        <w:t>投标人法人代表或其委托授权人必须在招标文件规定的时间出席开标会议，开标时到场的投标人均需签到以示出席。</w:t>
      </w:r>
    </w:p>
    <w:p w:rsidR="004F559A" w:rsidRPr="00F76AAD" w:rsidRDefault="004F559A" w:rsidP="0078666E">
      <w:pPr>
        <w:snapToGrid w:val="0"/>
        <w:spacing w:line="48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 xml:space="preserve">1.2 </w:t>
      </w:r>
      <w:r w:rsidRPr="00F76AAD">
        <w:rPr>
          <w:rFonts w:ascii="仿宋_GB2312" w:eastAsia="仿宋_GB2312" w:hAnsi="宋体" w:cs="仿宋_GB2312" w:hint="eastAsia"/>
          <w:sz w:val="24"/>
          <w:szCs w:val="24"/>
        </w:rPr>
        <w:t>投标人法人代表或其委托授权人未参加开标会议或迟到、早退的，事后不得对采购相关人员、开标过程和开标结果提出异议。</w:t>
      </w:r>
    </w:p>
    <w:p w:rsidR="004F559A" w:rsidRPr="00F76AAD" w:rsidRDefault="004F559A" w:rsidP="0078666E">
      <w:pPr>
        <w:snapToGrid w:val="0"/>
        <w:spacing w:line="48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2.</w:t>
      </w:r>
      <w:r w:rsidRPr="00F76AAD">
        <w:rPr>
          <w:rFonts w:ascii="仿宋_GB2312" w:eastAsia="仿宋_GB2312" w:hAnsi="宋体" w:cs="仿宋_GB2312" w:hint="eastAsia"/>
          <w:sz w:val="24"/>
          <w:szCs w:val="24"/>
        </w:rPr>
        <w:t>开标会由本中心主持。</w:t>
      </w:r>
    </w:p>
    <w:p w:rsidR="004F559A" w:rsidRPr="00F76AAD" w:rsidRDefault="004F559A" w:rsidP="0078666E">
      <w:pPr>
        <w:snapToGrid w:val="0"/>
        <w:spacing w:line="480" w:lineRule="exact"/>
        <w:jc w:val="left"/>
        <w:rPr>
          <w:rFonts w:ascii="仿宋_GB2312" w:eastAsia="仿宋_GB2312" w:hAnsi="宋体" w:cs="Times New Roman"/>
          <w:b/>
          <w:bCs/>
          <w:sz w:val="24"/>
          <w:szCs w:val="24"/>
        </w:rPr>
      </w:pPr>
      <w:r w:rsidRPr="00F76AAD">
        <w:rPr>
          <w:rFonts w:ascii="仿宋_GB2312" w:eastAsia="仿宋_GB2312" w:hAnsi="宋体" w:cs="仿宋_GB2312"/>
          <w:sz w:val="24"/>
          <w:szCs w:val="24"/>
        </w:rPr>
        <w:t>3.</w:t>
      </w:r>
      <w:r w:rsidRPr="00F76AAD">
        <w:rPr>
          <w:rFonts w:ascii="仿宋_GB2312" w:eastAsia="仿宋_GB2312" w:hAnsi="宋体" w:cs="仿宋_GB2312" w:hint="eastAsia"/>
          <w:sz w:val="24"/>
          <w:szCs w:val="24"/>
        </w:rPr>
        <w:t>投标文件启封前，投标人代表应书面提出对参加开标会对主持人、唱读人、记录人和监督人是否有回避的请求。</w:t>
      </w:r>
    </w:p>
    <w:p w:rsidR="004F559A" w:rsidRPr="00F76AAD" w:rsidRDefault="004F559A" w:rsidP="0078666E">
      <w:pPr>
        <w:snapToGrid w:val="0"/>
        <w:spacing w:line="480" w:lineRule="exact"/>
        <w:jc w:val="left"/>
        <w:rPr>
          <w:rFonts w:ascii="仿宋_GB2312" w:eastAsia="仿宋_GB2312" w:hAnsi="宋体" w:cs="Times New Roman"/>
          <w:b/>
          <w:bCs/>
          <w:sz w:val="24"/>
          <w:szCs w:val="24"/>
        </w:rPr>
      </w:pPr>
      <w:r w:rsidRPr="00F76AAD">
        <w:rPr>
          <w:rFonts w:ascii="仿宋_GB2312" w:eastAsia="仿宋_GB2312" w:hAnsi="宋体" w:cs="仿宋_GB2312"/>
          <w:b/>
          <w:bCs/>
          <w:sz w:val="24"/>
          <w:szCs w:val="24"/>
        </w:rPr>
        <w:t>4</w:t>
      </w:r>
      <w:r w:rsidRPr="00F76AAD">
        <w:rPr>
          <w:rFonts w:ascii="仿宋_GB2312" w:eastAsia="仿宋_GB2312" w:hAnsi="宋体" w:cs="仿宋_GB2312" w:hint="eastAsia"/>
          <w:b/>
          <w:bCs/>
          <w:sz w:val="24"/>
          <w:szCs w:val="24"/>
        </w:rPr>
        <w:t>．开标大会程序</w:t>
      </w:r>
    </w:p>
    <w:p w:rsidR="004F559A" w:rsidRPr="00F76AAD" w:rsidRDefault="004F559A" w:rsidP="0078666E">
      <w:pPr>
        <w:snapToGrid w:val="0"/>
        <w:spacing w:line="48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4.1</w:t>
      </w:r>
      <w:r w:rsidRPr="00F76AAD">
        <w:rPr>
          <w:rFonts w:ascii="仿宋_GB2312" w:eastAsia="仿宋_GB2312" w:hAnsi="宋体" w:cs="仿宋_GB2312" w:hint="eastAsia"/>
          <w:sz w:val="24"/>
          <w:szCs w:val="24"/>
        </w:rPr>
        <w:t>主持人宣布开标大会开始，介绍到会单位和人员。</w:t>
      </w:r>
    </w:p>
    <w:p w:rsidR="004F559A" w:rsidRPr="00F76AAD" w:rsidRDefault="004F559A" w:rsidP="0078666E">
      <w:pPr>
        <w:snapToGrid w:val="0"/>
        <w:spacing w:line="480" w:lineRule="exact"/>
        <w:jc w:val="left"/>
        <w:rPr>
          <w:rFonts w:ascii="仿宋_GB2312" w:eastAsia="仿宋_GB2312" w:hAnsi="宋体" w:cs="仿宋_GB2312"/>
          <w:sz w:val="24"/>
          <w:szCs w:val="24"/>
        </w:rPr>
      </w:pPr>
      <w:r w:rsidRPr="00F76AAD">
        <w:rPr>
          <w:rFonts w:ascii="仿宋_GB2312" w:eastAsia="仿宋_GB2312" w:hAnsi="宋体" w:cs="仿宋_GB2312"/>
          <w:sz w:val="24"/>
          <w:szCs w:val="24"/>
        </w:rPr>
        <w:t>4.2</w:t>
      </w:r>
      <w:r w:rsidRPr="00F76AAD">
        <w:rPr>
          <w:rFonts w:ascii="仿宋_GB2312" w:eastAsia="仿宋_GB2312" w:hAnsi="宋体" w:cs="仿宋_GB2312" w:hint="eastAsia"/>
          <w:sz w:val="24"/>
          <w:szCs w:val="24"/>
        </w:rPr>
        <w:t>采购人代表讲话，介绍采购情况。</w:t>
      </w:r>
      <w:r w:rsidRPr="00F76AAD">
        <w:rPr>
          <w:rFonts w:ascii="仿宋_GB2312" w:eastAsia="仿宋_GB2312" w:hAnsi="宋体" w:cs="仿宋_GB2312"/>
          <w:sz w:val="24"/>
          <w:szCs w:val="24"/>
        </w:rPr>
        <w:t xml:space="preserve"> </w:t>
      </w:r>
    </w:p>
    <w:p w:rsidR="004F559A" w:rsidRPr="00F76AAD" w:rsidRDefault="004F559A" w:rsidP="0078666E">
      <w:pPr>
        <w:snapToGrid w:val="0"/>
        <w:spacing w:line="48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4.3</w:t>
      </w:r>
      <w:r w:rsidRPr="00F76AAD">
        <w:rPr>
          <w:rFonts w:ascii="仿宋_GB2312" w:eastAsia="仿宋_GB2312" w:hAnsi="宋体" w:cs="仿宋_GB2312" w:hint="eastAsia"/>
          <w:sz w:val="24"/>
          <w:szCs w:val="24"/>
        </w:rPr>
        <w:t>开标时按后到先开原则，启封投标文件，并对各授权人的身份进行核验。</w:t>
      </w:r>
    </w:p>
    <w:p w:rsidR="004F559A" w:rsidRPr="00F76AAD" w:rsidRDefault="004F559A" w:rsidP="0078666E">
      <w:pPr>
        <w:snapToGrid w:val="0"/>
        <w:spacing w:line="48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4.4</w:t>
      </w:r>
      <w:r w:rsidRPr="00F76AAD">
        <w:rPr>
          <w:rFonts w:ascii="仿宋_GB2312" w:eastAsia="仿宋_GB2312" w:hAnsi="宋体" w:cs="仿宋_GB2312" w:hint="eastAsia"/>
          <w:sz w:val="24"/>
          <w:szCs w:val="24"/>
        </w:rPr>
        <w:t>评标委员会对技术标进行评审，并进行技术分打分。</w:t>
      </w:r>
    </w:p>
    <w:p w:rsidR="004F559A" w:rsidRPr="00F76AAD" w:rsidRDefault="004F559A" w:rsidP="0078666E">
      <w:pPr>
        <w:snapToGrid w:val="0"/>
        <w:spacing w:line="48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4.5</w:t>
      </w:r>
      <w:r w:rsidRPr="00F76AAD">
        <w:rPr>
          <w:rFonts w:ascii="仿宋_GB2312" w:eastAsia="仿宋_GB2312" w:hAnsi="宋体" w:cs="仿宋_GB2312" w:hint="eastAsia"/>
          <w:sz w:val="24"/>
          <w:szCs w:val="24"/>
        </w:rPr>
        <w:t>主持人宣布技术分，授权代表必须到场。</w:t>
      </w:r>
    </w:p>
    <w:p w:rsidR="004F559A" w:rsidRPr="00F76AAD" w:rsidRDefault="004F559A" w:rsidP="0078666E">
      <w:pPr>
        <w:snapToGrid w:val="0"/>
        <w:spacing w:line="48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4.6</w:t>
      </w:r>
      <w:r w:rsidRPr="00F76AAD">
        <w:rPr>
          <w:rFonts w:ascii="仿宋_GB2312" w:eastAsia="仿宋_GB2312" w:hAnsi="宋体" w:cs="仿宋_GB2312" w:hint="eastAsia"/>
          <w:sz w:val="24"/>
          <w:szCs w:val="24"/>
        </w:rPr>
        <w:t>再启封商务标，由唱读人当众宣读投标人名称、投标价格和投标文件的其他内容。未宣读的投标报价和招标文件未允许提供的备选投标方案等实质性内容，评标时不予承认。</w:t>
      </w:r>
    </w:p>
    <w:p w:rsidR="004F559A" w:rsidRPr="00F76AAD" w:rsidRDefault="004F559A" w:rsidP="0078666E">
      <w:pPr>
        <w:snapToGrid w:val="0"/>
        <w:spacing w:line="48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4.7</w:t>
      </w:r>
      <w:r w:rsidRPr="00F76AAD">
        <w:rPr>
          <w:rFonts w:ascii="仿宋_GB2312" w:eastAsia="仿宋_GB2312" w:hAnsi="宋体" w:cs="仿宋_GB2312" w:hint="eastAsia"/>
          <w:sz w:val="24"/>
          <w:szCs w:val="24"/>
        </w:rPr>
        <w:t>唱读结束后，参加开标会的法定代表人或其授权代理人应对唱读的内容和记录结果进行校核和签字确认。</w:t>
      </w:r>
    </w:p>
    <w:p w:rsidR="004F559A" w:rsidRPr="00F76AAD" w:rsidRDefault="004F559A" w:rsidP="0078666E">
      <w:pPr>
        <w:snapToGrid w:val="0"/>
        <w:spacing w:line="48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4.8</w:t>
      </w:r>
      <w:r w:rsidRPr="00F76AAD">
        <w:rPr>
          <w:rFonts w:ascii="仿宋_GB2312" w:eastAsia="仿宋_GB2312" w:hAnsi="宋体" w:cs="仿宋_GB2312" w:hint="eastAsia"/>
          <w:sz w:val="24"/>
          <w:szCs w:val="24"/>
        </w:rPr>
        <w:t>评标委员会核准商务报价及计算商务分，汇总技术分、商务分，根据得分脱序确定中标候选人。</w:t>
      </w:r>
    </w:p>
    <w:p w:rsidR="004F559A" w:rsidRPr="00F76AAD" w:rsidRDefault="004F559A" w:rsidP="0078666E">
      <w:pPr>
        <w:snapToGrid w:val="0"/>
        <w:spacing w:line="48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4.9</w:t>
      </w:r>
      <w:r w:rsidRPr="00F76AAD">
        <w:rPr>
          <w:rFonts w:ascii="仿宋_GB2312" w:eastAsia="仿宋_GB2312" w:hAnsi="宋体" w:cs="仿宋_GB2312" w:hint="eastAsia"/>
          <w:sz w:val="24"/>
          <w:szCs w:val="24"/>
        </w:rPr>
        <w:t>主持人向投标单位公布评标结果。</w:t>
      </w:r>
    </w:p>
    <w:p w:rsidR="004F559A" w:rsidRPr="00F76AAD" w:rsidRDefault="004F559A" w:rsidP="0078666E">
      <w:pPr>
        <w:snapToGrid w:val="0"/>
        <w:spacing w:line="440" w:lineRule="exact"/>
        <w:jc w:val="left"/>
        <w:rPr>
          <w:rFonts w:ascii="仿宋_GB2312" w:eastAsia="仿宋_GB2312" w:hAnsi="宋体" w:cs="Times New Roman"/>
          <w:b/>
          <w:bCs/>
          <w:sz w:val="24"/>
          <w:szCs w:val="24"/>
        </w:rPr>
      </w:pPr>
      <w:r w:rsidRPr="00F76AAD">
        <w:rPr>
          <w:rFonts w:ascii="仿宋_GB2312" w:eastAsia="仿宋_GB2312" w:hAnsi="宋体" w:cs="仿宋_GB2312"/>
          <w:b/>
          <w:bCs/>
          <w:sz w:val="24"/>
          <w:szCs w:val="24"/>
        </w:rPr>
        <w:t>5</w:t>
      </w:r>
      <w:r w:rsidRPr="00F76AAD">
        <w:rPr>
          <w:rFonts w:ascii="仿宋_GB2312" w:eastAsia="仿宋_GB2312" w:hAnsi="宋体" w:cs="仿宋_GB2312" w:hint="eastAsia"/>
          <w:b/>
          <w:bCs/>
          <w:sz w:val="24"/>
          <w:szCs w:val="24"/>
        </w:rPr>
        <w:t>．评标</w:t>
      </w:r>
    </w:p>
    <w:p w:rsidR="004F559A" w:rsidRPr="00F76AAD" w:rsidRDefault="004F559A" w:rsidP="0078666E">
      <w:pPr>
        <w:spacing w:line="48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5.1</w:t>
      </w:r>
      <w:r w:rsidRPr="00F76AAD">
        <w:rPr>
          <w:rFonts w:ascii="仿宋_GB2312" w:eastAsia="仿宋_GB2312" w:hAnsi="宋体" w:cs="仿宋_GB2312" w:hint="eastAsia"/>
          <w:sz w:val="24"/>
          <w:szCs w:val="24"/>
        </w:rPr>
        <w:t>评标委员会由招标采购单位依法组建，负责评标活动。评标委员会遵循公开、公平、公正、科学合理、竞争择优的原则。</w:t>
      </w:r>
    </w:p>
    <w:p w:rsidR="004F559A" w:rsidRPr="00F76AAD" w:rsidRDefault="004F559A" w:rsidP="0078666E">
      <w:pPr>
        <w:spacing w:line="48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5.2</w:t>
      </w:r>
      <w:r w:rsidRPr="00F76AAD">
        <w:rPr>
          <w:rFonts w:ascii="仿宋_GB2312" w:eastAsia="仿宋_GB2312" w:hAnsi="宋体" w:cs="仿宋_GB2312" w:hint="eastAsia"/>
          <w:sz w:val="24"/>
          <w:szCs w:val="24"/>
        </w:rPr>
        <w:t>评标委员会由采购人代表和有关方面的专家组成，成员人数为五人及以上单数。</w:t>
      </w:r>
    </w:p>
    <w:p w:rsidR="004F559A" w:rsidRPr="00F76AAD" w:rsidRDefault="004F559A" w:rsidP="0078666E">
      <w:pPr>
        <w:spacing w:line="48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5.3</w:t>
      </w:r>
      <w:r w:rsidRPr="00F76AAD">
        <w:rPr>
          <w:rFonts w:ascii="仿宋_GB2312" w:eastAsia="仿宋_GB2312" w:hAnsi="宋体" w:cs="仿宋_GB2312" w:hint="eastAsia"/>
          <w:sz w:val="24"/>
          <w:szCs w:val="24"/>
        </w:rPr>
        <w:t>评标委员会负责对投标人资格的最终审定。</w:t>
      </w:r>
    </w:p>
    <w:p w:rsidR="004F559A" w:rsidRPr="00F76AAD" w:rsidRDefault="004F559A" w:rsidP="0078666E">
      <w:pPr>
        <w:spacing w:line="48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5.4</w:t>
      </w:r>
      <w:r w:rsidRPr="00F76AAD">
        <w:rPr>
          <w:rFonts w:ascii="仿宋_GB2312" w:eastAsia="仿宋_GB2312" w:hAnsi="宋体" w:cs="仿宋_GB2312" w:hint="eastAsia"/>
          <w:sz w:val="24"/>
          <w:szCs w:val="24"/>
        </w:rPr>
        <w:t>评标委员会可以要求投标人对其投标文件中含义不明确的内容作必要的澄清或者说明，但澄清或者说明不得超过投标文件的范围或者改变投标文件的实质性内容。</w:t>
      </w:r>
    </w:p>
    <w:p w:rsidR="004F559A" w:rsidRPr="00F76AAD" w:rsidRDefault="004F559A" w:rsidP="0078666E">
      <w:pPr>
        <w:widowControl/>
        <w:snapToGrid w:val="0"/>
        <w:spacing w:line="480" w:lineRule="exact"/>
        <w:rPr>
          <w:rFonts w:ascii="仿宋_GB2312" w:eastAsia="仿宋_GB2312" w:hAnsi="宋体" w:cs="Times New Roman"/>
          <w:kern w:val="0"/>
          <w:sz w:val="24"/>
          <w:szCs w:val="24"/>
        </w:rPr>
      </w:pPr>
      <w:r w:rsidRPr="00F76AAD">
        <w:rPr>
          <w:rFonts w:ascii="仿宋_GB2312" w:eastAsia="仿宋_GB2312" w:hAnsi="宋体" w:cs="仿宋_GB2312"/>
          <w:kern w:val="0"/>
          <w:sz w:val="24"/>
          <w:szCs w:val="24"/>
        </w:rPr>
        <w:t>5.5</w:t>
      </w:r>
      <w:r w:rsidRPr="00F76AAD">
        <w:rPr>
          <w:rFonts w:ascii="仿宋_GB2312" w:eastAsia="仿宋_GB2312" w:hAnsi="宋体" w:cs="仿宋_GB2312" w:hint="eastAsia"/>
          <w:sz w:val="24"/>
          <w:szCs w:val="24"/>
        </w:rPr>
        <w:t>评标委员会</w:t>
      </w:r>
      <w:r w:rsidRPr="00F76AAD">
        <w:rPr>
          <w:rFonts w:ascii="仿宋_GB2312" w:eastAsia="仿宋_GB2312" w:hAnsi="宋体" w:cs="仿宋_GB2312" w:hint="eastAsia"/>
          <w:kern w:val="0"/>
          <w:sz w:val="24"/>
          <w:szCs w:val="24"/>
        </w:rPr>
        <w:t>对投标文件的判定，只依据投标文件和招标文件内容本身，不依据任何外来证明。</w:t>
      </w:r>
    </w:p>
    <w:p w:rsidR="004F559A" w:rsidRPr="00F76AAD" w:rsidRDefault="004F559A" w:rsidP="0078666E">
      <w:pPr>
        <w:widowControl/>
        <w:snapToGrid w:val="0"/>
        <w:spacing w:line="480" w:lineRule="exact"/>
        <w:rPr>
          <w:rFonts w:ascii="仿宋_GB2312" w:eastAsia="仿宋_GB2312" w:hAnsi="宋体" w:cs="Times New Roman"/>
          <w:kern w:val="0"/>
          <w:sz w:val="24"/>
          <w:szCs w:val="24"/>
        </w:rPr>
      </w:pPr>
      <w:r w:rsidRPr="00F76AAD">
        <w:rPr>
          <w:rFonts w:ascii="仿宋_GB2312" w:eastAsia="仿宋_GB2312" w:hAnsi="宋体" w:cs="仿宋_GB2312"/>
          <w:sz w:val="24"/>
          <w:szCs w:val="24"/>
        </w:rPr>
        <w:t>5.6</w:t>
      </w:r>
      <w:r w:rsidRPr="00F76AAD">
        <w:rPr>
          <w:rFonts w:ascii="仿宋_GB2312" w:eastAsia="仿宋_GB2312" w:hAnsi="宋体" w:cs="仿宋_GB2312" w:hint="eastAsia"/>
          <w:sz w:val="24"/>
          <w:szCs w:val="24"/>
        </w:rPr>
        <w:t>评标委员会不向落标方解释落标的原因，不退还投标文件。</w:t>
      </w:r>
    </w:p>
    <w:p w:rsidR="004F559A" w:rsidRPr="00F76AAD" w:rsidRDefault="004F559A" w:rsidP="0078666E">
      <w:pPr>
        <w:snapToGrid w:val="0"/>
        <w:spacing w:line="480" w:lineRule="exact"/>
        <w:jc w:val="left"/>
        <w:rPr>
          <w:rFonts w:ascii="仿宋_GB2312" w:eastAsia="仿宋_GB2312" w:hAnsi="宋体" w:cs="Times New Roman"/>
          <w:b/>
          <w:bCs/>
          <w:sz w:val="24"/>
          <w:szCs w:val="24"/>
        </w:rPr>
      </w:pPr>
      <w:r w:rsidRPr="00F76AAD">
        <w:rPr>
          <w:rFonts w:ascii="仿宋_GB2312" w:eastAsia="仿宋_GB2312" w:hAnsi="宋体" w:cs="仿宋_GB2312"/>
          <w:b/>
          <w:bCs/>
          <w:sz w:val="24"/>
          <w:szCs w:val="24"/>
        </w:rPr>
        <w:t>6</w:t>
      </w:r>
      <w:r w:rsidRPr="00F76AAD">
        <w:rPr>
          <w:rFonts w:ascii="仿宋_GB2312" w:eastAsia="仿宋_GB2312" w:hAnsi="宋体" w:cs="仿宋_GB2312" w:hint="eastAsia"/>
          <w:b/>
          <w:bCs/>
          <w:sz w:val="24"/>
          <w:szCs w:val="24"/>
        </w:rPr>
        <w:t>．投标文件的初审鉴定</w:t>
      </w:r>
    </w:p>
    <w:p w:rsidR="004F559A" w:rsidRPr="00F76AAD" w:rsidRDefault="004F559A" w:rsidP="0078666E">
      <w:pPr>
        <w:snapToGrid w:val="0"/>
        <w:spacing w:line="48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6.1</w:t>
      </w:r>
      <w:r w:rsidRPr="00F76AAD">
        <w:rPr>
          <w:rFonts w:ascii="仿宋_GB2312" w:eastAsia="仿宋_GB2312" w:hAnsi="宋体" w:cs="仿宋_GB2312" w:hint="eastAsia"/>
          <w:sz w:val="24"/>
          <w:szCs w:val="24"/>
        </w:rPr>
        <w:t>资格性审查</w:t>
      </w:r>
    </w:p>
    <w:p w:rsidR="004F559A" w:rsidRPr="00F76AAD" w:rsidRDefault="004F559A" w:rsidP="0078666E">
      <w:pPr>
        <w:snapToGrid w:val="0"/>
        <w:spacing w:line="48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6.1.1</w:t>
      </w:r>
      <w:r w:rsidRPr="00F76AAD">
        <w:rPr>
          <w:rFonts w:ascii="仿宋_GB2312" w:eastAsia="仿宋_GB2312" w:hAnsi="宋体" w:cs="仿宋_GB2312" w:hint="eastAsia"/>
          <w:sz w:val="24"/>
          <w:szCs w:val="24"/>
        </w:rPr>
        <w:t>依据法律、法规和招标文件规定，对投标文件中对资格证明、投标保证金等进行审查，以确定投标人是否具备投标资格。</w:t>
      </w:r>
    </w:p>
    <w:p w:rsidR="004F559A" w:rsidRPr="00F76AAD" w:rsidRDefault="004F559A" w:rsidP="0078666E">
      <w:pPr>
        <w:spacing w:line="48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6.2</w:t>
      </w:r>
      <w:r w:rsidRPr="00F76AAD">
        <w:rPr>
          <w:rFonts w:ascii="仿宋_GB2312" w:eastAsia="仿宋_GB2312" w:hAnsi="宋体" w:cs="仿宋_GB2312" w:hint="eastAsia"/>
          <w:sz w:val="24"/>
          <w:szCs w:val="24"/>
        </w:rPr>
        <w:t>符合性审查</w:t>
      </w:r>
    </w:p>
    <w:p w:rsidR="004F559A" w:rsidRPr="00F76AAD" w:rsidRDefault="004F559A" w:rsidP="0078666E">
      <w:pPr>
        <w:spacing w:line="48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6.2.1</w:t>
      </w:r>
      <w:r w:rsidRPr="00F76AAD">
        <w:rPr>
          <w:rFonts w:ascii="仿宋_GB2312" w:eastAsia="仿宋_GB2312" w:hAnsi="宋体" w:cs="仿宋_GB2312" w:hint="eastAsia"/>
          <w:sz w:val="24"/>
          <w:szCs w:val="24"/>
        </w:rPr>
        <w:t>评标时，评标委员会将首先评定每份投标文件是否在实质上响应了招标文件要求。所谓实质上的响应，是指投标文件与招标文件的所有实质性条款、条件和要求相符，无显著差异或保留，或者对合同中约定的采购人的权利和投标人的义务方面造成重大的限制，纠正这些显著差异或保留将会对其他实质上响应招标文件要求的投档文件的投标人的竞争地位产生不公正的影响。</w:t>
      </w:r>
    </w:p>
    <w:p w:rsidR="004F559A" w:rsidRPr="00F76AAD" w:rsidRDefault="004F559A" w:rsidP="0078666E">
      <w:pPr>
        <w:spacing w:line="48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6.3</w:t>
      </w:r>
      <w:r w:rsidRPr="00F76AAD">
        <w:rPr>
          <w:rFonts w:ascii="仿宋_GB2312" w:eastAsia="仿宋_GB2312" w:hAnsi="宋体" w:cs="仿宋_GB2312" w:hint="eastAsia"/>
          <w:sz w:val="24"/>
          <w:szCs w:val="24"/>
        </w:rPr>
        <w:t>如果投标文件实质不响应招标文件的各项要求，评标委员会将予以拒绝，并且不允许投标人通过修改或撤销其不符合要求的差异或保留，使之成为具有响应性的投标。</w:t>
      </w:r>
    </w:p>
    <w:p w:rsidR="004F559A" w:rsidRPr="00F76AAD" w:rsidRDefault="004F559A" w:rsidP="0078666E">
      <w:pPr>
        <w:widowControl/>
        <w:snapToGrid w:val="0"/>
        <w:spacing w:line="440" w:lineRule="exact"/>
        <w:rPr>
          <w:rFonts w:ascii="仿宋_GB2312" w:eastAsia="仿宋_GB2312" w:hAnsi="宋体" w:cs="Times New Roman"/>
          <w:b/>
          <w:bCs/>
          <w:kern w:val="0"/>
          <w:sz w:val="24"/>
          <w:szCs w:val="24"/>
        </w:rPr>
      </w:pPr>
      <w:r w:rsidRPr="00F76AAD">
        <w:rPr>
          <w:rFonts w:ascii="仿宋_GB2312" w:eastAsia="仿宋_GB2312" w:hAnsi="宋体" w:cs="仿宋_GB2312"/>
          <w:b/>
          <w:bCs/>
          <w:kern w:val="0"/>
          <w:sz w:val="24"/>
          <w:szCs w:val="24"/>
        </w:rPr>
        <w:t xml:space="preserve">7. </w:t>
      </w:r>
      <w:r w:rsidRPr="00F76AAD">
        <w:rPr>
          <w:rFonts w:ascii="仿宋_GB2312" w:eastAsia="仿宋_GB2312" w:hAnsi="宋体" w:cs="仿宋_GB2312" w:hint="eastAsia"/>
          <w:b/>
          <w:bCs/>
          <w:kern w:val="0"/>
          <w:sz w:val="24"/>
          <w:szCs w:val="24"/>
        </w:rPr>
        <w:t>对明显的文字和计算错误的修正原则</w:t>
      </w:r>
    </w:p>
    <w:p w:rsidR="004F559A" w:rsidRPr="00F76AAD" w:rsidRDefault="004F559A" w:rsidP="0078666E">
      <w:pPr>
        <w:widowControl/>
        <w:snapToGrid w:val="0"/>
        <w:spacing w:line="440" w:lineRule="exact"/>
        <w:rPr>
          <w:rFonts w:ascii="仿宋_GB2312" w:eastAsia="仿宋_GB2312" w:hAnsi="宋体" w:cs="Times New Roman"/>
          <w:kern w:val="0"/>
          <w:sz w:val="24"/>
          <w:szCs w:val="24"/>
        </w:rPr>
      </w:pPr>
      <w:r w:rsidRPr="00F76AAD">
        <w:rPr>
          <w:rFonts w:ascii="仿宋_GB2312" w:eastAsia="仿宋_GB2312" w:hAnsi="宋体" w:cs="仿宋_GB2312"/>
          <w:kern w:val="0"/>
          <w:sz w:val="24"/>
          <w:szCs w:val="24"/>
        </w:rPr>
        <w:t xml:space="preserve">7.1 </w:t>
      </w:r>
      <w:r w:rsidRPr="00F76AAD">
        <w:rPr>
          <w:rFonts w:ascii="仿宋_GB2312" w:eastAsia="仿宋_GB2312" w:hAnsi="宋体" w:cs="仿宋_GB2312" w:hint="eastAsia"/>
          <w:kern w:val="0"/>
          <w:sz w:val="24"/>
          <w:szCs w:val="24"/>
        </w:rPr>
        <w:t>如果以文字表示的数据与数字表示的有差别，以文字为准修正数字；</w:t>
      </w:r>
    </w:p>
    <w:p w:rsidR="004F559A" w:rsidRPr="00F76AAD" w:rsidRDefault="004F559A" w:rsidP="0078666E">
      <w:pPr>
        <w:widowControl/>
        <w:snapToGrid w:val="0"/>
        <w:spacing w:line="440" w:lineRule="exact"/>
        <w:rPr>
          <w:rFonts w:ascii="仿宋_GB2312" w:eastAsia="仿宋_GB2312" w:hAnsi="宋体" w:cs="Times New Roman"/>
          <w:b/>
          <w:bCs/>
          <w:kern w:val="0"/>
          <w:sz w:val="24"/>
          <w:szCs w:val="24"/>
        </w:rPr>
      </w:pPr>
      <w:r w:rsidRPr="00F76AAD">
        <w:rPr>
          <w:rFonts w:ascii="仿宋_GB2312" w:eastAsia="仿宋_GB2312" w:hAnsi="宋体" w:cs="仿宋_GB2312"/>
          <w:kern w:val="0"/>
          <w:sz w:val="24"/>
          <w:szCs w:val="24"/>
        </w:rPr>
        <w:t xml:space="preserve">7.2 </w:t>
      </w:r>
      <w:r w:rsidRPr="00F76AAD">
        <w:rPr>
          <w:rFonts w:ascii="仿宋_GB2312" w:eastAsia="仿宋_GB2312" w:hAnsi="宋体" w:cs="仿宋_GB2312" w:hint="eastAsia"/>
          <w:kern w:val="0"/>
          <w:sz w:val="24"/>
          <w:szCs w:val="24"/>
        </w:rPr>
        <w:t>如果</w:t>
      </w:r>
      <w:r w:rsidRPr="00F76AAD">
        <w:rPr>
          <w:rFonts w:ascii="仿宋_GB2312" w:eastAsia="仿宋_GB2312" w:hAnsi="宋体" w:cs="仿宋_GB2312" w:hint="eastAsia"/>
          <w:sz w:val="24"/>
          <w:szCs w:val="24"/>
        </w:rPr>
        <w:t>大写金额和小写金额不一致的，以大写金额为准；</w:t>
      </w:r>
    </w:p>
    <w:p w:rsidR="004F559A" w:rsidRPr="00F76AAD" w:rsidRDefault="004F559A" w:rsidP="0078666E">
      <w:pPr>
        <w:widowControl/>
        <w:snapToGrid w:val="0"/>
        <w:spacing w:line="440" w:lineRule="exact"/>
        <w:rPr>
          <w:rFonts w:ascii="仿宋_GB2312" w:eastAsia="仿宋_GB2312" w:hAnsi="宋体" w:cs="Times New Roman"/>
          <w:kern w:val="0"/>
          <w:sz w:val="24"/>
          <w:szCs w:val="24"/>
        </w:rPr>
      </w:pPr>
      <w:r w:rsidRPr="00F76AAD">
        <w:rPr>
          <w:rFonts w:ascii="仿宋_GB2312" w:eastAsia="仿宋_GB2312" w:hAnsi="宋体" w:cs="仿宋_GB2312"/>
          <w:kern w:val="0"/>
          <w:sz w:val="24"/>
          <w:szCs w:val="24"/>
        </w:rPr>
        <w:t xml:space="preserve">7.3 </w:t>
      </w:r>
      <w:r w:rsidRPr="00F76AAD">
        <w:rPr>
          <w:rFonts w:ascii="仿宋_GB2312" w:eastAsia="仿宋_GB2312" w:hAnsi="宋体" w:cs="仿宋_GB2312" w:hint="eastAsia"/>
          <w:kern w:val="0"/>
          <w:sz w:val="24"/>
          <w:szCs w:val="24"/>
        </w:rPr>
        <w:t>如果</w:t>
      </w:r>
      <w:r w:rsidRPr="00F76AAD">
        <w:rPr>
          <w:rFonts w:ascii="仿宋_GB2312" w:eastAsia="仿宋_GB2312" w:hAnsi="宋体" w:cs="仿宋_GB2312" w:hint="eastAsia"/>
          <w:sz w:val="24"/>
          <w:szCs w:val="24"/>
        </w:rPr>
        <w:t>总价金额与按单价汇总金额不一致的，以单价金额计算结果为准；</w:t>
      </w:r>
    </w:p>
    <w:p w:rsidR="004F559A" w:rsidRPr="00F76AAD" w:rsidRDefault="004F559A" w:rsidP="0078666E">
      <w:pPr>
        <w:widowControl/>
        <w:snapToGrid w:val="0"/>
        <w:spacing w:line="440" w:lineRule="exact"/>
        <w:rPr>
          <w:rFonts w:ascii="仿宋_GB2312" w:eastAsia="仿宋_GB2312" w:hAnsi="宋体" w:cs="Times New Roman"/>
          <w:kern w:val="0"/>
          <w:sz w:val="24"/>
          <w:szCs w:val="24"/>
        </w:rPr>
      </w:pPr>
      <w:r w:rsidRPr="00F76AAD">
        <w:rPr>
          <w:rFonts w:ascii="仿宋_GB2312" w:eastAsia="仿宋_GB2312" w:hAnsi="宋体" w:cs="仿宋_GB2312"/>
          <w:kern w:val="0"/>
          <w:sz w:val="24"/>
          <w:szCs w:val="24"/>
        </w:rPr>
        <w:t xml:space="preserve">7.4 </w:t>
      </w:r>
      <w:r w:rsidRPr="00F76AAD">
        <w:rPr>
          <w:rFonts w:ascii="仿宋_GB2312" w:eastAsia="仿宋_GB2312" w:hAnsi="宋体" w:cs="仿宋_GB2312" w:hint="eastAsia"/>
          <w:kern w:val="0"/>
          <w:sz w:val="24"/>
          <w:szCs w:val="24"/>
        </w:rPr>
        <w:t>如果</w:t>
      </w:r>
      <w:r w:rsidRPr="00F76AAD">
        <w:rPr>
          <w:rFonts w:ascii="仿宋_GB2312" w:eastAsia="仿宋_GB2312" w:hAnsi="宋体" w:cs="仿宋_GB2312" w:hint="eastAsia"/>
          <w:sz w:val="24"/>
          <w:szCs w:val="24"/>
        </w:rPr>
        <w:t>单价金额小数点有明显错位的，应以总价为准，并修改单价；</w:t>
      </w:r>
    </w:p>
    <w:p w:rsidR="004F559A" w:rsidRPr="00F76AAD" w:rsidRDefault="004F559A" w:rsidP="0078666E">
      <w:pPr>
        <w:widowControl/>
        <w:snapToGrid w:val="0"/>
        <w:spacing w:line="440" w:lineRule="exact"/>
        <w:rPr>
          <w:rFonts w:ascii="仿宋_GB2312" w:eastAsia="仿宋_GB2312" w:hAnsi="宋体" w:cs="Times New Roman"/>
          <w:sz w:val="24"/>
          <w:szCs w:val="24"/>
        </w:rPr>
      </w:pPr>
      <w:r w:rsidRPr="00F76AAD">
        <w:rPr>
          <w:rFonts w:ascii="仿宋_GB2312" w:eastAsia="仿宋_GB2312" w:hAnsi="宋体" w:cs="仿宋_GB2312"/>
          <w:kern w:val="0"/>
          <w:sz w:val="24"/>
          <w:szCs w:val="24"/>
        </w:rPr>
        <w:t xml:space="preserve">7.5 </w:t>
      </w:r>
      <w:r w:rsidRPr="00F76AAD">
        <w:rPr>
          <w:rFonts w:ascii="仿宋_GB2312" w:eastAsia="仿宋_GB2312" w:hAnsi="宋体" w:cs="仿宋_GB2312" w:hint="eastAsia"/>
          <w:kern w:val="0"/>
          <w:sz w:val="24"/>
          <w:szCs w:val="24"/>
        </w:rPr>
        <w:t>如果</w:t>
      </w:r>
      <w:r w:rsidRPr="00F76AAD">
        <w:rPr>
          <w:rFonts w:ascii="仿宋_GB2312" w:eastAsia="仿宋_GB2312" w:hAnsi="宋体" w:cs="仿宋_GB2312" w:hint="eastAsia"/>
          <w:sz w:val="24"/>
          <w:szCs w:val="24"/>
        </w:rPr>
        <w:t>对不同文字文本投标文件的解释发生异议的，以中文文本为准。</w:t>
      </w:r>
    </w:p>
    <w:p w:rsidR="004F559A" w:rsidRPr="00F76AAD" w:rsidRDefault="004F559A" w:rsidP="0078666E">
      <w:pPr>
        <w:spacing w:line="480" w:lineRule="exact"/>
        <w:jc w:val="left"/>
        <w:rPr>
          <w:rFonts w:ascii="仿宋_GB2312" w:eastAsia="仿宋_GB2312" w:hAnsi="宋体" w:cs="Times New Roman"/>
          <w:b/>
          <w:bCs/>
          <w:sz w:val="24"/>
          <w:szCs w:val="24"/>
        </w:rPr>
      </w:pPr>
      <w:r w:rsidRPr="00F76AAD">
        <w:rPr>
          <w:rFonts w:ascii="仿宋_GB2312" w:eastAsia="仿宋_GB2312" w:hAnsi="宋体" w:cs="仿宋_GB2312"/>
          <w:b/>
          <w:bCs/>
          <w:sz w:val="24"/>
          <w:szCs w:val="24"/>
        </w:rPr>
        <w:t>8.</w:t>
      </w:r>
      <w:r w:rsidRPr="00F76AAD">
        <w:rPr>
          <w:rFonts w:ascii="仿宋_GB2312" w:eastAsia="仿宋_GB2312" w:hAnsi="宋体" w:cs="仿宋_GB2312" w:hint="eastAsia"/>
          <w:b/>
          <w:bCs/>
          <w:sz w:val="24"/>
          <w:szCs w:val="24"/>
        </w:rPr>
        <w:t>投标文件的评审、比较和否决</w:t>
      </w:r>
    </w:p>
    <w:p w:rsidR="004F559A" w:rsidRPr="00F76AAD" w:rsidRDefault="004F559A" w:rsidP="0078666E">
      <w:pPr>
        <w:spacing w:line="48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8.1</w:t>
      </w:r>
      <w:r w:rsidRPr="00F76AAD">
        <w:rPr>
          <w:rFonts w:ascii="仿宋_GB2312" w:eastAsia="仿宋_GB2312" w:hAnsi="宋体" w:cs="仿宋_GB2312" w:hint="eastAsia"/>
          <w:sz w:val="24"/>
          <w:szCs w:val="24"/>
        </w:rPr>
        <w:t>评标委员会将对在实质上响应招标文件要求的投标文件进行评估和比较。</w:t>
      </w:r>
    </w:p>
    <w:p w:rsidR="004F559A" w:rsidRPr="00F76AAD" w:rsidRDefault="004F559A" w:rsidP="0078666E">
      <w:pPr>
        <w:spacing w:line="48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8.2</w:t>
      </w:r>
      <w:r w:rsidRPr="00F76AAD">
        <w:rPr>
          <w:rFonts w:ascii="仿宋_GB2312" w:eastAsia="仿宋_GB2312" w:hAnsi="宋体" w:cs="仿宋_GB2312" w:hint="eastAsia"/>
          <w:sz w:val="24"/>
          <w:szCs w:val="24"/>
        </w:rPr>
        <w:t>在评审过程中，评标委员会可以书面形式要求投标人就投标文件含义不明确的内容进行书面说明并提供相关材料。</w:t>
      </w:r>
    </w:p>
    <w:p w:rsidR="004F559A" w:rsidRPr="00F76AAD" w:rsidRDefault="004F559A" w:rsidP="0078666E">
      <w:pPr>
        <w:spacing w:line="48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8.3</w:t>
      </w:r>
      <w:r w:rsidRPr="00F76AAD">
        <w:rPr>
          <w:rFonts w:ascii="仿宋_GB2312" w:eastAsia="仿宋_GB2312" w:hAnsi="宋体" w:cs="仿宋_GB2312" w:hint="eastAsia"/>
          <w:sz w:val="24"/>
          <w:szCs w:val="24"/>
        </w:rPr>
        <w:t>在评标过程中，如发现与招标文件要求相偏离的，评标委员会应对其偏离情形进行必要的书面核实。</w:t>
      </w:r>
    </w:p>
    <w:p w:rsidR="004F559A" w:rsidRPr="00F76AAD" w:rsidRDefault="004F559A" w:rsidP="0078666E">
      <w:pPr>
        <w:spacing w:line="48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8.4</w:t>
      </w:r>
      <w:r w:rsidRPr="00F76AAD">
        <w:rPr>
          <w:rFonts w:ascii="仿宋_GB2312" w:eastAsia="仿宋_GB2312" w:hAnsi="宋体" w:cs="仿宋_GB2312" w:hint="eastAsia"/>
          <w:sz w:val="24"/>
          <w:szCs w:val="24"/>
        </w:rPr>
        <w:t>在评审过程中，如属于实质性偏离或符合无效响应条件的，应当询问相关投标人，并允许其进行陈述申辩，但不允许对偏离条款进行补充、修正或撤回。</w:t>
      </w:r>
    </w:p>
    <w:p w:rsidR="004F559A" w:rsidRPr="00F76AAD" w:rsidRDefault="004F559A" w:rsidP="0078666E">
      <w:pPr>
        <w:spacing w:line="48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8.5</w:t>
      </w:r>
      <w:r w:rsidRPr="00F76AAD">
        <w:rPr>
          <w:rFonts w:ascii="仿宋_GB2312" w:eastAsia="仿宋_GB2312" w:hAnsi="宋体" w:cs="仿宋_GB2312" w:hint="eastAsia"/>
          <w:sz w:val="24"/>
          <w:szCs w:val="24"/>
        </w:rPr>
        <w:t>评标委员会依据招标文件规定的评标标准和方法，对投标文件进行评审和比较，向本中心提供书面评标报告，并按得分高低顺序推荐中标候选供应商。采购人</w:t>
      </w:r>
      <w:r w:rsidRPr="00F76AAD">
        <w:rPr>
          <w:rFonts w:ascii="仿宋_GB2312" w:eastAsia="仿宋_GB2312" w:hAnsi="宋体" w:cs="仿宋_GB2312"/>
          <w:sz w:val="24"/>
          <w:szCs w:val="24"/>
        </w:rPr>
        <w:t>2</w:t>
      </w:r>
      <w:r w:rsidRPr="00F76AAD">
        <w:rPr>
          <w:rFonts w:ascii="仿宋_GB2312" w:eastAsia="仿宋_GB2312" w:hAnsi="宋体" w:cs="仿宋_GB2312" w:hint="eastAsia"/>
          <w:sz w:val="24"/>
          <w:szCs w:val="24"/>
        </w:rPr>
        <w:t>个工作日内在推荐的中标候选供应商中，按得分高低脱序确定中标供应商，并将确认意见书面形式回复本中心，逾期未复视为同意。</w:t>
      </w:r>
    </w:p>
    <w:p w:rsidR="004F559A" w:rsidRPr="00F76AAD" w:rsidRDefault="004F559A" w:rsidP="0078666E">
      <w:pPr>
        <w:pStyle w:val="ListNumber"/>
        <w:tabs>
          <w:tab w:val="clear" w:pos="780"/>
          <w:tab w:val="left" w:pos="360"/>
        </w:tabs>
        <w:spacing w:line="440" w:lineRule="exact"/>
        <w:ind w:left="0" w:firstLine="0"/>
        <w:rPr>
          <w:rFonts w:ascii="仿宋_GB2312" w:eastAsia="仿宋_GB2312" w:hAnsi="宋体" w:cs="Times New Roman"/>
          <w:b/>
          <w:bCs/>
          <w:sz w:val="24"/>
          <w:szCs w:val="24"/>
        </w:rPr>
      </w:pPr>
      <w:r w:rsidRPr="00F76AAD">
        <w:rPr>
          <w:rFonts w:ascii="仿宋_GB2312" w:eastAsia="仿宋_GB2312" w:hAnsi="宋体" w:cs="仿宋_GB2312"/>
          <w:b/>
          <w:bCs/>
          <w:sz w:val="24"/>
          <w:szCs w:val="24"/>
        </w:rPr>
        <w:t>9.</w:t>
      </w:r>
      <w:r w:rsidRPr="00F76AAD">
        <w:rPr>
          <w:rFonts w:ascii="仿宋_GB2312" w:eastAsia="仿宋_GB2312" w:hAnsi="宋体" w:cs="仿宋_GB2312" w:hint="eastAsia"/>
          <w:b/>
          <w:bCs/>
          <w:sz w:val="24"/>
          <w:szCs w:val="24"/>
        </w:rPr>
        <w:t>投标文件的澄清</w:t>
      </w:r>
    </w:p>
    <w:p w:rsidR="004F559A" w:rsidRPr="00F76AAD" w:rsidRDefault="004F559A" w:rsidP="00A73648">
      <w:pPr>
        <w:pStyle w:val="ListNumber"/>
        <w:tabs>
          <w:tab w:val="clear" w:pos="780"/>
          <w:tab w:val="left" w:pos="360"/>
        </w:tabs>
        <w:spacing w:line="440" w:lineRule="exact"/>
        <w:ind w:left="0" w:firstLineChars="200" w:firstLine="31680"/>
        <w:rPr>
          <w:rFonts w:ascii="仿宋_GB2312" w:eastAsia="仿宋_GB2312" w:hAnsi="宋体" w:cs="Times New Roman"/>
          <w:sz w:val="24"/>
          <w:szCs w:val="24"/>
        </w:rPr>
      </w:pPr>
      <w:r w:rsidRPr="00F76AAD">
        <w:rPr>
          <w:rFonts w:ascii="仿宋_GB2312" w:eastAsia="仿宋_GB2312" w:hAnsi="宋体" w:cs="仿宋_GB2312" w:hint="eastAsia"/>
          <w:sz w:val="24"/>
          <w:szCs w:val="24"/>
        </w:rPr>
        <w:t>为有利于对投标文件的比较和评议，招标人可要求投标人对投标文件进行澄清，必要时招标人可要求投标人对澄清的问题作出书面答复。书面答复须有投标全权代表签字并作为投标文件的一部分。</w:t>
      </w:r>
    </w:p>
    <w:p w:rsidR="004F559A" w:rsidRPr="00F76AAD" w:rsidRDefault="004F559A" w:rsidP="0078666E">
      <w:pPr>
        <w:snapToGrid w:val="0"/>
        <w:spacing w:line="440" w:lineRule="exact"/>
        <w:rPr>
          <w:rFonts w:ascii="仿宋_GB2312" w:eastAsia="仿宋_GB2312" w:hAnsi="宋体" w:cs="Times New Roman"/>
          <w:b/>
          <w:bCs/>
          <w:kern w:val="0"/>
          <w:sz w:val="24"/>
          <w:szCs w:val="24"/>
        </w:rPr>
      </w:pPr>
      <w:r w:rsidRPr="00F76AAD">
        <w:rPr>
          <w:rFonts w:ascii="仿宋_GB2312" w:eastAsia="仿宋_GB2312" w:hAnsi="宋体" w:cs="仿宋_GB2312"/>
          <w:b/>
          <w:bCs/>
          <w:kern w:val="0"/>
          <w:sz w:val="24"/>
          <w:szCs w:val="24"/>
        </w:rPr>
        <w:t xml:space="preserve">10. </w:t>
      </w:r>
      <w:r w:rsidRPr="00F76AAD">
        <w:rPr>
          <w:rFonts w:ascii="仿宋_GB2312" w:eastAsia="仿宋_GB2312" w:hAnsi="宋体" w:cs="仿宋_GB2312" w:hint="eastAsia"/>
          <w:b/>
          <w:bCs/>
          <w:kern w:val="0"/>
          <w:sz w:val="24"/>
          <w:szCs w:val="24"/>
        </w:rPr>
        <w:t>评标过程保密</w:t>
      </w:r>
    </w:p>
    <w:p w:rsidR="004F559A" w:rsidRPr="00F76AAD" w:rsidRDefault="004F559A" w:rsidP="0078666E">
      <w:pPr>
        <w:snapToGrid w:val="0"/>
        <w:spacing w:line="440" w:lineRule="exact"/>
        <w:rPr>
          <w:rFonts w:ascii="仿宋_GB2312" w:eastAsia="仿宋_GB2312" w:hAnsi="宋体" w:cs="Times New Roman"/>
          <w:spacing w:val="-4"/>
          <w:sz w:val="24"/>
          <w:szCs w:val="24"/>
        </w:rPr>
      </w:pPr>
      <w:r w:rsidRPr="00F76AAD">
        <w:rPr>
          <w:rFonts w:ascii="仿宋_GB2312" w:eastAsia="仿宋_GB2312" w:hAnsi="宋体" w:cs="仿宋_GB2312"/>
          <w:kern w:val="0"/>
          <w:sz w:val="24"/>
          <w:szCs w:val="24"/>
        </w:rPr>
        <w:t xml:space="preserve">10.1 </w:t>
      </w:r>
      <w:r w:rsidRPr="00F76AAD">
        <w:rPr>
          <w:rFonts w:ascii="仿宋_GB2312" w:eastAsia="仿宋_GB2312" w:hAnsi="宋体" w:cs="仿宋_GB2312" w:hint="eastAsia"/>
          <w:kern w:val="0"/>
          <w:sz w:val="24"/>
          <w:szCs w:val="24"/>
        </w:rPr>
        <w:t>开标之后，直到授予投标人合同止，凡是属于审查、澄清、评价和比较投标的</w:t>
      </w:r>
      <w:r w:rsidRPr="00F76AAD">
        <w:rPr>
          <w:rFonts w:ascii="仿宋_GB2312" w:eastAsia="仿宋_GB2312" w:hAnsi="宋体" w:cs="仿宋_GB2312" w:hint="eastAsia"/>
          <w:spacing w:val="-4"/>
          <w:sz w:val="24"/>
          <w:szCs w:val="24"/>
        </w:rPr>
        <w:t>有关资料以及授标意向及投标人的投标文件等，均不得向投标人或其他无关的人员透露。</w:t>
      </w:r>
    </w:p>
    <w:p w:rsidR="004F559A" w:rsidRPr="00F76AAD" w:rsidRDefault="004F559A" w:rsidP="0078666E">
      <w:pPr>
        <w:snapToGrid w:val="0"/>
        <w:spacing w:line="440" w:lineRule="exact"/>
        <w:rPr>
          <w:rFonts w:ascii="仿宋_GB2312" w:eastAsia="仿宋_GB2312" w:hAnsi="宋体" w:cs="Times New Roman"/>
          <w:spacing w:val="-4"/>
          <w:sz w:val="24"/>
          <w:szCs w:val="24"/>
        </w:rPr>
      </w:pPr>
      <w:r w:rsidRPr="00F76AAD">
        <w:rPr>
          <w:rFonts w:ascii="仿宋_GB2312" w:eastAsia="仿宋_GB2312" w:hAnsi="宋体" w:cs="仿宋_GB2312"/>
          <w:spacing w:val="-4"/>
          <w:sz w:val="24"/>
          <w:szCs w:val="24"/>
        </w:rPr>
        <w:t xml:space="preserve">10.2 </w:t>
      </w:r>
      <w:r w:rsidRPr="00F76AAD">
        <w:rPr>
          <w:rFonts w:ascii="仿宋_GB2312" w:eastAsia="仿宋_GB2312" w:hAnsi="宋体" w:cs="仿宋_GB2312" w:hint="eastAsia"/>
          <w:spacing w:val="-4"/>
          <w:sz w:val="24"/>
          <w:szCs w:val="24"/>
        </w:rPr>
        <w:t>在评标期间，投标人企图影响招标人或评标委员会的任何活动，都将导致投标被拒绝，并由其承担相应的法律责任。</w:t>
      </w:r>
    </w:p>
    <w:p w:rsidR="004F559A" w:rsidRPr="00F76AAD" w:rsidRDefault="004F559A" w:rsidP="00EA1B72">
      <w:pPr>
        <w:pStyle w:val="PlainText"/>
        <w:spacing w:after="156" w:line="800" w:lineRule="exact"/>
        <w:jc w:val="center"/>
        <w:outlineLvl w:val="1"/>
        <w:rPr>
          <w:rFonts w:ascii="仿宋_GB2312" w:eastAsia="仿宋_GB2312" w:hAnsi="宋体" w:cs="Times New Roman"/>
          <w:b/>
          <w:bCs/>
          <w:sz w:val="36"/>
          <w:szCs w:val="36"/>
        </w:rPr>
      </w:pPr>
      <w:bookmarkStart w:id="10" w:name="_Toc421614108"/>
      <w:bookmarkStart w:id="11" w:name="_Toc438123009"/>
      <w:r w:rsidRPr="00F76AAD">
        <w:rPr>
          <w:rFonts w:ascii="仿宋_GB2312" w:eastAsia="仿宋_GB2312" w:hAnsi="宋体" w:cs="仿宋_GB2312" w:hint="eastAsia"/>
          <w:b/>
          <w:bCs/>
          <w:sz w:val="36"/>
          <w:szCs w:val="36"/>
        </w:rPr>
        <w:t>四、定标</w:t>
      </w:r>
      <w:bookmarkEnd w:id="10"/>
      <w:bookmarkEnd w:id="11"/>
    </w:p>
    <w:p w:rsidR="004F559A" w:rsidRPr="00F76AAD" w:rsidRDefault="004F559A" w:rsidP="0078666E">
      <w:pPr>
        <w:snapToGrid w:val="0"/>
        <w:spacing w:line="440" w:lineRule="exact"/>
        <w:jc w:val="left"/>
        <w:rPr>
          <w:rFonts w:ascii="仿宋_GB2312" w:eastAsia="仿宋_GB2312" w:hAnsi="宋体" w:cs="Times New Roman"/>
          <w:b/>
          <w:bCs/>
          <w:sz w:val="24"/>
          <w:szCs w:val="24"/>
        </w:rPr>
      </w:pPr>
      <w:r w:rsidRPr="00F76AAD">
        <w:rPr>
          <w:rFonts w:ascii="仿宋_GB2312" w:eastAsia="仿宋_GB2312" w:hAnsi="宋体" w:cs="仿宋_GB2312"/>
          <w:b/>
          <w:bCs/>
          <w:sz w:val="24"/>
          <w:szCs w:val="24"/>
        </w:rPr>
        <w:t>1</w:t>
      </w:r>
      <w:r w:rsidRPr="00F76AAD">
        <w:rPr>
          <w:rFonts w:ascii="仿宋_GB2312" w:eastAsia="仿宋_GB2312" w:hAnsi="宋体" w:cs="仿宋_GB2312" w:hint="eastAsia"/>
          <w:b/>
          <w:bCs/>
          <w:sz w:val="24"/>
          <w:szCs w:val="24"/>
        </w:rPr>
        <w:t>．定标原则</w:t>
      </w:r>
      <w:bookmarkStart w:id="12" w:name="_Toc81372776"/>
      <w:bookmarkStart w:id="13" w:name="_Toc81372953"/>
      <w:bookmarkStart w:id="14" w:name="_Toc84325929"/>
    </w:p>
    <w:p w:rsidR="004F559A" w:rsidRPr="00F76AAD" w:rsidRDefault="004F559A" w:rsidP="0078666E">
      <w:pPr>
        <w:snapToGrid w:val="0"/>
        <w:spacing w:line="440" w:lineRule="exact"/>
        <w:jc w:val="left"/>
        <w:rPr>
          <w:rFonts w:ascii="仿宋_GB2312" w:eastAsia="仿宋_GB2312" w:hAnsi="宋体" w:cs="Times New Roman"/>
          <w:spacing w:val="-4"/>
          <w:sz w:val="24"/>
          <w:szCs w:val="24"/>
        </w:rPr>
      </w:pPr>
      <w:r w:rsidRPr="00F76AAD">
        <w:rPr>
          <w:rFonts w:ascii="仿宋_GB2312" w:eastAsia="仿宋_GB2312" w:hAnsi="宋体" w:cs="仿宋_GB2312"/>
          <w:spacing w:val="-4"/>
          <w:sz w:val="24"/>
          <w:szCs w:val="24"/>
        </w:rPr>
        <w:t>1.1</w:t>
      </w:r>
      <w:r w:rsidRPr="00F76AAD">
        <w:rPr>
          <w:rFonts w:ascii="仿宋_GB2312" w:eastAsia="仿宋_GB2312" w:hAnsi="宋体" w:cs="仿宋_GB2312" w:hint="eastAsia"/>
          <w:spacing w:val="-4"/>
          <w:sz w:val="24"/>
          <w:szCs w:val="24"/>
        </w:rPr>
        <w:t>招标领导小组根据评标委员会的评定结果进行最终审查。最终审查的主要内容是：</w:t>
      </w:r>
    </w:p>
    <w:p w:rsidR="004F559A" w:rsidRPr="00F76AAD" w:rsidRDefault="004F559A" w:rsidP="0078666E">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1.1.1</w:t>
      </w:r>
      <w:r w:rsidRPr="00F76AAD">
        <w:rPr>
          <w:rFonts w:ascii="仿宋_GB2312" w:eastAsia="仿宋_GB2312" w:hAnsi="宋体" w:cs="仿宋_GB2312" w:hint="eastAsia"/>
          <w:sz w:val="24"/>
          <w:szCs w:val="24"/>
        </w:rPr>
        <w:t>投标产品的技术含量、质量水平；</w:t>
      </w:r>
    </w:p>
    <w:p w:rsidR="004F559A" w:rsidRPr="00F76AAD" w:rsidRDefault="004F559A" w:rsidP="0078666E">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1.1.2</w:t>
      </w:r>
      <w:r w:rsidRPr="00F76AAD">
        <w:rPr>
          <w:rFonts w:ascii="仿宋_GB2312" w:eastAsia="仿宋_GB2312" w:hAnsi="宋体" w:cs="仿宋_GB2312" w:hint="eastAsia"/>
          <w:sz w:val="24"/>
          <w:szCs w:val="24"/>
        </w:rPr>
        <w:t>投标人履行合同的能力；</w:t>
      </w:r>
    </w:p>
    <w:p w:rsidR="004F559A" w:rsidRPr="00F76AAD" w:rsidRDefault="004F559A" w:rsidP="0078666E">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1.1.3</w:t>
      </w:r>
      <w:r w:rsidRPr="00F76AAD">
        <w:rPr>
          <w:rFonts w:ascii="仿宋_GB2312" w:eastAsia="仿宋_GB2312" w:hAnsi="宋体" w:cs="仿宋_GB2312" w:hint="eastAsia"/>
          <w:sz w:val="24"/>
          <w:szCs w:val="24"/>
        </w:rPr>
        <w:t>最终审查工作如需投标人配合，投标人必须接受。</w:t>
      </w:r>
    </w:p>
    <w:p w:rsidR="004F559A" w:rsidRPr="00F76AAD" w:rsidRDefault="004F559A" w:rsidP="0078666E">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1.1.4</w:t>
      </w:r>
      <w:r w:rsidRPr="00F76AAD">
        <w:rPr>
          <w:rFonts w:ascii="仿宋_GB2312" w:eastAsia="仿宋_GB2312" w:hAnsi="宋体" w:cs="仿宋_GB2312" w:hint="eastAsia"/>
          <w:sz w:val="24"/>
          <w:szCs w:val="24"/>
        </w:rPr>
        <w:t>招标领导小组在对投标人进行最终审查后，决定中标单位。</w:t>
      </w:r>
    </w:p>
    <w:p w:rsidR="004F559A" w:rsidRPr="00F76AAD" w:rsidRDefault="004F559A" w:rsidP="0078666E">
      <w:pPr>
        <w:pStyle w:val="ListNumber"/>
        <w:tabs>
          <w:tab w:val="clear" w:pos="780"/>
          <w:tab w:val="left" w:pos="360"/>
        </w:tabs>
        <w:spacing w:line="440" w:lineRule="exact"/>
        <w:ind w:left="0" w:firstLine="0"/>
        <w:rPr>
          <w:rFonts w:ascii="仿宋_GB2312" w:eastAsia="仿宋_GB2312" w:hAnsi="宋体" w:cs="Times New Roman"/>
          <w:b/>
          <w:bCs/>
          <w:sz w:val="24"/>
          <w:szCs w:val="24"/>
        </w:rPr>
      </w:pPr>
      <w:r w:rsidRPr="00F76AAD">
        <w:rPr>
          <w:rFonts w:ascii="仿宋_GB2312" w:eastAsia="仿宋_GB2312" w:hAnsi="宋体" w:cs="仿宋_GB2312"/>
          <w:b/>
          <w:bCs/>
          <w:sz w:val="24"/>
          <w:szCs w:val="24"/>
        </w:rPr>
        <w:t>2.</w:t>
      </w:r>
      <w:r w:rsidRPr="00F76AAD">
        <w:rPr>
          <w:rFonts w:ascii="仿宋_GB2312" w:eastAsia="仿宋_GB2312" w:hAnsi="宋体" w:cs="仿宋_GB2312" w:hint="eastAsia"/>
          <w:b/>
          <w:bCs/>
          <w:sz w:val="24"/>
          <w:szCs w:val="24"/>
        </w:rPr>
        <w:t>中标条件</w:t>
      </w:r>
    </w:p>
    <w:p w:rsidR="004F559A" w:rsidRPr="00F76AAD" w:rsidRDefault="004F559A" w:rsidP="0078666E">
      <w:pPr>
        <w:pStyle w:val="ListNumber"/>
        <w:tabs>
          <w:tab w:val="clear" w:pos="780"/>
          <w:tab w:val="left" w:pos="360"/>
        </w:tabs>
        <w:spacing w:line="440" w:lineRule="exact"/>
        <w:ind w:left="0" w:firstLine="0"/>
        <w:rPr>
          <w:rFonts w:ascii="仿宋_GB2312" w:eastAsia="仿宋_GB2312" w:hAnsi="宋体" w:cs="Times New Roman"/>
          <w:sz w:val="24"/>
          <w:szCs w:val="24"/>
        </w:rPr>
      </w:pPr>
      <w:r w:rsidRPr="00F76AAD">
        <w:rPr>
          <w:rFonts w:ascii="仿宋_GB2312" w:eastAsia="仿宋_GB2312" w:hAnsi="宋体" w:cs="仿宋_GB2312"/>
          <w:sz w:val="24"/>
          <w:szCs w:val="24"/>
        </w:rPr>
        <w:t>2.1</w:t>
      </w:r>
      <w:r w:rsidRPr="00F76AAD">
        <w:rPr>
          <w:rFonts w:ascii="仿宋_GB2312" w:eastAsia="仿宋_GB2312" w:hAnsi="宋体" w:cs="仿宋_GB2312" w:hint="eastAsia"/>
          <w:sz w:val="24"/>
          <w:szCs w:val="24"/>
        </w:rPr>
        <w:t>投标文件基本符合招标文件要求；</w:t>
      </w:r>
    </w:p>
    <w:p w:rsidR="004F559A" w:rsidRPr="00F76AAD" w:rsidRDefault="004F559A" w:rsidP="0078666E">
      <w:pPr>
        <w:pStyle w:val="ListNumber"/>
        <w:tabs>
          <w:tab w:val="clear" w:pos="780"/>
          <w:tab w:val="left" w:pos="360"/>
        </w:tabs>
        <w:spacing w:line="440" w:lineRule="exact"/>
        <w:ind w:left="0" w:firstLine="0"/>
        <w:rPr>
          <w:rFonts w:ascii="仿宋_GB2312" w:eastAsia="仿宋_GB2312" w:hAnsi="宋体" w:cs="Times New Roman"/>
          <w:sz w:val="24"/>
          <w:szCs w:val="24"/>
        </w:rPr>
      </w:pPr>
      <w:r w:rsidRPr="00F76AAD">
        <w:rPr>
          <w:rFonts w:ascii="仿宋_GB2312" w:eastAsia="仿宋_GB2312" w:hAnsi="宋体" w:cs="仿宋_GB2312"/>
          <w:sz w:val="24"/>
          <w:szCs w:val="24"/>
        </w:rPr>
        <w:t>2.2</w:t>
      </w:r>
      <w:r w:rsidRPr="00F76AAD">
        <w:rPr>
          <w:rFonts w:ascii="仿宋_GB2312" w:eastAsia="仿宋_GB2312" w:hAnsi="宋体" w:cs="仿宋_GB2312" w:hint="eastAsia"/>
          <w:sz w:val="24"/>
          <w:szCs w:val="24"/>
        </w:rPr>
        <w:t>投标人有很好的执行合同的能力；</w:t>
      </w:r>
    </w:p>
    <w:p w:rsidR="004F559A" w:rsidRPr="00F76AAD" w:rsidRDefault="004F559A" w:rsidP="0078666E">
      <w:pPr>
        <w:pStyle w:val="ListNumber"/>
        <w:tabs>
          <w:tab w:val="clear" w:pos="780"/>
          <w:tab w:val="left" w:pos="360"/>
        </w:tabs>
        <w:spacing w:line="440" w:lineRule="exact"/>
        <w:ind w:left="0" w:firstLine="0"/>
        <w:rPr>
          <w:rFonts w:ascii="仿宋_GB2312" w:eastAsia="仿宋_GB2312" w:hAnsi="宋体" w:cs="Times New Roman"/>
          <w:sz w:val="24"/>
          <w:szCs w:val="24"/>
        </w:rPr>
      </w:pPr>
      <w:r w:rsidRPr="00F76AAD">
        <w:rPr>
          <w:rFonts w:ascii="仿宋_GB2312" w:eastAsia="仿宋_GB2312" w:hAnsi="宋体" w:cs="仿宋_GB2312"/>
          <w:sz w:val="24"/>
          <w:szCs w:val="24"/>
        </w:rPr>
        <w:t>2.3</w:t>
      </w:r>
      <w:r w:rsidRPr="00F76AAD">
        <w:rPr>
          <w:rFonts w:ascii="仿宋_GB2312" w:eastAsia="仿宋_GB2312" w:hAnsi="宋体" w:cs="仿宋_GB2312" w:hint="eastAsia"/>
          <w:sz w:val="24"/>
          <w:szCs w:val="24"/>
        </w:rPr>
        <w:t>实施方案最合理并对招标人最为有利，最大限度满足招标文件的要求；</w:t>
      </w:r>
    </w:p>
    <w:p w:rsidR="004F559A" w:rsidRPr="00F76AAD" w:rsidRDefault="004F559A" w:rsidP="0078666E">
      <w:pPr>
        <w:pStyle w:val="ListNumber"/>
        <w:tabs>
          <w:tab w:val="clear" w:pos="780"/>
          <w:tab w:val="left" w:pos="360"/>
        </w:tabs>
        <w:spacing w:line="440" w:lineRule="exact"/>
        <w:ind w:left="0" w:firstLine="0"/>
        <w:rPr>
          <w:rFonts w:ascii="仿宋_GB2312" w:eastAsia="仿宋_GB2312" w:hAnsi="宋体" w:cs="Times New Roman"/>
          <w:sz w:val="24"/>
          <w:szCs w:val="24"/>
        </w:rPr>
      </w:pPr>
      <w:r w:rsidRPr="00F76AAD">
        <w:rPr>
          <w:rFonts w:ascii="仿宋_GB2312" w:eastAsia="仿宋_GB2312" w:hAnsi="宋体" w:cs="仿宋_GB2312"/>
          <w:sz w:val="24"/>
          <w:szCs w:val="24"/>
        </w:rPr>
        <w:t>2.4</w:t>
      </w:r>
      <w:r w:rsidRPr="00F76AAD">
        <w:rPr>
          <w:rFonts w:ascii="仿宋_GB2312" w:eastAsia="仿宋_GB2312" w:hAnsi="宋体" w:cs="仿宋_GB2312" w:hint="eastAsia"/>
          <w:sz w:val="24"/>
          <w:szCs w:val="24"/>
        </w:rPr>
        <w:t>投标人能够提供质量技术、商务经济占综合优势的系统及服务；</w:t>
      </w:r>
    </w:p>
    <w:p w:rsidR="004F559A" w:rsidRPr="00F76AAD" w:rsidRDefault="004F559A" w:rsidP="0078666E">
      <w:pPr>
        <w:spacing w:line="440" w:lineRule="exact"/>
        <w:jc w:val="left"/>
        <w:rPr>
          <w:rFonts w:ascii="仿宋_GB2312" w:eastAsia="仿宋_GB2312" w:hAnsi="宋体" w:cs="Times New Roman"/>
          <w:b/>
          <w:bCs/>
          <w:sz w:val="24"/>
          <w:szCs w:val="24"/>
        </w:rPr>
      </w:pPr>
      <w:r>
        <w:rPr>
          <w:rFonts w:ascii="仿宋_GB2312" w:eastAsia="仿宋_GB2312" w:hAnsi="宋体" w:cs="仿宋_GB2312"/>
          <w:b/>
          <w:bCs/>
          <w:sz w:val="24"/>
          <w:szCs w:val="24"/>
        </w:rPr>
        <w:t>3</w:t>
      </w:r>
      <w:r w:rsidRPr="00F76AAD">
        <w:rPr>
          <w:rFonts w:ascii="仿宋_GB2312" w:eastAsia="仿宋_GB2312" w:hAnsi="宋体" w:cs="仿宋_GB2312" w:hint="eastAsia"/>
          <w:b/>
          <w:bCs/>
          <w:sz w:val="24"/>
          <w:szCs w:val="24"/>
        </w:rPr>
        <w:t>．中标方式</w:t>
      </w:r>
    </w:p>
    <w:p w:rsidR="004F559A" w:rsidRPr="00F76AAD" w:rsidRDefault="004F559A" w:rsidP="00D137F8">
      <w:pPr>
        <w:widowControl/>
        <w:spacing w:line="360" w:lineRule="exact"/>
        <w:jc w:val="left"/>
        <w:rPr>
          <w:rFonts w:ascii="仿宋_GB2312" w:eastAsia="仿宋_GB2312" w:hAnsi="宋体" w:cs="Times New Roman"/>
          <w:sz w:val="24"/>
          <w:szCs w:val="24"/>
        </w:rPr>
      </w:pPr>
      <w:bookmarkStart w:id="15" w:name="_Toc421614109"/>
      <w:bookmarkStart w:id="16" w:name="_Toc438123010"/>
      <w:r>
        <w:rPr>
          <w:rFonts w:ascii="仿宋_GB2312" w:eastAsia="仿宋_GB2312" w:hAnsi="宋体" w:cs="仿宋_GB2312"/>
          <w:sz w:val="24"/>
          <w:szCs w:val="24"/>
        </w:rPr>
        <w:t>3</w:t>
      </w:r>
      <w:r w:rsidRPr="00F76AAD">
        <w:rPr>
          <w:rFonts w:ascii="仿宋_GB2312" w:eastAsia="仿宋_GB2312" w:hAnsi="宋体" w:cs="仿宋_GB2312"/>
          <w:sz w:val="24"/>
          <w:szCs w:val="24"/>
        </w:rPr>
        <w:t>.1</w:t>
      </w:r>
      <w:r w:rsidRPr="00F76AAD">
        <w:rPr>
          <w:rFonts w:ascii="仿宋_GB2312" w:eastAsia="仿宋_GB2312" w:hAnsi="宋体" w:cs="仿宋_GB2312" w:hint="eastAsia"/>
          <w:sz w:val="24"/>
          <w:szCs w:val="24"/>
        </w:rPr>
        <w:t>采用</w:t>
      </w:r>
      <w:r>
        <w:rPr>
          <w:rFonts w:ascii="仿宋_GB2312" w:eastAsia="仿宋_GB2312" w:hAnsi="宋体" w:cs="仿宋_GB2312" w:hint="eastAsia"/>
          <w:kern w:val="0"/>
          <w:sz w:val="24"/>
          <w:szCs w:val="24"/>
        </w:rPr>
        <w:t>最低投标报价</w:t>
      </w:r>
      <w:r w:rsidRPr="00F76AAD">
        <w:rPr>
          <w:rFonts w:ascii="仿宋_GB2312" w:eastAsia="仿宋_GB2312" w:hAnsi="宋体" w:cs="仿宋_GB2312" w:hint="eastAsia"/>
          <w:kern w:val="0"/>
          <w:sz w:val="24"/>
          <w:szCs w:val="24"/>
        </w:rPr>
        <w:t>法，</w:t>
      </w:r>
      <w:r>
        <w:rPr>
          <w:rFonts w:ascii="仿宋_GB2312" w:eastAsia="仿宋_GB2312" w:hAnsi="宋体" w:cs="仿宋_GB2312" w:hint="eastAsia"/>
          <w:kern w:val="0"/>
          <w:sz w:val="24"/>
          <w:szCs w:val="24"/>
        </w:rPr>
        <w:t>投标报价最低</w:t>
      </w:r>
      <w:r w:rsidRPr="00F76AAD">
        <w:rPr>
          <w:rFonts w:ascii="仿宋_GB2312" w:eastAsia="仿宋_GB2312" w:hAnsi="宋体" w:cs="仿宋_GB2312" w:hint="eastAsia"/>
          <w:kern w:val="0"/>
          <w:sz w:val="24"/>
          <w:szCs w:val="24"/>
        </w:rPr>
        <w:t>的投标单位中标</w:t>
      </w:r>
      <w:r w:rsidRPr="00F76AAD">
        <w:rPr>
          <w:rFonts w:ascii="仿宋_GB2312" w:eastAsia="仿宋_GB2312" w:hAnsi="宋体" w:cs="仿宋_GB2312" w:hint="eastAsia"/>
          <w:sz w:val="24"/>
          <w:szCs w:val="24"/>
        </w:rPr>
        <w:t>。</w:t>
      </w:r>
    </w:p>
    <w:p w:rsidR="004F559A" w:rsidRPr="00F76AAD" w:rsidRDefault="004F559A" w:rsidP="00D137F8">
      <w:pPr>
        <w:spacing w:line="440" w:lineRule="exact"/>
        <w:jc w:val="left"/>
        <w:rPr>
          <w:rFonts w:ascii="仿宋_GB2312" w:eastAsia="仿宋_GB2312" w:hAnsi="宋体" w:cs="Times New Roman"/>
          <w:sz w:val="24"/>
          <w:szCs w:val="24"/>
        </w:rPr>
      </w:pPr>
      <w:r>
        <w:rPr>
          <w:rFonts w:ascii="仿宋_GB2312" w:eastAsia="仿宋_GB2312" w:hAnsi="宋体" w:cs="仿宋_GB2312"/>
          <w:sz w:val="24"/>
          <w:szCs w:val="24"/>
        </w:rPr>
        <w:t>3</w:t>
      </w:r>
      <w:r w:rsidRPr="00F76AAD">
        <w:rPr>
          <w:rFonts w:ascii="仿宋_GB2312" w:eastAsia="仿宋_GB2312" w:hAnsi="宋体" w:cs="仿宋_GB2312"/>
          <w:sz w:val="24"/>
          <w:szCs w:val="24"/>
        </w:rPr>
        <w:t>.2</w:t>
      </w:r>
      <w:r w:rsidRPr="00F76AAD">
        <w:rPr>
          <w:rFonts w:ascii="仿宋_GB2312" w:eastAsia="仿宋_GB2312" w:hAnsi="宋体" w:cs="仿宋_GB2312" w:hint="eastAsia"/>
          <w:sz w:val="24"/>
          <w:szCs w:val="24"/>
        </w:rPr>
        <w:t>中标单位因不可抗力或者自身原因不能履行采购合同的，采购人可以与在第二预中标候选人签订采购合同，以此类推。</w:t>
      </w:r>
    </w:p>
    <w:p w:rsidR="004F559A" w:rsidRDefault="004F559A" w:rsidP="00D137F8">
      <w:pPr>
        <w:pStyle w:val="ListNumber"/>
        <w:tabs>
          <w:tab w:val="clear" w:pos="780"/>
          <w:tab w:val="left" w:pos="360"/>
        </w:tabs>
        <w:spacing w:line="440" w:lineRule="exact"/>
        <w:ind w:left="0" w:firstLine="0"/>
        <w:rPr>
          <w:rFonts w:ascii="仿宋_GB2312" w:eastAsia="仿宋_GB2312" w:hAnsi="宋体" w:cs="Times New Roman"/>
          <w:sz w:val="24"/>
          <w:szCs w:val="24"/>
        </w:rPr>
      </w:pPr>
    </w:p>
    <w:p w:rsidR="004F559A" w:rsidRDefault="004F559A" w:rsidP="00D137F8">
      <w:pPr>
        <w:pStyle w:val="ListNumber"/>
        <w:tabs>
          <w:tab w:val="clear" w:pos="780"/>
          <w:tab w:val="left" w:pos="360"/>
        </w:tabs>
        <w:spacing w:line="440" w:lineRule="exact"/>
        <w:ind w:left="0" w:firstLine="0"/>
        <w:jc w:val="center"/>
        <w:rPr>
          <w:rFonts w:ascii="仿宋_GB2312" w:eastAsia="仿宋_GB2312" w:hAnsi="宋体" w:cs="Times New Roman"/>
          <w:b/>
          <w:bCs/>
          <w:sz w:val="36"/>
          <w:szCs w:val="36"/>
        </w:rPr>
      </w:pPr>
    </w:p>
    <w:p w:rsidR="004F559A" w:rsidRPr="00F76AAD" w:rsidRDefault="004F559A" w:rsidP="00D137F8">
      <w:pPr>
        <w:pStyle w:val="ListNumber"/>
        <w:tabs>
          <w:tab w:val="clear" w:pos="780"/>
          <w:tab w:val="left" w:pos="360"/>
        </w:tabs>
        <w:spacing w:line="440" w:lineRule="exact"/>
        <w:ind w:left="0" w:firstLine="0"/>
        <w:jc w:val="center"/>
        <w:rPr>
          <w:rFonts w:ascii="仿宋_GB2312" w:eastAsia="仿宋_GB2312" w:hAnsi="宋体" w:cs="Times New Roman"/>
          <w:b/>
          <w:bCs/>
          <w:sz w:val="36"/>
          <w:szCs w:val="36"/>
        </w:rPr>
      </w:pPr>
      <w:r w:rsidRPr="00F76AAD">
        <w:rPr>
          <w:rFonts w:ascii="仿宋_GB2312" w:eastAsia="仿宋_GB2312" w:hAnsi="宋体" w:cs="仿宋_GB2312" w:hint="eastAsia"/>
          <w:b/>
          <w:bCs/>
          <w:sz w:val="36"/>
          <w:szCs w:val="36"/>
        </w:rPr>
        <w:t>五、授予合同</w:t>
      </w:r>
      <w:bookmarkEnd w:id="15"/>
      <w:bookmarkEnd w:id="16"/>
    </w:p>
    <w:p w:rsidR="004F559A" w:rsidRPr="00F76AAD" w:rsidRDefault="004F559A" w:rsidP="0078666E">
      <w:pPr>
        <w:spacing w:line="440" w:lineRule="exact"/>
        <w:jc w:val="left"/>
        <w:rPr>
          <w:rFonts w:ascii="仿宋_GB2312" w:eastAsia="仿宋_GB2312" w:hAnsi="宋体" w:cs="Times New Roman"/>
          <w:b/>
          <w:bCs/>
          <w:sz w:val="24"/>
          <w:szCs w:val="24"/>
        </w:rPr>
      </w:pPr>
      <w:r>
        <w:rPr>
          <w:rFonts w:ascii="仿宋_GB2312" w:eastAsia="仿宋_GB2312" w:hAnsi="宋体" w:cs="仿宋_GB2312"/>
          <w:b/>
          <w:bCs/>
          <w:sz w:val="24"/>
          <w:szCs w:val="24"/>
        </w:rPr>
        <w:t>1</w:t>
      </w:r>
      <w:r w:rsidRPr="00F76AAD">
        <w:rPr>
          <w:rFonts w:ascii="仿宋_GB2312" w:eastAsia="仿宋_GB2312" w:hAnsi="宋体" w:cs="仿宋_GB2312" w:hint="eastAsia"/>
          <w:b/>
          <w:bCs/>
          <w:sz w:val="24"/>
          <w:szCs w:val="24"/>
        </w:rPr>
        <w:t>．中标通知</w:t>
      </w:r>
    </w:p>
    <w:p w:rsidR="004F559A" w:rsidRPr="00F76AAD" w:rsidRDefault="004F559A" w:rsidP="0078666E">
      <w:pPr>
        <w:spacing w:line="440" w:lineRule="exact"/>
        <w:jc w:val="left"/>
        <w:rPr>
          <w:rFonts w:ascii="仿宋_GB2312" w:eastAsia="仿宋_GB2312" w:hAnsi="宋体" w:cs="Times New Roman"/>
          <w:sz w:val="24"/>
          <w:szCs w:val="24"/>
        </w:rPr>
      </w:pPr>
      <w:r>
        <w:rPr>
          <w:rFonts w:ascii="仿宋_GB2312" w:eastAsia="仿宋_GB2312" w:hAnsi="宋体" w:cs="仿宋_GB2312"/>
          <w:sz w:val="24"/>
          <w:szCs w:val="24"/>
        </w:rPr>
        <w:t>1</w:t>
      </w:r>
      <w:r w:rsidRPr="00F76AAD">
        <w:rPr>
          <w:rFonts w:ascii="仿宋_GB2312" w:eastAsia="仿宋_GB2312" w:hAnsi="宋体" w:cs="仿宋_GB2312"/>
          <w:sz w:val="24"/>
          <w:szCs w:val="24"/>
        </w:rPr>
        <w:t>.1</w:t>
      </w:r>
      <w:r w:rsidRPr="00F76AAD">
        <w:rPr>
          <w:rFonts w:ascii="仿宋_GB2312" w:eastAsia="仿宋_GB2312" w:hAnsi="宋体" w:cs="仿宋_GB2312" w:hint="eastAsia"/>
          <w:sz w:val="24"/>
          <w:szCs w:val="24"/>
        </w:rPr>
        <w:t>招标人在投标有效期内根据定标结果，将以电话、传真等形式通知中标人，随后向中标人发出书面中标通知，并将评定结果通知未中标的投标人。</w:t>
      </w:r>
    </w:p>
    <w:p w:rsidR="004F559A" w:rsidRPr="00F76AAD" w:rsidRDefault="004F559A" w:rsidP="0078666E">
      <w:pPr>
        <w:spacing w:line="440" w:lineRule="exact"/>
        <w:jc w:val="left"/>
        <w:rPr>
          <w:rFonts w:ascii="仿宋_GB2312" w:eastAsia="仿宋_GB2312" w:hAnsi="宋体" w:cs="Times New Roman"/>
          <w:sz w:val="24"/>
          <w:szCs w:val="24"/>
        </w:rPr>
      </w:pPr>
      <w:r>
        <w:rPr>
          <w:rFonts w:ascii="仿宋_GB2312" w:eastAsia="仿宋_GB2312" w:hAnsi="宋体" w:cs="仿宋_GB2312"/>
          <w:sz w:val="24"/>
          <w:szCs w:val="24"/>
        </w:rPr>
        <w:t>1</w:t>
      </w:r>
      <w:r w:rsidRPr="00F76AAD">
        <w:rPr>
          <w:rFonts w:ascii="仿宋_GB2312" w:eastAsia="仿宋_GB2312" w:hAnsi="宋体" w:cs="仿宋_GB2312"/>
          <w:sz w:val="24"/>
          <w:szCs w:val="24"/>
        </w:rPr>
        <w:t>.2</w:t>
      </w:r>
      <w:r w:rsidRPr="00F76AAD">
        <w:rPr>
          <w:rFonts w:ascii="仿宋_GB2312" w:eastAsia="仿宋_GB2312" w:hAnsi="宋体" w:cs="仿宋_GB2312" w:hint="eastAsia"/>
          <w:sz w:val="24"/>
          <w:szCs w:val="24"/>
        </w:rPr>
        <w:t>招标人对中标结果不作任何说明和解释，也不回答任何提问。</w:t>
      </w:r>
    </w:p>
    <w:p w:rsidR="004F559A" w:rsidRPr="00F76AAD" w:rsidRDefault="004F559A" w:rsidP="0078666E">
      <w:pPr>
        <w:spacing w:line="440" w:lineRule="exact"/>
        <w:jc w:val="left"/>
        <w:rPr>
          <w:rFonts w:ascii="仿宋_GB2312" w:eastAsia="仿宋_GB2312" w:hAnsi="宋体" w:cs="仿宋_GB2312"/>
          <w:b/>
          <w:bCs/>
          <w:sz w:val="24"/>
          <w:szCs w:val="24"/>
        </w:rPr>
      </w:pPr>
      <w:r>
        <w:rPr>
          <w:rFonts w:ascii="仿宋_GB2312" w:eastAsia="仿宋_GB2312" w:hAnsi="宋体" w:cs="仿宋_GB2312"/>
          <w:b/>
          <w:bCs/>
          <w:sz w:val="24"/>
          <w:szCs w:val="24"/>
        </w:rPr>
        <w:t>2</w:t>
      </w:r>
      <w:r w:rsidRPr="00F76AAD">
        <w:rPr>
          <w:rFonts w:ascii="仿宋_GB2312" w:eastAsia="仿宋_GB2312" w:hAnsi="宋体" w:cs="仿宋_GB2312" w:hint="eastAsia"/>
          <w:b/>
          <w:bCs/>
          <w:sz w:val="24"/>
          <w:szCs w:val="24"/>
        </w:rPr>
        <w:t>．履约保证金</w:t>
      </w:r>
      <w:r w:rsidRPr="00F76AAD">
        <w:rPr>
          <w:rFonts w:ascii="仿宋_GB2312" w:eastAsia="仿宋_GB2312" w:hAnsi="宋体" w:cs="仿宋_GB2312"/>
          <w:b/>
          <w:bCs/>
          <w:sz w:val="24"/>
          <w:szCs w:val="24"/>
        </w:rPr>
        <w:t>(</w:t>
      </w:r>
      <w:r w:rsidRPr="00F76AAD">
        <w:rPr>
          <w:rFonts w:ascii="仿宋_GB2312" w:eastAsia="仿宋_GB2312" w:hAnsi="宋体" w:cs="仿宋_GB2312" w:hint="eastAsia"/>
          <w:b/>
          <w:bCs/>
        </w:rPr>
        <w:t>标内有说明的按标内要求执行</w:t>
      </w:r>
      <w:r w:rsidRPr="00F76AAD">
        <w:rPr>
          <w:rFonts w:ascii="仿宋_GB2312" w:eastAsia="仿宋_GB2312" w:hAnsi="宋体" w:cs="仿宋_GB2312"/>
          <w:b/>
          <w:bCs/>
          <w:sz w:val="24"/>
          <w:szCs w:val="24"/>
        </w:rPr>
        <w:t>)</w:t>
      </w:r>
    </w:p>
    <w:p w:rsidR="004F559A" w:rsidRPr="00F76AAD" w:rsidRDefault="004F559A" w:rsidP="0078666E">
      <w:pPr>
        <w:spacing w:line="440" w:lineRule="exact"/>
        <w:jc w:val="left"/>
        <w:rPr>
          <w:rFonts w:ascii="仿宋_GB2312" w:eastAsia="仿宋_GB2312" w:hAnsi="宋体" w:cs="Times New Roman"/>
          <w:sz w:val="24"/>
          <w:szCs w:val="24"/>
        </w:rPr>
      </w:pPr>
      <w:r>
        <w:rPr>
          <w:rFonts w:ascii="仿宋_GB2312" w:eastAsia="仿宋_GB2312" w:hAnsi="宋体" w:cs="仿宋_GB2312"/>
          <w:sz w:val="24"/>
          <w:szCs w:val="24"/>
        </w:rPr>
        <w:t>2</w:t>
      </w:r>
      <w:r w:rsidRPr="00F76AAD">
        <w:rPr>
          <w:rFonts w:ascii="仿宋_GB2312" w:eastAsia="仿宋_GB2312" w:hAnsi="宋体" w:cs="仿宋_GB2312"/>
          <w:sz w:val="24"/>
          <w:szCs w:val="24"/>
        </w:rPr>
        <w:t>.1</w:t>
      </w:r>
      <w:r w:rsidRPr="00F76AAD">
        <w:rPr>
          <w:rFonts w:ascii="仿宋_GB2312" w:eastAsia="仿宋_GB2312" w:hAnsi="宋体" w:cs="仿宋_GB2312" w:hint="eastAsia"/>
          <w:sz w:val="24"/>
          <w:szCs w:val="24"/>
        </w:rPr>
        <w:t>中标人在合同签订后，投标保证金自动转为履约保证金，履约保证金不计息。</w:t>
      </w:r>
    </w:p>
    <w:p w:rsidR="004F559A" w:rsidRPr="00F76AAD" w:rsidRDefault="004F559A" w:rsidP="0078666E">
      <w:pPr>
        <w:spacing w:line="440" w:lineRule="exact"/>
        <w:jc w:val="left"/>
        <w:rPr>
          <w:rFonts w:ascii="仿宋_GB2312" w:eastAsia="仿宋_GB2312" w:hAnsi="宋体" w:cs="Times New Roman"/>
          <w:sz w:val="24"/>
          <w:szCs w:val="24"/>
        </w:rPr>
      </w:pPr>
      <w:r>
        <w:rPr>
          <w:rFonts w:ascii="仿宋_GB2312" w:eastAsia="仿宋_GB2312" w:hAnsi="宋体" w:cs="仿宋_GB2312"/>
          <w:sz w:val="24"/>
          <w:szCs w:val="24"/>
        </w:rPr>
        <w:t>2</w:t>
      </w:r>
      <w:r w:rsidRPr="00F76AAD">
        <w:rPr>
          <w:rFonts w:ascii="仿宋_GB2312" w:eastAsia="仿宋_GB2312" w:hAnsi="宋体" w:cs="仿宋_GB2312"/>
          <w:sz w:val="24"/>
          <w:szCs w:val="24"/>
        </w:rPr>
        <w:t>.2</w:t>
      </w:r>
      <w:r w:rsidRPr="00F76AAD">
        <w:rPr>
          <w:rFonts w:ascii="仿宋_GB2312" w:eastAsia="仿宋_GB2312" w:hAnsi="宋体" w:cs="仿宋_GB2312" w:hint="eastAsia"/>
          <w:sz w:val="24"/>
          <w:szCs w:val="24"/>
        </w:rPr>
        <w:t>中标人不履行与招标人订立的合同的，投标保证金不予退还，给招标人造成损失的，应当对招标人的损失承担赔偿责任。</w:t>
      </w:r>
    </w:p>
    <w:p w:rsidR="004F559A" w:rsidRPr="00F76AAD" w:rsidRDefault="004F559A" w:rsidP="0078666E">
      <w:pPr>
        <w:spacing w:line="440" w:lineRule="exact"/>
        <w:jc w:val="left"/>
        <w:rPr>
          <w:rFonts w:ascii="仿宋_GB2312" w:eastAsia="仿宋_GB2312" w:hAnsi="宋体" w:cs="Times New Roman"/>
          <w:b/>
          <w:bCs/>
          <w:sz w:val="24"/>
          <w:szCs w:val="24"/>
        </w:rPr>
      </w:pPr>
      <w:r>
        <w:rPr>
          <w:rFonts w:ascii="仿宋_GB2312" w:eastAsia="仿宋_GB2312" w:hAnsi="宋体" w:cs="仿宋_GB2312"/>
          <w:sz w:val="24"/>
          <w:szCs w:val="24"/>
        </w:rPr>
        <w:t>2</w:t>
      </w:r>
      <w:r w:rsidRPr="00F76AAD">
        <w:rPr>
          <w:rFonts w:ascii="仿宋_GB2312" w:eastAsia="仿宋_GB2312" w:hAnsi="宋体" w:cs="仿宋_GB2312"/>
          <w:sz w:val="24"/>
          <w:szCs w:val="24"/>
        </w:rPr>
        <w:t xml:space="preserve">.3 </w:t>
      </w:r>
      <w:r w:rsidRPr="00F76AAD">
        <w:rPr>
          <w:rFonts w:ascii="仿宋_GB2312" w:eastAsia="仿宋_GB2312" w:hAnsi="宋体" w:cs="仿宋_GB2312" w:hint="eastAsia"/>
          <w:sz w:val="24"/>
          <w:szCs w:val="24"/>
        </w:rPr>
        <w:t>本项目</w:t>
      </w:r>
      <w:r>
        <w:rPr>
          <w:rFonts w:ascii="仿宋_GB2312" w:eastAsia="仿宋_GB2312" w:hAnsi="宋体" w:cs="仿宋_GB2312" w:hint="eastAsia"/>
          <w:sz w:val="24"/>
          <w:szCs w:val="24"/>
        </w:rPr>
        <w:t>合同到期</w:t>
      </w:r>
      <w:r w:rsidRPr="00F76AAD">
        <w:rPr>
          <w:rFonts w:ascii="仿宋_GB2312" w:eastAsia="仿宋_GB2312" w:hAnsi="宋体" w:cs="仿宋_GB2312" w:hint="eastAsia"/>
          <w:sz w:val="24"/>
          <w:szCs w:val="24"/>
        </w:rPr>
        <w:t>后</w:t>
      </w:r>
      <w:r w:rsidRPr="00F76AAD">
        <w:rPr>
          <w:rFonts w:ascii="仿宋_GB2312" w:eastAsia="仿宋_GB2312" w:hAnsi="宋体" w:cs="仿宋_GB2312"/>
          <w:sz w:val="24"/>
          <w:szCs w:val="24"/>
        </w:rPr>
        <w:t>15</w:t>
      </w:r>
      <w:r w:rsidRPr="00F76AAD">
        <w:rPr>
          <w:rFonts w:ascii="仿宋_GB2312" w:eastAsia="仿宋_GB2312" w:hAnsi="宋体" w:cs="仿宋_GB2312" w:hint="eastAsia"/>
          <w:sz w:val="24"/>
          <w:szCs w:val="24"/>
        </w:rPr>
        <w:t>个工作日内，招标方无息退还履约保证金。</w:t>
      </w:r>
    </w:p>
    <w:p w:rsidR="004F559A" w:rsidRDefault="004F559A" w:rsidP="0078666E">
      <w:pPr>
        <w:snapToGrid w:val="0"/>
        <w:spacing w:line="800" w:lineRule="exact"/>
        <w:jc w:val="center"/>
        <w:outlineLvl w:val="0"/>
        <w:rPr>
          <w:rFonts w:ascii="仿宋_GB2312" w:eastAsia="仿宋_GB2312" w:hAnsi="宋体" w:cs="Times New Roman"/>
          <w:b/>
          <w:bCs/>
          <w:sz w:val="36"/>
          <w:szCs w:val="36"/>
        </w:rPr>
      </w:pPr>
      <w:bookmarkStart w:id="17" w:name="_Toc421614110"/>
      <w:bookmarkStart w:id="18" w:name="_Toc438123011"/>
      <w:bookmarkEnd w:id="12"/>
      <w:bookmarkEnd w:id="13"/>
      <w:bookmarkEnd w:id="14"/>
    </w:p>
    <w:p w:rsidR="004F559A" w:rsidRPr="00F76AAD" w:rsidRDefault="004F559A" w:rsidP="0078666E">
      <w:pPr>
        <w:snapToGrid w:val="0"/>
        <w:spacing w:line="800" w:lineRule="exact"/>
        <w:jc w:val="center"/>
        <w:outlineLvl w:val="0"/>
        <w:rPr>
          <w:rFonts w:ascii="仿宋_GB2312" w:eastAsia="仿宋_GB2312" w:hAnsi="宋体" w:cs="Times New Roman"/>
          <w:b/>
          <w:bCs/>
          <w:sz w:val="24"/>
          <w:szCs w:val="24"/>
        </w:rPr>
      </w:pPr>
      <w:r w:rsidRPr="00F76AAD">
        <w:rPr>
          <w:rFonts w:ascii="仿宋_GB2312" w:eastAsia="仿宋_GB2312" w:hAnsi="宋体" w:cs="仿宋_GB2312" w:hint="eastAsia"/>
          <w:b/>
          <w:bCs/>
          <w:sz w:val="36"/>
          <w:szCs w:val="36"/>
        </w:rPr>
        <w:t>第三部分</w:t>
      </w:r>
      <w:r w:rsidRPr="00F76AAD">
        <w:rPr>
          <w:rFonts w:ascii="仿宋_GB2312" w:eastAsia="仿宋_GB2312" w:hAnsi="宋体" w:cs="仿宋_GB2312"/>
          <w:b/>
          <w:bCs/>
          <w:sz w:val="36"/>
          <w:szCs w:val="36"/>
        </w:rPr>
        <w:t xml:space="preserve"> </w:t>
      </w:r>
      <w:r w:rsidRPr="00F76AAD">
        <w:rPr>
          <w:rFonts w:ascii="仿宋_GB2312" w:eastAsia="仿宋_GB2312" w:hAnsi="宋体" w:cs="仿宋_GB2312" w:hint="eastAsia"/>
          <w:b/>
          <w:bCs/>
          <w:sz w:val="36"/>
          <w:szCs w:val="36"/>
        </w:rPr>
        <w:t>招标项目范围及要求</w:t>
      </w:r>
      <w:bookmarkEnd w:id="17"/>
      <w:bookmarkEnd w:id="18"/>
    </w:p>
    <w:p w:rsidR="004F559A" w:rsidRPr="00F76AAD" w:rsidRDefault="004F559A" w:rsidP="0078666E">
      <w:pPr>
        <w:pStyle w:val="a"/>
        <w:widowControl w:val="0"/>
        <w:spacing w:afterLines="0" w:line="440" w:lineRule="exact"/>
        <w:ind w:firstLineChars="0" w:firstLine="0"/>
        <w:rPr>
          <w:rFonts w:ascii="仿宋_GB2312" w:eastAsia="仿宋_GB2312" w:hAnsi="宋体" w:cs="Times New Roman"/>
          <w:b/>
          <w:bCs/>
        </w:rPr>
      </w:pPr>
      <w:r w:rsidRPr="00F76AAD">
        <w:rPr>
          <w:rFonts w:ascii="仿宋_GB2312" w:eastAsia="仿宋_GB2312" w:hAnsi="宋体" w:cs="仿宋_GB2312"/>
          <w:b/>
          <w:bCs/>
        </w:rPr>
        <w:t>1.</w:t>
      </w:r>
      <w:r w:rsidRPr="00F76AAD">
        <w:rPr>
          <w:rFonts w:ascii="仿宋_GB2312" w:eastAsia="仿宋_GB2312" w:hAnsi="宋体" w:cs="仿宋_GB2312" w:hint="eastAsia"/>
          <w:b/>
          <w:bCs/>
        </w:rPr>
        <w:t>产品（材料）要求</w:t>
      </w:r>
    </w:p>
    <w:p w:rsidR="004F559A" w:rsidRPr="00F76AAD" w:rsidRDefault="004F559A" w:rsidP="0078666E">
      <w:pPr>
        <w:tabs>
          <w:tab w:val="left" w:pos="1365"/>
        </w:tabs>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1.1</w:t>
      </w:r>
      <w:r w:rsidRPr="00F76AAD">
        <w:rPr>
          <w:rFonts w:ascii="仿宋_GB2312" w:eastAsia="仿宋_GB2312" w:hAnsi="宋体" w:cs="仿宋_GB2312" w:hint="eastAsia"/>
          <w:sz w:val="24"/>
          <w:szCs w:val="24"/>
        </w:rPr>
        <w:t>投标人投标提供的产品必须是厂商原装的、全新的，型号、性能及指标符合国家及招标文件提出的有关技术、质量、安全标准。</w:t>
      </w:r>
    </w:p>
    <w:p w:rsidR="004F559A" w:rsidRPr="00F76AAD" w:rsidRDefault="004F559A" w:rsidP="0078666E">
      <w:pPr>
        <w:tabs>
          <w:tab w:val="left" w:pos="1365"/>
        </w:tabs>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1.2</w:t>
      </w:r>
      <w:r w:rsidRPr="00F76AAD">
        <w:rPr>
          <w:rFonts w:ascii="仿宋_GB2312" w:eastAsia="仿宋_GB2312" w:hAnsi="宋体" w:cs="仿宋_GB2312" w:hint="eastAsia"/>
          <w:sz w:val="24"/>
          <w:szCs w:val="24"/>
        </w:rPr>
        <w:t>所有产品在开箱检验时必须完好，无破损，配置与装箱单相符。数量、质量及性能不低于本需求书中提出的要求。</w:t>
      </w:r>
    </w:p>
    <w:p w:rsidR="004F559A" w:rsidRPr="00F76AAD" w:rsidRDefault="004F559A" w:rsidP="0078666E">
      <w:pPr>
        <w:tabs>
          <w:tab w:val="left" w:pos="1365"/>
        </w:tabs>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1.3</w:t>
      </w:r>
      <w:r w:rsidRPr="00F76AAD">
        <w:rPr>
          <w:rFonts w:ascii="仿宋_GB2312" w:eastAsia="仿宋_GB2312" w:hAnsi="宋体" w:cs="仿宋_GB2312" w:hint="eastAsia"/>
          <w:sz w:val="24"/>
          <w:szCs w:val="24"/>
        </w:rPr>
        <w:t>产品外观清洁，标记编号以及盘面显示等字体清晰，明确。铭牌、使用指示、警告指示应以中文或英文及易懂的通用符号来表示；应准确无误地表明设备之型号、规格、制造厂及生产或出厂日期。</w:t>
      </w:r>
    </w:p>
    <w:p w:rsidR="004F559A" w:rsidRPr="00F76AAD" w:rsidRDefault="004F559A" w:rsidP="0078666E">
      <w:pPr>
        <w:tabs>
          <w:tab w:val="left" w:pos="1365"/>
        </w:tabs>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1.4</w:t>
      </w:r>
      <w:r w:rsidRPr="00F76AAD">
        <w:rPr>
          <w:rFonts w:ascii="仿宋_GB2312" w:eastAsia="仿宋_GB2312" w:hAnsi="宋体" w:cs="仿宋_GB2312" w:hint="eastAsia"/>
          <w:sz w:val="24"/>
          <w:szCs w:val="24"/>
        </w:rPr>
        <w:t>对于影响产品正常工作的必要组成部分，无论在技术规范中指出与否，投标人都应提供并在投标文件中明确列出。</w:t>
      </w:r>
    </w:p>
    <w:p w:rsidR="004F559A" w:rsidRPr="00F76AAD" w:rsidRDefault="004F559A" w:rsidP="0078666E">
      <w:pPr>
        <w:tabs>
          <w:tab w:val="left" w:pos="1365"/>
        </w:tabs>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1.5</w:t>
      </w:r>
      <w:r w:rsidRPr="00F76AAD">
        <w:rPr>
          <w:rFonts w:ascii="仿宋_GB2312" w:eastAsia="仿宋_GB2312" w:hAnsi="宋体" w:cs="仿宋_GB2312" w:hint="eastAsia"/>
          <w:sz w:val="24"/>
          <w:szCs w:val="24"/>
        </w:rPr>
        <w:t>所有货物提供出厂合格证等质量证明文件，国外生产的必须有合法的进货渠道证明，如海关报关单、原产地证明、商检证明等。</w:t>
      </w:r>
    </w:p>
    <w:p w:rsidR="004F559A" w:rsidRPr="00F76AAD" w:rsidRDefault="004F559A" w:rsidP="0078666E">
      <w:pPr>
        <w:tabs>
          <w:tab w:val="left" w:pos="1365"/>
        </w:tabs>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1.6</w:t>
      </w:r>
      <w:r w:rsidRPr="00F76AAD">
        <w:rPr>
          <w:rFonts w:ascii="仿宋_GB2312" w:eastAsia="仿宋_GB2312" w:hAnsi="宋体" w:cs="仿宋_GB2312" w:hint="eastAsia"/>
          <w:sz w:val="24"/>
          <w:szCs w:val="24"/>
        </w:rPr>
        <w:t>所有货物到现场安装使用前，招标人将进行抽样检验或试验。</w:t>
      </w:r>
    </w:p>
    <w:p w:rsidR="004F559A" w:rsidRPr="00F76AAD" w:rsidRDefault="004F559A" w:rsidP="0078666E">
      <w:pPr>
        <w:tabs>
          <w:tab w:val="left" w:pos="1365"/>
        </w:tabs>
        <w:spacing w:line="440" w:lineRule="exact"/>
        <w:jc w:val="left"/>
        <w:rPr>
          <w:rFonts w:ascii="仿宋_GB2312" w:eastAsia="仿宋_GB2312" w:hAnsi="宋体" w:cs="Times New Roman"/>
          <w:b/>
          <w:bCs/>
          <w:sz w:val="24"/>
          <w:szCs w:val="24"/>
        </w:rPr>
      </w:pPr>
      <w:r w:rsidRPr="00F76AAD">
        <w:rPr>
          <w:rFonts w:ascii="仿宋_GB2312" w:eastAsia="仿宋_GB2312" w:hAnsi="宋体" w:cs="仿宋_GB2312"/>
          <w:b/>
          <w:bCs/>
          <w:sz w:val="24"/>
          <w:szCs w:val="24"/>
        </w:rPr>
        <w:t>2.</w:t>
      </w:r>
      <w:r w:rsidRPr="00F76AAD">
        <w:rPr>
          <w:rFonts w:ascii="仿宋_GB2312" w:eastAsia="仿宋_GB2312" w:hAnsi="宋体" w:cs="仿宋_GB2312" w:hint="eastAsia"/>
          <w:b/>
          <w:bCs/>
          <w:sz w:val="24"/>
          <w:szCs w:val="24"/>
        </w:rPr>
        <w:t>产品制造</w:t>
      </w:r>
    </w:p>
    <w:p w:rsidR="004F559A" w:rsidRPr="00F76AAD" w:rsidRDefault="004F559A" w:rsidP="00A73648">
      <w:pPr>
        <w:tabs>
          <w:tab w:val="left" w:pos="1365"/>
        </w:tabs>
        <w:spacing w:line="440" w:lineRule="exact"/>
        <w:ind w:firstLineChars="200" w:firstLine="31680"/>
        <w:jc w:val="left"/>
        <w:rPr>
          <w:rFonts w:ascii="仿宋_GB2312" w:eastAsia="仿宋_GB2312" w:hAnsi="宋体" w:cs="Times New Roman"/>
          <w:sz w:val="24"/>
          <w:szCs w:val="24"/>
        </w:rPr>
      </w:pPr>
      <w:r w:rsidRPr="00F76AAD">
        <w:rPr>
          <w:rFonts w:ascii="仿宋_GB2312" w:eastAsia="仿宋_GB2312" w:hAnsi="宋体" w:cs="仿宋_GB2312" w:hint="eastAsia"/>
          <w:sz w:val="24"/>
          <w:szCs w:val="24"/>
        </w:rPr>
        <w:t>在产品的制造过程中，招标人有权在认为合适的时间到中标人制造地进行监造，中标人有责任提供有关产品的各种数据、设备结构图、进货清单的详细资料，但招标人监制并不消除中标人对所有产品在制造质量上应负的全部责任，也不作为最终验收。中标人应对产品的整个交货过程负责。</w:t>
      </w:r>
    </w:p>
    <w:p w:rsidR="004F559A" w:rsidRPr="00F76AAD" w:rsidRDefault="004F559A" w:rsidP="0078666E">
      <w:pPr>
        <w:pStyle w:val="a"/>
        <w:widowControl w:val="0"/>
        <w:spacing w:afterLines="0" w:line="440" w:lineRule="exact"/>
        <w:ind w:firstLineChars="0" w:firstLine="0"/>
        <w:rPr>
          <w:rFonts w:ascii="仿宋_GB2312" w:eastAsia="仿宋_GB2312" w:hAnsi="宋体" w:cs="Times New Roman"/>
          <w:b/>
          <w:bCs/>
        </w:rPr>
      </w:pPr>
      <w:r w:rsidRPr="00F76AAD">
        <w:rPr>
          <w:rFonts w:ascii="仿宋_GB2312" w:eastAsia="仿宋_GB2312" w:hAnsi="宋体" w:cs="仿宋_GB2312"/>
          <w:b/>
          <w:bCs/>
        </w:rPr>
        <w:t>3.</w:t>
      </w:r>
      <w:r w:rsidRPr="00F76AAD">
        <w:rPr>
          <w:rFonts w:ascii="仿宋_GB2312" w:eastAsia="仿宋_GB2312" w:hAnsi="宋体" w:cs="仿宋_GB2312" w:hint="eastAsia"/>
          <w:b/>
          <w:bCs/>
        </w:rPr>
        <w:t>数量调整</w:t>
      </w:r>
    </w:p>
    <w:p w:rsidR="004F559A" w:rsidRPr="00F76AAD" w:rsidRDefault="004F559A" w:rsidP="00A73648">
      <w:pPr>
        <w:pStyle w:val="a"/>
        <w:widowControl w:val="0"/>
        <w:spacing w:afterLines="0" w:line="440" w:lineRule="exact"/>
        <w:ind w:firstLine="31680"/>
        <w:rPr>
          <w:rFonts w:ascii="仿宋_GB2312" w:eastAsia="仿宋_GB2312" w:hAnsi="宋体" w:cs="Times New Roman"/>
        </w:rPr>
      </w:pPr>
      <w:r w:rsidRPr="00F76AAD">
        <w:rPr>
          <w:rFonts w:ascii="仿宋_GB2312" w:eastAsia="仿宋_GB2312" w:hAnsi="宋体" w:cs="仿宋_GB2312" w:hint="eastAsia"/>
        </w:rPr>
        <w:t>招标人保留在签约时调整部分方案及定购设备数量和服务的权力，投标人应对系统方案中产品和服务明细报价，按投标单价不变的前提下进行调整，双方不得拒绝。</w:t>
      </w:r>
    </w:p>
    <w:p w:rsidR="004F559A" w:rsidRPr="00F76AAD" w:rsidRDefault="004F559A" w:rsidP="00A73648">
      <w:pPr>
        <w:pStyle w:val="a"/>
        <w:widowControl w:val="0"/>
        <w:spacing w:afterLines="0" w:line="440" w:lineRule="exact"/>
        <w:ind w:firstLine="31680"/>
        <w:rPr>
          <w:rFonts w:ascii="仿宋_GB2312" w:eastAsia="仿宋_GB2312" w:hAnsi="宋体" w:cs="Times New Roman"/>
        </w:rPr>
      </w:pPr>
      <w:r w:rsidRPr="00F76AAD">
        <w:rPr>
          <w:rFonts w:ascii="仿宋_GB2312" w:eastAsia="仿宋_GB2312" w:hAnsi="宋体" w:cs="仿宋_GB2312" w:hint="eastAsia"/>
        </w:rPr>
        <w:t>如遇本次招标没有涉及的产品或服务时，由中标人提供申请，招标人确认后实施。</w:t>
      </w:r>
    </w:p>
    <w:p w:rsidR="004F559A" w:rsidRPr="00F76AAD" w:rsidRDefault="004F559A" w:rsidP="0078666E">
      <w:pPr>
        <w:pStyle w:val="a"/>
        <w:widowControl w:val="0"/>
        <w:spacing w:afterLines="0" w:line="440" w:lineRule="exact"/>
        <w:ind w:firstLineChars="0" w:firstLine="0"/>
        <w:rPr>
          <w:rFonts w:ascii="仿宋_GB2312" w:eastAsia="仿宋_GB2312" w:hAnsi="宋体" w:cs="Times New Roman"/>
          <w:b/>
          <w:bCs/>
        </w:rPr>
      </w:pPr>
      <w:r w:rsidRPr="00F76AAD">
        <w:rPr>
          <w:rFonts w:ascii="仿宋_GB2312" w:eastAsia="仿宋_GB2312" w:hAnsi="宋体" w:cs="仿宋_GB2312"/>
          <w:b/>
          <w:bCs/>
        </w:rPr>
        <w:t>4.</w:t>
      </w:r>
      <w:r w:rsidRPr="00F76AAD">
        <w:rPr>
          <w:rFonts w:ascii="仿宋_GB2312" w:eastAsia="仿宋_GB2312" w:hAnsi="宋体" w:cs="仿宋_GB2312" w:hint="eastAsia"/>
          <w:b/>
          <w:bCs/>
        </w:rPr>
        <w:t>安装及调试、验收</w:t>
      </w:r>
    </w:p>
    <w:p w:rsidR="004F559A" w:rsidRPr="00F76AAD" w:rsidRDefault="004F559A" w:rsidP="00A73648">
      <w:pPr>
        <w:spacing w:line="400" w:lineRule="exact"/>
        <w:ind w:firstLineChars="200" w:firstLine="31680"/>
        <w:rPr>
          <w:rFonts w:ascii="仿宋_GB2312" w:eastAsia="仿宋_GB2312" w:hAnsi="宋体" w:cs="Times New Roman"/>
          <w:sz w:val="24"/>
          <w:szCs w:val="24"/>
        </w:rPr>
      </w:pPr>
      <w:r w:rsidRPr="00F76AAD">
        <w:rPr>
          <w:rFonts w:ascii="仿宋_GB2312" w:eastAsia="仿宋_GB2312" w:hAnsi="宋体" w:cs="仿宋_GB2312" w:hint="eastAsia"/>
          <w:sz w:val="24"/>
          <w:szCs w:val="24"/>
        </w:rPr>
        <w:t>中标人应派经招标人认可的有经验和能力、具有相应资质的技术人员，负责系统设备安装工作，在产品安装期间应充分了解产品安装进度要求，解决安装中出现的技术问题。</w:t>
      </w:r>
    </w:p>
    <w:p w:rsidR="004F559A" w:rsidRPr="00F76AAD" w:rsidRDefault="004F559A" w:rsidP="0078666E">
      <w:pPr>
        <w:spacing w:line="400" w:lineRule="exact"/>
        <w:rPr>
          <w:rFonts w:ascii="仿宋_GB2312" w:eastAsia="仿宋_GB2312" w:hAnsi="宋体" w:cs="Times New Roman"/>
          <w:sz w:val="24"/>
          <w:szCs w:val="24"/>
        </w:rPr>
      </w:pPr>
      <w:r w:rsidRPr="00F76AAD">
        <w:rPr>
          <w:rFonts w:ascii="仿宋_GB2312" w:eastAsia="仿宋_GB2312" w:hAnsi="宋体" w:cs="仿宋_GB2312"/>
          <w:sz w:val="24"/>
          <w:szCs w:val="24"/>
        </w:rPr>
        <w:t>4.1</w:t>
      </w:r>
      <w:r w:rsidRPr="00F76AAD">
        <w:rPr>
          <w:rFonts w:ascii="仿宋_GB2312" w:eastAsia="仿宋_GB2312" w:hAnsi="宋体" w:cs="仿宋_GB2312" w:hint="eastAsia"/>
          <w:sz w:val="24"/>
          <w:szCs w:val="24"/>
        </w:rPr>
        <w:t>中标人负责产品的安装、调试。</w:t>
      </w:r>
    </w:p>
    <w:p w:rsidR="004F559A" w:rsidRPr="00F76AAD" w:rsidRDefault="004F559A" w:rsidP="0078666E">
      <w:pPr>
        <w:spacing w:line="400" w:lineRule="exact"/>
        <w:rPr>
          <w:rFonts w:ascii="仿宋_GB2312" w:eastAsia="仿宋_GB2312" w:hAnsi="宋体" w:cs="Times New Roman"/>
          <w:sz w:val="24"/>
          <w:szCs w:val="24"/>
        </w:rPr>
      </w:pPr>
      <w:r w:rsidRPr="00F76AAD">
        <w:rPr>
          <w:rFonts w:ascii="仿宋_GB2312" w:eastAsia="仿宋_GB2312" w:hAnsi="宋体" w:cs="仿宋_GB2312"/>
          <w:sz w:val="24"/>
          <w:szCs w:val="24"/>
        </w:rPr>
        <w:t>4.2</w:t>
      </w:r>
      <w:r w:rsidRPr="00F76AAD">
        <w:rPr>
          <w:rFonts w:ascii="仿宋_GB2312" w:eastAsia="仿宋_GB2312" w:hAnsi="宋体" w:cs="仿宋_GB2312" w:hint="eastAsia"/>
          <w:sz w:val="24"/>
          <w:szCs w:val="24"/>
        </w:rPr>
        <w:t>调试所需专用工具设施物料由中标人自备、自费运到现场，完工后自费搬走。</w:t>
      </w:r>
    </w:p>
    <w:p w:rsidR="004F559A" w:rsidRPr="00F76AAD" w:rsidRDefault="004F559A" w:rsidP="0078666E">
      <w:pPr>
        <w:spacing w:line="400" w:lineRule="exact"/>
        <w:rPr>
          <w:rFonts w:ascii="仿宋_GB2312" w:eastAsia="仿宋_GB2312" w:hAnsi="宋体" w:cs="Times New Roman"/>
          <w:sz w:val="24"/>
          <w:szCs w:val="24"/>
        </w:rPr>
      </w:pPr>
      <w:r w:rsidRPr="00F76AAD">
        <w:rPr>
          <w:rFonts w:ascii="仿宋_GB2312" w:eastAsia="仿宋_GB2312" w:hAnsi="宋体" w:cs="仿宋_GB2312"/>
          <w:sz w:val="24"/>
          <w:szCs w:val="24"/>
        </w:rPr>
        <w:t>4.3</w:t>
      </w:r>
      <w:r w:rsidRPr="00F76AAD">
        <w:rPr>
          <w:rFonts w:ascii="仿宋_GB2312" w:eastAsia="仿宋_GB2312" w:hAnsi="宋体" w:cs="仿宋_GB2312" w:hint="eastAsia"/>
          <w:sz w:val="24"/>
          <w:szCs w:val="24"/>
        </w:rPr>
        <w:t>安装完成后，进行调试、验收按国家有关规范标准（国家无验收规范标准的按双方合同规定的要求）进行。</w:t>
      </w:r>
    </w:p>
    <w:p w:rsidR="004F559A" w:rsidRPr="00F76AAD" w:rsidRDefault="004F559A" w:rsidP="0078666E">
      <w:pPr>
        <w:tabs>
          <w:tab w:val="left" w:pos="1365"/>
        </w:tabs>
        <w:spacing w:line="360" w:lineRule="auto"/>
        <w:jc w:val="left"/>
        <w:rPr>
          <w:rFonts w:ascii="仿宋_GB2312" w:eastAsia="仿宋_GB2312" w:hAnsi="宋体" w:cs="Times New Roman"/>
          <w:sz w:val="24"/>
          <w:szCs w:val="24"/>
        </w:rPr>
      </w:pPr>
      <w:r w:rsidRPr="00F76AAD">
        <w:rPr>
          <w:rFonts w:ascii="仿宋_GB2312" w:eastAsia="仿宋_GB2312" w:hAnsi="宋体" w:cs="仿宋_GB2312"/>
          <w:sz w:val="24"/>
          <w:szCs w:val="24"/>
        </w:rPr>
        <w:t>4.4</w:t>
      </w:r>
      <w:r w:rsidRPr="00F76AAD">
        <w:rPr>
          <w:rFonts w:ascii="仿宋_GB2312" w:eastAsia="仿宋_GB2312" w:hAnsi="宋体" w:cs="仿宋_GB2312" w:hint="eastAsia"/>
          <w:sz w:val="24"/>
          <w:szCs w:val="24"/>
        </w:rPr>
        <w:t>产品的拆箱、通电、调试等各项工作由中标人负责，但必须在招标人指定人员的参与下进行。在实际实施前必须先经招标人同意方可进行。调试的原始记录须经各方签字后作为验收的文件之一。</w:t>
      </w:r>
    </w:p>
    <w:p w:rsidR="004F559A" w:rsidRPr="00F76AAD" w:rsidRDefault="004F559A" w:rsidP="0078666E">
      <w:pPr>
        <w:snapToGrid w:val="0"/>
        <w:spacing w:line="400" w:lineRule="exact"/>
        <w:rPr>
          <w:rFonts w:ascii="仿宋_GB2312" w:eastAsia="仿宋_GB2312" w:hAnsi="宋体" w:cs="Times New Roman"/>
          <w:sz w:val="24"/>
          <w:szCs w:val="24"/>
        </w:rPr>
      </w:pPr>
      <w:r w:rsidRPr="00F76AAD">
        <w:rPr>
          <w:rFonts w:ascii="仿宋_GB2312" w:eastAsia="仿宋_GB2312" w:hAnsi="宋体" w:cs="仿宋_GB2312"/>
          <w:sz w:val="24"/>
          <w:szCs w:val="24"/>
        </w:rPr>
        <w:t>4.5</w:t>
      </w:r>
      <w:r w:rsidRPr="00F76AAD">
        <w:rPr>
          <w:rFonts w:ascii="仿宋_GB2312" w:eastAsia="仿宋_GB2312" w:hAnsi="宋体" w:cs="仿宋_GB2312" w:hint="eastAsia"/>
          <w:sz w:val="24"/>
          <w:szCs w:val="24"/>
        </w:rPr>
        <w:t>所有的招标产品应按照国家有关技术标准在制造厂检查和试验合格，以表明其运行性能、安全性能以及产品材料和结构在电气、机械上的完整性。</w:t>
      </w:r>
    </w:p>
    <w:p w:rsidR="004F559A" w:rsidRPr="00F76AAD" w:rsidRDefault="004F559A" w:rsidP="0078666E">
      <w:pPr>
        <w:pStyle w:val="a"/>
        <w:widowControl w:val="0"/>
        <w:spacing w:afterLines="0" w:line="400" w:lineRule="exact"/>
        <w:ind w:firstLineChars="0" w:firstLine="0"/>
        <w:rPr>
          <w:rFonts w:ascii="仿宋_GB2312" w:eastAsia="仿宋_GB2312" w:hAnsi="宋体" w:cs="Times New Roman"/>
          <w:b/>
          <w:bCs/>
        </w:rPr>
      </w:pPr>
      <w:r w:rsidRPr="00F76AAD">
        <w:rPr>
          <w:rFonts w:ascii="仿宋_GB2312" w:eastAsia="仿宋_GB2312" w:hAnsi="宋体" w:cs="仿宋_GB2312"/>
          <w:b/>
          <w:bCs/>
        </w:rPr>
        <w:t>5.</w:t>
      </w:r>
      <w:r w:rsidRPr="00F76AAD">
        <w:rPr>
          <w:rFonts w:ascii="仿宋_GB2312" w:eastAsia="仿宋_GB2312" w:hAnsi="宋体" w:cs="仿宋_GB2312" w:hint="eastAsia"/>
          <w:b/>
          <w:bCs/>
        </w:rPr>
        <w:t>技术培训</w:t>
      </w:r>
    </w:p>
    <w:p w:rsidR="004F559A" w:rsidRPr="00F76AAD" w:rsidRDefault="004F559A" w:rsidP="0078666E">
      <w:pPr>
        <w:spacing w:line="400" w:lineRule="exact"/>
        <w:rPr>
          <w:rFonts w:ascii="仿宋_GB2312" w:eastAsia="仿宋_GB2312" w:hAnsi="宋体" w:cs="Times New Roman"/>
          <w:sz w:val="24"/>
          <w:szCs w:val="24"/>
        </w:rPr>
      </w:pPr>
      <w:r w:rsidRPr="00F76AAD">
        <w:rPr>
          <w:rFonts w:ascii="仿宋_GB2312" w:eastAsia="仿宋_GB2312" w:hAnsi="宋体" w:cs="仿宋_GB2312"/>
          <w:sz w:val="24"/>
          <w:szCs w:val="24"/>
        </w:rPr>
        <w:t>5.1</w:t>
      </w:r>
      <w:r w:rsidRPr="00F76AAD">
        <w:rPr>
          <w:rFonts w:ascii="仿宋_GB2312" w:eastAsia="仿宋_GB2312" w:hAnsi="宋体" w:cs="仿宋_GB2312" w:hint="eastAsia"/>
          <w:sz w:val="24"/>
          <w:szCs w:val="24"/>
        </w:rPr>
        <w:t>中标人须对招标人的技术人员培训。投标人须在投标文件中提供详细的培训计划，包括培训内容、培训时间、培训费用等。</w:t>
      </w:r>
    </w:p>
    <w:p w:rsidR="004F559A" w:rsidRPr="00F76AAD" w:rsidRDefault="004F559A" w:rsidP="0078666E">
      <w:pPr>
        <w:spacing w:line="400" w:lineRule="exact"/>
        <w:rPr>
          <w:rFonts w:ascii="仿宋_GB2312" w:eastAsia="仿宋_GB2312" w:hAnsi="宋体" w:cs="Times New Roman"/>
          <w:sz w:val="24"/>
          <w:szCs w:val="24"/>
        </w:rPr>
      </w:pPr>
      <w:r w:rsidRPr="00F76AAD">
        <w:rPr>
          <w:rFonts w:ascii="仿宋_GB2312" w:eastAsia="仿宋_GB2312" w:hAnsi="宋体" w:cs="仿宋_GB2312"/>
          <w:sz w:val="24"/>
          <w:szCs w:val="24"/>
        </w:rPr>
        <w:t>5.2</w:t>
      </w:r>
      <w:r w:rsidRPr="00F76AAD">
        <w:rPr>
          <w:rFonts w:ascii="仿宋_GB2312" w:eastAsia="仿宋_GB2312" w:hAnsi="宋体" w:cs="仿宋_GB2312" w:hint="eastAsia"/>
          <w:sz w:val="24"/>
          <w:szCs w:val="24"/>
        </w:rPr>
        <w:t>中标人提供的负责培训的人员应具备同类产品五年以上的经验。</w:t>
      </w:r>
    </w:p>
    <w:p w:rsidR="004F559A" w:rsidRPr="00F76AAD" w:rsidRDefault="004F559A" w:rsidP="0078666E">
      <w:pPr>
        <w:spacing w:line="400" w:lineRule="exact"/>
        <w:rPr>
          <w:rFonts w:ascii="仿宋_GB2312" w:eastAsia="仿宋_GB2312" w:hAnsi="宋体" w:cs="仿宋_GB2312"/>
          <w:sz w:val="24"/>
          <w:szCs w:val="24"/>
        </w:rPr>
      </w:pPr>
      <w:r w:rsidRPr="00F76AAD">
        <w:rPr>
          <w:rFonts w:ascii="仿宋_GB2312" w:eastAsia="仿宋_GB2312" w:hAnsi="宋体" w:cs="仿宋_GB2312"/>
          <w:sz w:val="24"/>
          <w:szCs w:val="24"/>
        </w:rPr>
        <w:t>5.3</w:t>
      </w:r>
      <w:r w:rsidRPr="00F76AAD">
        <w:rPr>
          <w:rFonts w:ascii="仿宋_GB2312" w:eastAsia="仿宋_GB2312" w:hAnsi="宋体" w:cs="仿宋_GB2312" w:hint="eastAsia"/>
          <w:sz w:val="24"/>
          <w:szCs w:val="24"/>
        </w:rPr>
        <w:t>技术培训费用应包含在投标总价中。</w:t>
      </w:r>
      <w:r w:rsidRPr="00F76AAD">
        <w:rPr>
          <w:rFonts w:ascii="仿宋_GB2312" w:eastAsia="仿宋_GB2312" w:hAnsi="宋体" w:cs="仿宋_GB2312"/>
          <w:sz w:val="24"/>
          <w:szCs w:val="24"/>
        </w:rPr>
        <w:t xml:space="preserve">    </w:t>
      </w:r>
    </w:p>
    <w:p w:rsidR="004F559A" w:rsidRPr="00F76AAD" w:rsidRDefault="004F559A" w:rsidP="0078666E">
      <w:pPr>
        <w:spacing w:line="400" w:lineRule="exact"/>
        <w:rPr>
          <w:rFonts w:ascii="仿宋_GB2312" w:eastAsia="仿宋_GB2312" w:hAnsi="宋体" w:cs="Times New Roman"/>
          <w:sz w:val="24"/>
          <w:szCs w:val="24"/>
        </w:rPr>
      </w:pPr>
      <w:r w:rsidRPr="00F76AAD">
        <w:rPr>
          <w:rFonts w:ascii="仿宋_GB2312" w:eastAsia="仿宋_GB2312" w:hAnsi="宋体" w:cs="仿宋_GB2312"/>
          <w:sz w:val="24"/>
          <w:szCs w:val="24"/>
        </w:rPr>
        <w:t>5.4</w:t>
      </w:r>
      <w:r w:rsidRPr="00F76AAD">
        <w:rPr>
          <w:rFonts w:ascii="仿宋_GB2312" w:eastAsia="仿宋_GB2312" w:hAnsi="宋体" w:cs="仿宋_GB2312" w:hint="eastAsia"/>
          <w:sz w:val="24"/>
          <w:szCs w:val="24"/>
        </w:rPr>
        <w:t>技术培训至少应包括下列内容：</w:t>
      </w:r>
    </w:p>
    <w:p w:rsidR="004F559A" w:rsidRPr="00F76AAD" w:rsidRDefault="004F559A" w:rsidP="0078666E">
      <w:pPr>
        <w:pStyle w:val="ListNumber3"/>
        <w:tabs>
          <w:tab w:val="left" w:pos="840"/>
        </w:tabs>
        <w:spacing w:line="400" w:lineRule="exact"/>
        <w:ind w:left="0" w:firstLine="0"/>
        <w:rPr>
          <w:rFonts w:ascii="仿宋_GB2312" w:eastAsia="仿宋_GB2312" w:hAnsi="宋体" w:cs="Times New Roman"/>
          <w:sz w:val="24"/>
          <w:szCs w:val="24"/>
        </w:rPr>
      </w:pPr>
      <w:r w:rsidRPr="00F76AAD">
        <w:rPr>
          <w:rFonts w:ascii="仿宋_GB2312" w:eastAsia="仿宋_GB2312" w:hAnsi="宋体" w:cs="仿宋_GB2312"/>
          <w:sz w:val="24"/>
          <w:szCs w:val="24"/>
        </w:rPr>
        <w:t>5.4.1</w:t>
      </w:r>
      <w:r w:rsidRPr="00F76AAD">
        <w:rPr>
          <w:rFonts w:ascii="仿宋_GB2312" w:eastAsia="仿宋_GB2312" w:hAnsi="宋体" w:cs="仿宋_GB2312" w:hint="eastAsia"/>
          <w:sz w:val="24"/>
          <w:szCs w:val="24"/>
        </w:rPr>
        <w:t>原理、构成和功能的描述。</w:t>
      </w:r>
    </w:p>
    <w:p w:rsidR="004F559A" w:rsidRPr="00F76AAD" w:rsidRDefault="004F559A" w:rsidP="0078666E">
      <w:pPr>
        <w:pStyle w:val="ListNumber3"/>
        <w:tabs>
          <w:tab w:val="left" w:pos="840"/>
        </w:tabs>
        <w:spacing w:line="400" w:lineRule="exact"/>
        <w:ind w:left="0" w:firstLine="0"/>
        <w:rPr>
          <w:rFonts w:ascii="仿宋_GB2312" w:eastAsia="仿宋_GB2312" w:hAnsi="宋体" w:cs="Times New Roman"/>
          <w:sz w:val="24"/>
          <w:szCs w:val="24"/>
        </w:rPr>
      </w:pPr>
      <w:r w:rsidRPr="00F76AAD">
        <w:rPr>
          <w:rFonts w:ascii="仿宋_GB2312" w:eastAsia="仿宋_GB2312" w:hAnsi="宋体" w:cs="仿宋_GB2312"/>
          <w:sz w:val="24"/>
          <w:szCs w:val="24"/>
        </w:rPr>
        <w:t>5.4.2</w:t>
      </w:r>
      <w:r w:rsidRPr="00F76AAD">
        <w:rPr>
          <w:rFonts w:ascii="仿宋_GB2312" w:eastAsia="仿宋_GB2312" w:hAnsi="宋体" w:cs="仿宋_GB2312" w:hint="eastAsia"/>
          <w:sz w:val="24"/>
          <w:szCs w:val="24"/>
        </w:rPr>
        <w:t>常见故障的处理或脱除。</w:t>
      </w:r>
    </w:p>
    <w:p w:rsidR="004F559A" w:rsidRPr="00F76AAD" w:rsidRDefault="004F559A" w:rsidP="0078666E">
      <w:pPr>
        <w:pStyle w:val="ListNumber3"/>
        <w:tabs>
          <w:tab w:val="left" w:pos="840"/>
        </w:tabs>
        <w:spacing w:line="400" w:lineRule="exact"/>
        <w:ind w:left="0" w:firstLine="0"/>
        <w:rPr>
          <w:rFonts w:ascii="仿宋_GB2312" w:eastAsia="仿宋_GB2312" w:hAnsi="宋体" w:cs="Times New Roman"/>
          <w:sz w:val="24"/>
          <w:szCs w:val="24"/>
        </w:rPr>
      </w:pPr>
      <w:r w:rsidRPr="00F76AAD">
        <w:rPr>
          <w:rFonts w:ascii="仿宋_GB2312" w:eastAsia="仿宋_GB2312" w:hAnsi="宋体" w:cs="仿宋_GB2312"/>
          <w:sz w:val="24"/>
          <w:szCs w:val="24"/>
        </w:rPr>
        <w:t>5.4.3</w:t>
      </w:r>
      <w:r w:rsidRPr="00F76AAD">
        <w:rPr>
          <w:rFonts w:ascii="仿宋_GB2312" w:eastAsia="仿宋_GB2312" w:hAnsi="宋体" w:cs="仿宋_GB2312" w:hint="eastAsia"/>
          <w:sz w:val="24"/>
          <w:szCs w:val="24"/>
        </w:rPr>
        <w:t>各系统部件（产品）的检查、调整和维护。</w:t>
      </w:r>
    </w:p>
    <w:p w:rsidR="004F559A" w:rsidRPr="00F76AAD" w:rsidRDefault="004F559A" w:rsidP="0078666E">
      <w:pPr>
        <w:pStyle w:val="ListNumber3"/>
        <w:tabs>
          <w:tab w:val="left" w:pos="840"/>
        </w:tabs>
        <w:spacing w:line="400" w:lineRule="exact"/>
        <w:ind w:left="0" w:firstLine="0"/>
        <w:rPr>
          <w:rFonts w:ascii="仿宋_GB2312" w:eastAsia="仿宋_GB2312" w:hAnsi="宋体" w:cs="Times New Roman"/>
          <w:sz w:val="24"/>
          <w:szCs w:val="24"/>
        </w:rPr>
      </w:pPr>
      <w:r w:rsidRPr="00F76AAD">
        <w:rPr>
          <w:rFonts w:ascii="仿宋_GB2312" w:eastAsia="仿宋_GB2312" w:hAnsi="宋体" w:cs="仿宋_GB2312"/>
          <w:sz w:val="24"/>
          <w:szCs w:val="24"/>
        </w:rPr>
        <w:t>5.4.4</w:t>
      </w:r>
      <w:r w:rsidRPr="00F76AAD">
        <w:rPr>
          <w:rFonts w:ascii="仿宋_GB2312" w:eastAsia="仿宋_GB2312" w:hAnsi="宋体" w:cs="仿宋_GB2312" w:hint="eastAsia"/>
          <w:sz w:val="24"/>
          <w:szCs w:val="24"/>
        </w:rPr>
        <w:t>对使用者关于产品基本操作技能的培训。</w:t>
      </w:r>
    </w:p>
    <w:p w:rsidR="004F559A" w:rsidRPr="00F76AAD" w:rsidRDefault="004F559A" w:rsidP="0078666E">
      <w:pPr>
        <w:pStyle w:val="ListNumber3"/>
        <w:tabs>
          <w:tab w:val="left" w:pos="840"/>
        </w:tabs>
        <w:spacing w:line="400" w:lineRule="exact"/>
        <w:ind w:left="0" w:firstLine="0"/>
        <w:rPr>
          <w:rFonts w:ascii="仿宋_GB2312" w:eastAsia="仿宋_GB2312" w:hAnsi="宋体" w:cs="仿宋_GB2312"/>
          <w:b/>
          <w:bCs/>
          <w:sz w:val="24"/>
          <w:szCs w:val="24"/>
        </w:rPr>
      </w:pPr>
      <w:r w:rsidRPr="00F76AAD">
        <w:rPr>
          <w:rFonts w:ascii="仿宋_GB2312" w:eastAsia="仿宋_GB2312" w:hAnsi="宋体" w:cs="仿宋_GB2312"/>
          <w:b/>
          <w:bCs/>
          <w:sz w:val="24"/>
          <w:szCs w:val="24"/>
        </w:rPr>
        <w:t>6.</w:t>
      </w:r>
      <w:r w:rsidRPr="00F76AAD">
        <w:rPr>
          <w:rFonts w:ascii="仿宋_GB2312" w:eastAsia="仿宋_GB2312" w:hAnsi="宋体" w:cs="仿宋_GB2312" w:hint="eastAsia"/>
          <w:b/>
          <w:bCs/>
          <w:sz w:val="24"/>
          <w:szCs w:val="24"/>
        </w:rPr>
        <w:t>售后服务</w:t>
      </w:r>
      <w:r w:rsidRPr="00F76AAD">
        <w:rPr>
          <w:rFonts w:ascii="仿宋_GB2312" w:eastAsia="仿宋_GB2312" w:hAnsi="宋体" w:cs="仿宋_GB2312"/>
          <w:b/>
          <w:bCs/>
          <w:sz w:val="24"/>
          <w:szCs w:val="24"/>
        </w:rPr>
        <w:t>(</w:t>
      </w:r>
      <w:r w:rsidRPr="00F76AAD">
        <w:rPr>
          <w:rFonts w:ascii="仿宋_GB2312" w:eastAsia="仿宋_GB2312" w:hAnsi="宋体" w:cs="仿宋_GB2312" w:hint="eastAsia"/>
          <w:b/>
          <w:bCs/>
          <w:sz w:val="24"/>
          <w:szCs w:val="24"/>
        </w:rPr>
        <w:t>标内有说明的按标内要求执行</w:t>
      </w:r>
      <w:r w:rsidRPr="00F76AAD">
        <w:rPr>
          <w:rFonts w:ascii="仿宋_GB2312" w:eastAsia="仿宋_GB2312" w:hAnsi="宋体" w:cs="仿宋_GB2312"/>
          <w:b/>
          <w:bCs/>
          <w:sz w:val="24"/>
          <w:szCs w:val="24"/>
        </w:rPr>
        <w:t>)</w:t>
      </w:r>
    </w:p>
    <w:p w:rsidR="004F559A" w:rsidRPr="00F76AAD" w:rsidRDefault="004F559A" w:rsidP="0078666E">
      <w:pPr>
        <w:pStyle w:val="NormalIndent"/>
        <w:spacing w:line="400" w:lineRule="exact"/>
        <w:ind w:firstLineChars="0" w:firstLine="0"/>
        <w:rPr>
          <w:rFonts w:ascii="仿宋_GB2312" w:eastAsia="仿宋_GB2312" w:hAnsi="宋体" w:cs="Times New Roman"/>
          <w:sz w:val="24"/>
          <w:szCs w:val="24"/>
        </w:rPr>
      </w:pPr>
      <w:r w:rsidRPr="00F76AAD">
        <w:rPr>
          <w:rFonts w:ascii="仿宋_GB2312" w:eastAsia="仿宋_GB2312" w:hAnsi="宋体" w:cs="仿宋_GB2312"/>
          <w:sz w:val="24"/>
          <w:szCs w:val="24"/>
        </w:rPr>
        <w:t>6.1</w:t>
      </w:r>
      <w:r w:rsidRPr="00F76AAD">
        <w:rPr>
          <w:rFonts w:ascii="仿宋_GB2312" w:eastAsia="仿宋_GB2312" w:hAnsi="宋体" w:cs="仿宋_GB2312" w:hint="eastAsia"/>
          <w:sz w:val="24"/>
          <w:szCs w:val="24"/>
        </w:rPr>
        <w:t>投标人须提供经调试、试运行、验收合格后至少</w:t>
      </w:r>
      <w:r w:rsidRPr="00F76AAD">
        <w:rPr>
          <w:rFonts w:ascii="仿宋_GB2312" w:eastAsia="仿宋_GB2312" w:hAnsi="宋体" w:cs="仿宋_GB2312"/>
          <w:b/>
          <w:bCs/>
          <w:sz w:val="24"/>
          <w:szCs w:val="24"/>
        </w:rPr>
        <w:t>1</w:t>
      </w:r>
      <w:r w:rsidRPr="00F76AAD">
        <w:rPr>
          <w:rFonts w:ascii="仿宋_GB2312" w:eastAsia="仿宋_GB2312" w:hAnsi="宋体" w:cs="仿宋_GB2312" w:hint="eastAsia"/>
          <w:b/>
          <w:bCs/>
          <w:sz w:val="24"/>
          <w:szCs w:val="24"/>
        </w:rPr>
        <w:t>年</w:t>
      </w:r>
      <w:r w:rsidRPr="00F76AAD">
        <w:rPr>
          <w:rFonts w:ascii="仿宋_GB2312" w:eastAsia="仿宋_GB2312" w:hAnsi="宋体" w:cs="仿宋_GB2312" w:hint="eastAsia"/>
          <w:sz w:val="24"/>
          <w:szCs w:val="24"/>
        </w:rPr>
        <w:t>的质保期</w:t>
      </w:r>
      <w:r w:rsidRPr="00F76AAD">
        <w:rPr>
          <w:rFonts w:ascii="仿宋_GB2312" w:eastAsia="仿宋_GB2312" w:hAnsi="宋体" w:cs="仿宋_GB2312"/>
          <w:sz w:val="24"/>
          <w:szCs w:val="24"/>
        </w:rPr>
        <w:t>(</w:t>
      </w:r>
      <w:r w:rsidRPr="00F76AAD">
        <w:rPr>
          <w:rFonts w:ascii="仿宋_GB2312" w:eastAsia="仿宋_GB2312" w:hAnsi="宋体" w:cs="仿宋_GB2312" w:hint="eastAsia"/>
          <w:sz w:val="24"/>
          <w:szCs w:val="24"/>
        </w:rPr>
        <w:t>投标人可根据自身实力作出更长时间的质保承诺</w:t>
      </w:r>
      <w:r w:rsidRPr="00F76AAD">
        <w:rPr>
          <w:rFonts w:ascii="仿宋_GB2312" w:eastAsia="仿宋_GB2312" w:hAnsi="宋体" w:cs="仿宋_GB2312"/>
          <w:sz w:val="24"/>
          <w:szCs w:val="24"/>
        </w:rPr>
        <w:t>)</w:t>
      </w:r>
      <w:r w:rsidRPr="00F76AAD">
        <w:rPr>
          <w:rFonts w:ascii="仿宋_GB2312" w:eastAsia="仿宋_GB2312" w:hAnsi="宋体" w:cs="仿宋_GB2312" w:hint="eastAsia"/>
          <w:sz w:val="24"/>
          <w:szCs w:val="24"/>
        </w:rPr>
        <w:t>。在此期间，投标人应免费处理因质量发生的故障，并进行正常保养。保修期外，投标人对产品终生提供免费维修和成本价提供零件，供应易损件和备件时间为收到招标人通知</w:t>
      </w:r>
      <w:r w:rsidRPr="00F76AAD">
        <w:rPr>
          <w:rFonts w:ascii="仿宋_GB2312" w:eastAsia="仿宋_GB2312" w:hAnsi="宋体" w:cs="仿宋_GB2312"/>
          <w:sz w:val="24"/>
          <w:szCs w:val="24"/>
        </w:rPr>
        <w:t>12</w:t>
      </w:r>
      <w:r w:rsidRPr="00F76AAD">
        <w:rPr>
          <w:rFonts w:ascii="仿宋_GB2312" w:eastAsia="仿宋_GB2312" w:hAnsi="宋体" w:cs="仿宋_GB2312" w:hint="eastAsia"/>
          <w:sz w:val="24"/>
          <w:szCs w:val="24"/>
        </w:rPr>
        <w:t>小时内。</w:t>
      </w:r>
    </w:p>
    <w:p w:rsidR="004F559A" w:rsidRPr="00F76AAD" w:rsidRDefault="004F559A" w:rsidP="0078666E">
      <w:pPr>
        <w:tabs>
          <w:tab w:val="left" w:pos="3870"/>
          <w:tab w:val="left" w:pos="4085"/>
        </w:tabs>
        <w:snapToGrid w:val="0"/>
        <w:spacing w:line="40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6.2</w:t>
      </w:r>
      <w:r w:rsidRPr="00F76AAD">
        <w:rPr>
          <w:rFonts w:ascii="仿宋_GB2312" w:eastAsia="仿宋_GB2312" w:hAnsi="宋体" w:cs="仿宋_GB2312" w:hint="eastAsia"/>
          <w:sz w:val="24"/>
          <w:szCs w:val="24"/>
        </w:rPr>
        <w:t>中标人必须有可靠的售后服务保障包括但不限于在</w:t>
      </w:r>
      <w:r w:rsidRPr="00F76AAD">
        <w:rPr>
          <w:rFonts w:ascii="仿宋_GB2312" w:eastAsia="仿宋_GB2312" w:hAnsi="宋体" w:cs="仿宋_GB2312" w:hint="eastAsia"/>
          <w:b/>
          <w:bCs/>
          <w:sz w:val="24"/>
          <w:szCs w:val="24"/>
          <w:u w:val="single"/>
        </w:rPr>
        <w:t>绍兴附近</w:t>
      </w:r>
      <w:r w:rsidRPr="00F76AAD">
        <w:rPr>
          <w:rFonts w:ascii="仿宋_GB2312" w:eastAsia="仿宋_GB2312" w:hAnsi="宋体" w:cs="仿宋_GB2312" w:hint="eastAsia"/>
          <w:sz w:val="24"/>
          <w:szCs w:val="24"/>
        </w:rPr>
        <w:t>有固定的维修服务点，能提供正常的技术、备品备件服务。中标人在接到招标人通知后，应在</w:t>
      </w:r>
      <w:r w:rsidRPr="00F76AAD">
        <w:rPr>
          <w:rFonts w:ascii="仿宋_GB2312" w:eastAsia="仿宋_GB2312" w:hAnsi="宋体" w:cs="仿宋_GB2312"/>
          <w:sz w:val="24"/>
          <w:szCs w:val="24"/>
        </w:rPr>
        <w:t>4</w:t>
      </w:r>
      <w:r w:rsidRPr="00F76AAD">
        <w:rPr>
          <w:rFonts w:ascii="仿宋_GB2312" w:eastAsia="仿宋_GB2312" w:hAnsi="宋体" w:cs="仿宋_GB2312" w:hint="eastAsia"/>
          <w:sz w:val="24"/>
          <w:szCs w:val="24"/>
        </w:rPr>
        <w:t>小时内响应，</w:t>
      </w:r>
      <w:r w:rsidRPr="00F76AAD">
        <w:rPr>
          <w:rFonts w:ascii="仿宋_GB2312" w:eastAsia="仿宋_GB2312" w:hAnsi="宋体" w:cs="仿宋_GB2312"/>
          <w:sz w:val="24"/>
          <w:szCs w:val="24"/>
        </w:rPr>
        <w:t xml:space="preserve">24 </w:t>
      </w:r>
      <w:r w:rsidRPr="00F76AAD">
        <w:rPr>
          <w:rFonts w:ascii="仿宋_GB2312" w:eastAsia="仿宋_GB2312" w:hAnsi="宋体" w:cs="仿宋_GB2312" w:hint="eastAsia"/>
          <w:sz w:val="24"/>
          <w:szCs w:val="24"/>
        </w:rPr>
        <w:t>小时内赴现场解决问题，并按招标要求做好售后服务工作。</w:t>
      </w:r>
    </w:p>
    <w:p w:rsidR="004F559A" w:rsidRPr="00F76AAD" w:rsidRDefault="004F559A" w:rsidP="0078666E">
      <w:pPr>
        <w:tabs>
          <w:tab w:val="left" w:pos="3870"/>
          <w:tab w:val="left" w:pos="4085"/>
        </w:tabs>
        <w:snapToGrid w:val="0"/>
        <w:spacing w:line="400" w:lineRule="exact"/>
        <w:jc w:val="left"/>
        <w:rPr>
          <w:rFonts w:ascii="仿宋_GB2312" w:eastAsia="仿宋_GB2312" w:hAnsi="宋体" w:cs="仿宋_GB2312"/>
          <w:sz w:val="24"/>
          <w:szCs w:val="24"/>
        </w:rPr>
      </w:pPr>
      <w:r w:rsidRPr="00F76AAD">
        <w:rPr>
          <w:rFonts w:ascii="仿宋_GB2312" w:eastAsia="仿宋_GB2312" w:hAnsi="宋体" w:cs="仿宋_GB2312"/>
          <w:b/>
          <w:bCs/>
          <w:sz w:val="24"/>
          <w:szCs w:val="24"/>
        </w:rPr>
        <w:t>7.</w:t>
      </w:r>
      <w:r w:rsidRPr="00F76AAD">
        <w:rPr>
          <w:rFonts w:ascii="仿宋_GB2312" w:eastAsia="仿宋_GB2312" w:hAnsi="宋体" w:cs="仿宋_GB2312"/>
          <w:sz w:val="24"/>
          <w:szCs w:val="24"/>
        </w:rPr>
        <w:t xml:space="preserve"> </w:t>
      </w:r>
      <w:r w:rsidRPr="00F76AAD">
        <w:rPr>
          <w:rFonts w:ascii="仿宋_GB2312" w:eastAsia="仿宋_GB2312" w:hAnsi="宋体" w:cs="仿宋_GB2312" w:hint="eastAsia"/>
          <w:sz w:val="24"/>
          <w:szCs w:val="24"/>
        </w:rPr>
        <w:t>服务要求</w:t>
      </w:r>
      <w:r w:rsidRPr="00F76AAD">
        <w:rPr>
          <w:rFonts w:ascii="仿宋_GB2312" w:eastAsia="仿宋_GB2312" w:hAnsi="宋体" w:cs="仿宋_GB2312"/>
          <w:sz w:val="24"/>
          <w:szCs w:val="24"/>
        </w:rPr>
        <w:t>(</w:t>
      </w:r>
      <w:r w:rsidRPr="00F76AAD">
        <w:rPr>
          <w:rFonts w:ascii="仿宋_GB2312" w:eastAsia="仿宋_GB2312" w:hAnsi="宋体" w:cs="仿宋_GB2312" w:hint="eastAsia"/>
          <w:sz w:val="24"/>
          <w:szCs w:val="24"/>
        </w:rPr>
        <w:t>标内有说明的按标内要求执行</w:t>
      </w:r>
      <w:r w:rsidRPr="00F76AAD">
        <w:rPr>
          <w:rFonts w:ascii="仿宋_GB2312" w:eastAsia="仿宋_GB2312" w:hAnsi="宋体" w:cs="仿宋_GB2312"/>
          <w:sz w:val="24"/>
          <w:szCs w:val="24"/>
        </w:rPr>
        <w:t>)</w:t>
      </w:r>
    </w:p>
    <w:p w:rsidR="004F559A" w:rsidRPr="00F76AAD" w:rsidRDefault="004F559A" w:rsidP="0078666E">
      <w:pPr>
        <w:tabs>
          <w:tab w:val="left" w:pos="3870"/>
          <w:tab w:val="left" w:pos="4085"/>
        </w:tabs>
        <w:snapToGrid w:val="0"/>
        <w:spacing w:line="40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7.1</w:t>
      </w:r>
      <w:r w:rsidRPr="00F76AAD">
        <w:rPr>
          <w:rFonts w:ascii="仿宋_GB2312" w:eastAsia="仿宋_GB2312" w:hAnsi="宋体" w:cs="仿宋_GB2312" w:hint="eastAsia"/>
          <w:sz w:val="24"/>
          <w:szCs w:val="24"/>
        </w:rPr>
        <w:t>在产品包修期内如出现故障，中标人在接到电话</w:t>
      </w:r>
      <w:r w:rsidRPr="00F76AAD">
        <w:rPr>
          <w:rFonts w:ascii="仿宋_GB2312" w:eastAsia="仿宋_GB2312" w:hAnsi="宋体" w:cs="仿宋_GB2312"/>
          <w:sz w:val="24"/>
          <w:szCs w:val="24"/>
        </w:rPr>
        <w:t>24</w:t>
      </w:r>
      <w:r w:rsidRPr="00F76AAD">
        <w:rPr>
          <w:rFonts w:ascii="仿宋_GB2312" w:eastAsia="仿宋_GB2312" w:hAnsi="宋体" w:cs="仿宋_GB2312" w:hint="eastAsia"/>
          <w:sz w:val="24"/>
          <w:szCs w:val="24"/>
        </w:rPr>
        <w:t>小时内到达采购人指定地点。</w:t>
      </w:r>
    </w:p>
    <w:p w:rsidR="004F559A" w:rsidRPr="00F76AAD" w:rsidRDefault="004F559A" w:rsidP="0078666E">
      <w:pPr>
        <w:tabs>
          <w:tab w:val="left" w:pos="3870"/>
          <w:tab w:val="left" w:pos="4085"/>
        </w:tabs>
        <w:snapToGrid w:val="0"/>
        <w:spacing w:line="40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 xml:space="preserve">7.2 </w:t>
      </w:r>
      <w:r w:rsidRPr="00F76AAD">
        <w:rPr>
          <w:rFonts w:ascii="仿宋_GB2312" w:eastAsia="仿宋_GB2312" w:hAnsi="宋体" w:cs="仿宋_GB2312" w:hint="eastAsia"/>
          <w:sz w:val="24"/>
          <w:szCs w:val="24"/>
        </w:rPr>
        <w:t>中标人提供的产品，必须符合招标文件及其投标文件规定的要求，如有不符，采购人可以无条件退货，造成的损失由中标人承担。</w:t>
      </w:r>
    </w:p>
    <w:p w:rsidR="004F559A" w:rsidRPr="00F76AAD" w:rsidRDefault="004F559A" w:rsidP="0078666E">
      <w:pPr>
        <w:tabs>
          <w:tab w:val="left" w:pos="3870"/>
          <w:tab w:val="left" w:pos="4085"/>
        </w:tabs>
        <w:snapToGrid w:val="0"/>
        <w:spacing w:line="40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 xml:space="preserve">7.3 </w:t>
      </w:r>
      <w:r w:rsidRPr="00F76AAD">
        <w:rPr>
          <w:rFonts w:ascii="仿宋_GB2312" w:eastAsia="仿宋_GB2312" w:hAnsi="宋体" w:cs="仿宋_GB2312" w:hint="eastAsia"/>
          <w:sz w:val="24"/>
          <w:szCs w:val="24"/>
        </w:rPr>
        <w:t>中标人、供货人名称必须一致，否则作违约处理，其履约保证金或投标保证金不予退还。</w:t>
      </w:r>
    </w:p>
    <w:p w:rsidR="004F559A" w:rsidRPr="00F76AAD" w:rsidRDefault="004F559A" w:rsidP="0078666E">
      <w:pPr>
        <w:snapToGrid w:val="0"/>
        <w:spacing w:line="400" w:lineRule="exact"/>
        <w:jc w:val="left"/>
        <w:rPr>
          <w:rFonts w:ascii="仿宋_GB2312" w:eastAsia="仿宋_GB2312" w:hAnsi="宋体" w:cs="Times New Roman"/>
          <w:b/>
          <w:bCs/>
          <w:sz w:val="24"/>
          <w:szCs w:val="24"/>
        </w:rPr>
      </w:pPr>
      <w:r w:rsidRPr="00F76AAD">
        <w:rPr>
          <w:rFonts w:ascii="仿宋_GB2312" w:eastAsia="仿宋_GB2312" w:hAnsi="宋体" w:cs="仿宋_GB2312"/>
          <w:b/>
          <w:bCs/>
          <w:sz w:val="24"/>
          <w:szCs w:val="24"/>
        </w:rPr>
        <w:t xml:space="preserve">8. </w:t>
      </w:r>
      <w:r w:rsidRPr="00F76AAD">
        <w:rPr>
          <w:rFonts w:ascii="仿宋_GB2312" w:eastAsia="仿宋_GB2312" w:hAnsi="宋体" w:cs="仿宋_GB2312" w:hint="eastAsia"/>
          <w:b/>
          <w:bCs/>
          <w:sz w:val="24"/>
          <w:szCs w:val="24"/>
        </w:rPr>
        <w:t>项目实施人员费用</w:t>
      </w:r>
    </w:p>
    <w:p w:rsidR="004F559A" w:rsidRPr="00F76AAD" w:rsidRDefault="004F559A" w:rsidP="00A73648">
      <w:pPr>
        <w:snapToGrid w:val="0"/>
        <w:spacing w:line="400" w:lineRule="exact"/>
        <w:ind w:leftChars="-150" w:left="31680"/>
        <w:jc w:val="left"/>
        <w:rPr>
          <w:rFonts w:ascii="仿宋_GB2312" w:eastAsia="仿宋_GB2312" w:hAnsi="宋体" w:cs="Times New Roman"/>
          <w:b/>
          <w:bCs/>
          <w:sz w:val="24"/>
          <w:szCs w:val="24"/>
        </w:rPr>
      </w:pPr>
      <w:r w:rsidRPr="00F76AAD">
        <w:rPr>
          <w:rFonts w:ascii="仿宋_GB2312" w:eastAsia="仿宋_GB2312" w:hAnsi="宋体" w:cs="仿宋_GB2312"/>
          <w:sz w:val="24"/>
          <w:szCs w:val="24"/>
        </w:rPr>
        <w:t xml:space="preserve">   </w:t>
      </w:r>
      <w:r w:rsidRPr="00F76AAD">
        <w:rPr>
          <w:rFonts w:ascii="仿宋_GB2312" w:eastAsia="仿宋_GB2312" w:hAnsi="宋体" w:cs="仿宋_GB2312" w:hint="eastAsia"/>
          <w:sz w:val="24"/>
          <w:szCs w:val="24"/>
        </w:rPr>
        <w:t>中标人应自行承担选派专业人员的住宿、就餐和交通等费用。</w:t>
      </w:r>
    </w:p>
    <w:p w:rsidR="004F559A" w:rsidRPr="00F76AAD" w:rsidRDefault="004F559A" w:rsidP="0078666E">
      <w:pPr>
        <w:pStyle w:val="BodyTextIndent2"/>
        <w:spacing w:line="400" w:lineRule="exact"/>
        <w:ind w:firstLineChars="0" w:firstLine="0"/>
        <w:rPr>
          <w:rFonts w:ascii="仿宋_GB2312" w:hAnsi="宋体" w:cs="Times New Roman"/>
          <w:b/>
          <w:bCs/>
        </w:rPr>
      </w:pPr>
      <w:r w:rsidRPr="00F76AAD">
        <w:rPr>
          <w:rFonts w:ascii="仿宋_GB2312" w:hAnsi="宋体" w:cs="仿宋_GB2312"/>
          <w:b/>
          <w:bCs/>
        </w:rPr>
        <w:t>9.</w:t>
      </w:r>
      <w:r w:rsidRPr="00F76AAD">
        <w:rPr>
          <w:rFonts w:ascii="仿宋_GB2312" w:hAnsi="宋体" w:cs="仿宋_GB2312" w:hint="eastAsia"/>
          <w:b/>
          <w:bCs/>
        </w:rPr>
        <w:t>招标项目设备名称及数量：</w:t>
      </w:r>
    </w:p>
    <w:p w:rsidR="004F559A" w:rsidRPr="00F76AAD" w:rsidRDefault="004F559A" w:rsidP="0078666E">
      <w:pPr>
        <w:rPr>
          <w:rFonts w:ascii="仿宋_GB2312" w:eastAsia="仿宋_GB2312" w:hAnsi="宋体" w:cs="Times New Roman"/>
          <w:b/>
          <w:bCs/>
          <w:sz w:val="24"/>
          <w:szCs w:val="24"/>
        </w:rPr>
      </w:pPr>
      <w:r w:rsidRPr="00F76AAD">
        <w:rPr>
          <w:rFonts w:ascii="仿宋_GB2312" w:eastAsia="仿宋_GB2312" w:hAnsi="宋体" w:cs="仿宋_GB2312"/>
          <w:b/>
          <w:bCs/>
          <w:sz w:val="24"/>
          <w:szCs w:val="24"/>
          <w:bdr w:val="single" w:sz="4" w:space="0" w:color="auto"/>
        </w:rPr>
        <w:t>01</w:t>
      </w:r>
      <w:r w:rsidRPr="00F76AAD">
        <w:rPr>
          <w:rFonts w:ascii="仿宋_GB2312" w:eastAsia="仿宋_GB2312" w:hAnsi="宋体" w:cs="仿宋_GB2312" w:hint="eastAsia"/>
          <w:b/>
          <w:bCs/>
          <w:sz w:val="24"/>
          <w:szCs w:val="24"/>
          <w:bdr w:val="single" w:sz="4" w:space="0" w:color="auto"/>
        </w:rPr>
        <w:t>标</w:t>
      </w:r>
      <w:bookmarkEnd w:id="0"/>
      <w:r>
        <w:rPr>
          <w:rFonts w:ascii="仿宋_GB2312" w:eastAsia="仿宋_GB2312" w:hAnsi="宋体" w:cs="仿宋_GB2312"/>
          <w:b/>
          <w:bCs/>
          <w:sz w:val="24"/>
          <w:szCs w:val="24"/>
        </w:rPr>
        <w:t xml:space="preserve">  </w:t>
      </w:r>
      <w:r w:rsidRPr="002E3CFA">
        <w:rPr>
          <w:rFonts w:ascii="仿宋_GB2312" w:eastAsia="仿宋_GB2312" w:hAnsi="宋体" w:cs="仿宋_GB2312" w:hint="eastAsia"/>
          <w:b/>
          <w:bCs/>
          <w:kern w:val="0"/>
          <w:sz w:val="24"/>
          <w:szCs w:val="24"/>
        </w:rPr>
        <w:t>玻璃器皿项目</w:t>
      </w:r>
    </w:p>
    <w:tbl>
      <w:tblPr>
        <w:tblW w:w="8647" w:type="dxa"/>
        <w:tblInd w:w="-106" w:type="dxa"/>
        <w:tblLook w:val="00A0"/>
      </w:tblPr>
      <w:tblGrid>
        <w:gridCol w:w="1560"/>
        <w:gridCol w:w="2268"/>
        <w:gridCol w:w="2268"/>
        <w:gridCol w:w="1417"/>
        <w:gridCol w:w="1134"/>
      </w:tblGrid>
      <w:tr w:rsidR="004F559A" w:rsidRPr="00F572E2">
        <w:trPr>
          <w:trHeight w:val="285"/>
        </w:trPr>
        <w:tc>
          <w:tcPr>
            <w:tcW w:w="1560"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EF3BFF">
            <w:pPr>
              <w:widowControl/>
              <w:jc w:val="center"/>
              <w:rPr>
                <w:rFonts w:ascii="宋体" w:cs="Times New Roman"/>
                <w:b/>
                <w:bCs/>
                <w:kern w:val="0"/>
              </w:rPr>
            </w:pPr>
            <w:r w:rsidRPr="00F572E2">
              <w:rPr>
                <w:rFonts w:ascii="宋体" w:hAnsi="宋体" w:cs="宋体" w:hint="eastAsia"/>
                <w:b/>
                <w:bCs/>
                <w:kern w:val="0"/>
              </w:rPr>
              <w:t>名称</w:t>
            </w:r>
          </w:p>
        </w:tc>
        <w:tc>
          <w:tcPr>
            <w:tcW w:w="2268" w:type="dxa"/>
            <w:tcBorders>
              <w:top w:val="single" w:sz="4" w:space="0" w:color="auto"/>
              <w:left w:val="nil"/>
              <w:bottom w:val="single" w:sz="4" w:space="0" w:color="auto"/>
              <w:right w:val="single" w:sz="4" w:space="0" w:color="auto"/>
            </w:tcBorders>
            <w:noWrap/>
            <w:vAlign w:val="center"/>
          </w:tcPr>
          <w:p w:rsidR="004F559A" w:rsidRPr="00F572E2" w:rsidRDefault="004F559A" w:rsidP="00EF3BFF">
            <w:pPr>
              <w:widowControl/>
              <w:jc w:val="center"/>
              <w:rPr>
                <w:rFonts w:ascii="宋体" w:cs="Times New Roman"/>
                <w:b/>
                <w:bCs/>
                <w:kern w:val="0"/>
              </w:rPr>
            </w:pPr>
            <w:r w:rsidRPr="00F572E2">
              <w:rPr>
                <w:rFonts w:ascii="宋体" w:hAnsi="宋体" w:cs="宋体" w:hint="eastAsia"/>
                <w:b/>
                <w:bCs/>
                <w:kern w:val="0"/>
              </w:rPr>
              <w:t>规格</w:t>
            </w:r>
          </w:p>
        </w:tc>
        <w:tc>
          <w:tcPr>
            <w:tcW w:w="2268" w:type="dxa"/>
            <w:tcBorders>
              <w:top w:val="single" w:sz="4" w:space="0" w:color="auto"/>
              <w:left w:val="nil"/>
              <w:bottom w:val="single" w:sz="4" w:space="0" w:color="auto"/>
              <w:right w:val="single" w:sz="4" w:space="0" w:color="auto"/>
            </w:tcBorders>
            <w:noWrap/>
            <w:vAlign w:val="center"/>
          </w:tcPr>
          <w:p w:rsidR="004F559A" w:rsidRPr="00F572E2" w:rsidRDefault="004F559A" w:rsidP="00EF3BFF">
            <w:pPr>
              <w:widowControl/>
              <w:jc w:val="center"/>
              <w:rPr>
                <w:rFonts w:ascii="宋体" w:cs="Times New Roman"/>
                <w:b/>
                <w:bCs/>
                <w:kern w:val="0"/>
              </w:rPr>
            </w:pPr>
            <w:r w:rsidRPr="00F572E2">
              <w:rPr>
                <w:rFonts w:ascii="宋体" w:hAnsi="宋体" w:cs="宋体" w:hint="eastAsia"/>
                <w:b/>
                <w:bCs/>
                <w:kern w:val="0"/>
              </w:rPr>
              <w:t>投标品牌</w:t>
            </w:r>
          </w:p>
        </w:tc>
        <w:tc>
          <w:tcPr>
            <w:tcW w:w="1417" w:type="dxa"/>
            <w:tcBorders>
              <w:top w:val="single" w:sz="4" w:space="0" w:color="auto"/>
              <w:left w:val="nil"/>
              <w:bottom w:val="single" w:sz="4" w:space="0" w:color="auto"/>
              <w:right w:val="single" w:sz="4" w:space="0" w:color="auto"/>
            </w:tcBorders>
            <w:noWrap/>
            <w:vAlign w:val="center"/>
          </w:tcPr>
          <w:p w:rsidR="004F559A" w:rsidRPr="00F572E2" w:rsidRDefault="004F559A" w:rsidP="00EF3BFF">
            <w:pPr>
              <w:widowControl/>
              <w:jc w:val="center"/>
              <w:rPr>
                <w:rFonts w:ascii="宋体" w:cs="Times New Roman"/>
                <w:b/>
                <w:bCs/>
                <w:kern w:val="0"/>
              </w:rPr>
            </w:pPr>
            <w:r w:rsidRPr="00F572E2">
              <w:rPr>
                <w:rFonts w:ascii="宋体" w:hAnsi="宋体" w:cs="宋体" w:hint="eastAsia"/>
                <w:b/>
                <w:bCs/>
                <w:kern w:val="0"/>
              </w:rPr>
              <w:t>数量</w:t>
            </w:r>
          </w:p>
          <w:p w:rsidR="004F559A" w:rsidRPr="00F572E2" w:rsidRDefault="004F559A" w:rsidP="00EF3BFF">
            <w:pPr>
              <w:widowControl/>
              <w:jc w:val="center"/>
              <w:rPr>
                <w:rFonts w:ascii="宋体" w:cs="Times New Roman"/>
                <w:b/>
                <w:bCs/>
                <w:kern w:val="0"/>
              </w:rPr>
            </w:pPr>
            <w:r w:rsidRPr="00F572E2">
              <w:rPr>
                <w:rFonts w:ascii="宋体" w:hAnsi="宋体" w:cs="宋体" w:hint="eastAsia"/>
                <w:b/>
                <w:bCs/>
                <w:kern w:val="0"/>
              </w:rPr>
              <w:t>（年度预计）</w:t>
            </w:r>
          </w:p>
        </w:tc>
        <w:tc>
          <w:tcPr>
            <w:tcW w:w="1134" w:type="dxa"/>
            <w:tcBorders>
              <w:top w:val="single" w:sz="4" w:space="0" w:color="auto"/>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b/>
                <w:bCs/>
                <w:kern w:val="0"/>
              </w:rPr>
            </w:pPr>
            <w:r w:rsidRPr="00F572E2">
              <w:rPr>
                <w:rFonts w:ascii="宋体" w:hAnsi="宋体" w:cs="宋体" w:hint="eastAsia"/>
                <w:b/>
                <w:bCs/>
                <w:kern w:val="0"/>
              </w:rPr>
              <w:t>预算上限价（元）</w:t>
            </w:r>
          </w:p>
        </w:tc>
      </w:tr>
      <w:tr w:rsidR="004F559A" w:rsidRPr="00F572E2">
        <w:trPr>
          <w:trHeight w:val="285"/>
        </w:trPr>
        <w:tc>
          <w:tcPr>
            <w:tcW w:w="1560" w:type="dxa"/>
            <w:vMerge w:val="restart"/>
            <w:tcBorders>
              <w:top w:val="nil"/>
              <w:left w:val="single" w:sz="4" w:space="0" w:color="auto"/>
              <w:bottom w:val="single" w:sz="4" w:space="0" w:color="auto"/>
              <w:right w:val="single" w:sz="4" w:space="0" w:color="auto"/>
            </w:tcBorders>
            <w:noWrap/>
            <w:vAlign w:val="center"/>
          </w:tcPr>
          <w:p w:rsidR="004F559A" w:rsidRPr="00F572E2" w:rsidRDefault="004F559A" w:rsidP="00E27279">
            <w:pPr>
              <w:widowControl/>
              <w:jc w:val="center"/>
              <w:rPr>
                <w:rFonts w:ascii="宋体" w:cs="Times New Roman"/>
                <w:kern w:val="0"/>
              </w:rPr>
            </w:pPr>
            <w:r w:rsidRPr="00F572E2">
              <w:rPr>
                <w:rFonts w:ascii="宋体" w:hAnsi="宋体" w:cs="宋体" w:hint="eastAsia"/>
                <w:kern w:val="0"/>
              </w:rPr>
              <w:t>烧杯</w:t>
            </w:r>
          </w:p>
        </w:tc>
        <w:tc>
          <w:tcPr>
            <w:tcW w:w="2268"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1000ml</w:t>
            </w:r>
          </w:p>
        </w:tc>
        <w:tc>
          <w:tcPr>
            <w:tcW w:w="2268" w:type="dxa"/>
            <w:vMerge w:val="restart"/>
            <w:tcBorders>
              <w:top w:val="nil"/>
              <w:left w:val="nil"/>
              <w:right w:val="single" w:sz="4" w:space="0" w:color="auto"/>
            </w:tcBorders>
            <w:noWrap/>
            <w:vAlign w:val="center"/>
          </w:tcPr>
          <w:p w:rsidR="004F559A" w:rsidRPr="00F572E2" w:rsidRDefault="004F559A" w:rsidP="00E27279">
            <w:pPr>
              <w:widowControl/>
              <w:jc w:val="center"/>
              <w:rPr>
                <w:rFonts w:ascii="宋体" w:cs="Times New Roman"/>
                <w:kern w:val="0"/>
              </w:rPr>
            </w:pPr>
            <w:r w:rsidRPr="00F572E2">
              <w:rPr>
                <w:rFonts w:ascii="宋体" w:hAnsi="宋体" w:cs="宋体" w:hint="eastAsia"/>
                <w:kern w:val="0"/>
              </w:rPr>
              <w:t>盐城华鸥、蜀牛、环球</w:t>
            </w:r>
          </w:p>
        </w:tc>
        <w:tc>
          <w:tcPr>
            <w:tcW w:w="1417"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40</w:t>
            </w:r>
            <w:r w:rsidRPr="00F572E2">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8.5</w:t>
            </w:r>
          </w:p>
        </w:tc>
      </w:tr>
      <w:tr w:rsidR="004F559A" w:rsidRPr="00F572E2">
        <w:trPr>
          <w:trHeight w:val="285"/>
        </w:trPr>
        <w:tc>
          <w:tcPr>
            <w:tcW w:w="1560" w:type="dxa"/>
            <w:vMerge/>
            <w:tcBorders>
              <w:top w:val="nil"/>
              <w:left w:val="single" w:sz="4" w:space="0" w:color="auto"/>
              <w:bottom w:val="single" w:sz="4" w:space="0" w:color="auto"/>
              <w:right w:val="single" w:sz="4" w:space="0" w:color="auto"/>
            </w:tcBorders>
            <w:vAlign w:val="center"/>
          </w:tcPr>
          <w:p w:rsidR="004F559A" w:rsidRPr="00F572E2" w:rsidRDefault="004F559A" w:rsidP="00E27279">
            <w:pPr>
              <w:widowControl/>
              <w:jc w:val="left"/>
              <w:rPr>
                <w:rFonts w:ascii="宋体" w:cs="Times New Roman"/>
                <w:kern w:val="0"/>
              </w:rPr>
            </w:pPr>
          </w:p>
        </w:tc>
        <w:tc>
          <w:tcPr>
            <w:tcW w:w="2268"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500ml</w:t>
            </w:r>
          </w:p>
        </w:tc>
        <w:tc>
          <w:tcPr>
            <w:tcW w:w="2268" w:type="dxa"/>
            <w:vMerge/>
            <w:tcBorders>
              <w:left w:val="nil"/>
              <w:right w:val="single" w:sz="4" w:space="0" w:color="auto"/>
            </w:tcBorders>
            <w:noWrap/>
            <w:vAlign w:val="center"/>
          </w:tcPr>
          <w:p w:rsidR="004F559A" w:rsidRPr="00F572E2" w:rsidRDefault="004F559A" w:rsidP="00E27279">
            <w:pPr>
              <w:jc w:val="center"/>
              <w:rPr>
                <w:rFonts w:ascii="宋体" w:cs="Times New Roman"/>
                <w:kern w:val="0"/>
              </w:rPr>
            </w:pPr>
          </w:p>
        </w:tc>
        <w:tc>
          <w:tcPr>
            <w:tcW w:w="1417"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40</w:t>
            </w:r>
            <w:r w:rsidRPr="00F572E2">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4.5</w:t>
            </w:r>
          </w:p>
        </w:tc>
      </w:tr>
      <w:tr w:rsidR="004F559A" w:rsidRPr="00F572E2">
        <w:trPr>
          <w:trHeight w:val="285"/>
        </w:trPr>
        <w:tc>
          <w:tcPr>
            <w:tcW w:w="1560" w:type="dxa"/>
            <w:vMerge/>
            <w:tcBorders>
              <w:top w:val="nil"/>
              <w:left w:val="single" w:sz="4" w:space="0" w:color="auto"/>
              <w:bottom w:val="single" w:sz="4" w:space="0" w:color="auto"/>
              <w:right w:val="single" w:sz="4" w:space="0" w:color="auto"/>
            </w:tcBorders>
            <w:vAlign w:val="center"/>
          </w:tcPr>
          <w:p w:rsidR="004F559A" w:rsidRPr="00F572E2" w:rsidRDefault="004F559A" w:rsidP="00E27279">
            <w:pPr>
              <w:widowControl/>
              <w:jc w:val="left"/>
              <w:rPr>
                <w:rFonts w:ascii="宋体" w:cs="Times New Roman"/>
                <w:kern w:val="0"/>
              </w:rPr>
            </w:pPr>
          </w:p>
        </w:tc>
        <w:tc>
          <w:tcPr>
            <w:tcW w:w="2268"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250ml</w:t>
            </w:r>
          </w:p>
        </w:tc>
        <w:tc>
          <w:tcPr>
            <w:tcW w:w="2268" w:type="dxa"/>
            <w:vMerge/>
            <w:tcBorders>
              <w:left w:val="nil"/>
              <w:right w:val="single" w:sz="4" w:space="0" w:color="auto"/>
            </w:tcBorders>
            <w:noWrap/>
            <w:vAlign w:val="center"/>
          </w:tcPr>
          <w:p w:rsidR="004F559A" w:rsidRPr="00F572E2" w:rsidRDefault="004F559A" w:rsidP="00E27279">
            <w:pPr>
              <w:jc w:val="center"/>
              <w:rPr>
                <w:rFonts w:ascii="宋体" w:cs="Times New Roman"/>
                <w:kern w:val="0"/>
              </w:rPr>
            </w:pPr>
          </w:p>
        </w:tc>
        <w:tc>
          <w:tcPr>
            <w:tcW w:w="1417"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50</w:t>
            </w:r>
            <w:r w:rsidRPr="00F572E2">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bottom"/>
          </w:tcPr>
          <w:p w:rsidR="004F559A" w:rsidRPr="00F572E2" w:rsidRDefault="004F559A" w:rsidP="002A4553">
            <w:pPr>
              <w:widowControl/>
              <w:jc w:val="center"/>
              <w:rPr>
                <w:rFonts w:ascii="宋体" w:cs="Times New Roman"/>
                <w:kern w:val="0"/>
              </w:rPr>
            </w:pPr>
            <w:r w:rsidRPr="00F572E2">
              <w:rPr>
                <w:rFonts w:ascii="宋体" w:hAnsi="宋体" w:cs="宋体"/>
                <w:kern w:val="0"/>
              </w:rPr>
              <w:t>2.95</w:t>
            </w:r>
          </w:p>
        </w:tc>
      </w:tr>
      <w:tr w:rsidR="004F559A" w:rsidRPr="00F572E2">
        <w:trPr>
          <w:trHeight w:val="285"/>
        </w:trPr>
        <w:tc>
          <w:tcPr>
            <w:tcW w:w="1560" w:type="dxa"/>
            <w:vMerge/>
            <w:tcBorders>
              <w:top w:val="nil"/>
              <w:left w:val="single" w:sz="4" w:space="0" w:color="auto"/>
              <w:bottom w:val="single" w:sz="4" w:space="0" w:color="auto"/>
              <w:right w:val="single" w:sz="4" w:space="0" w:color="auto"/>
            </w:tcBorders>
            <w:vAlign w:val="center"/>
          </w:tcPr>
          <w:p w:rsidR="004F559A" w:rsidRPr="00F572E2" w:rsidRDefault="004F559A" w:rsidP="00E27279">
            <w:pPr>
              <w:widowControl/>
              <w:jc w:val="left"/>
              <w:rPr>
                <w:rFonts w:ascii="宋体" w:cs="Times New Roman"/>
                <w:kern w:val="0"/>
              </w:rPr>
            </w:pPr>
          </w:p>
        </w:tc>
        <w:tc>
          <w:tcPr>
            <w:tcW w:w="2268"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100ml</w:t>
            </w:r>
          </w:p>
        </w:tc>
        <w:tc>
          <w:tcPr>
            <w:tcW w:w="2268" w:type="dxa"/>
            <w:vMerge/>
            <w:tcBorders>
              <w:left w:val="nil"/>
              <w:right w:val="single" w:sz="4" w:space="0" w:color="auto"/>
            </w:tcBorders>
            <w:noWrap/>
            <w:vAlign w:val="center"/>
          </w:tcPr>
          <w:p w:rsidR="004F559A" w:rsidRPr="00F572E2" w:rsidRDefault="004F559A" w:rsidP="00E27279">
            <w:pPr>
              <w:jc w:val="center"/>
              <w:rPr>
                <w:rFonts w:ascii="宋体" w:cs="Times New Roman"/>
                <w:kern w:val="0"/>
              </w:rPr>
            </w:pPr>
          </w:p>
        </w:tc>
        <w:tc>
          <w:tcPr>
            <w:tcW w:w="1417"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50</w:t>
            </w:r>
            <w:r w:rsidRPr="00F572E2">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2.6</w:t>
            </w:r>
          </w:p>
        </w:tc>
      </w:tr>
      <w:tr w:rsidR="004F559A" w:rsidRPr="00F572E2">
        <w:trPr>
          <w:trHeight w:val="285"/>
        </w:trPr>
        <w:tc>
          <w:tcPr>
            <w:tcW w:w="1560" w:type="dxa"/>
            <w:vMerge/>
            <w:tcBorders>
              <w:top w:val="nil"/>
              <w:left w:val="single" w:sz="4" w:space="0" w:color="auto"/>
              <w:bottom w:val="single" w:sz="4" w:space="0" w:color="auto"/>
              <w:right w:val="single" w:sz="4" w:space="0" w:color="auto"/>
            </w:tcBorders>
            <w:vAlign w:val="center"/>
          </w:tcPr>
          <w:p w:rsidR="004F559A" w:rsidRPr="00F572E2" w:rsidRDefault="004F559A" w:rsidP="00E27279">
            <w:pPr>
              <w:widowControl/>
              <w:jc w:val="left"/>
              <w:rPr>
                <w:rFonts w:ascii="宋体" w:cs="Times New Roman"/>
                <w:kern w:val="0"/>
              </w:rPr>
            </w:pPr>
          </w:p>
        </w:tc>
        <w:tc>
          <w:tcPr>
            <w:tcW w:w="2268"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50ml</w:t>
            </w:r>
          </w:p>
        </w:tc>
        <w:tc>
          <w:tcPr>
            <w:tcW w:w="2268" w:type="dxa"/>
            <w:vMerge/>
            <w:tcBorders>
              <w:left w:val="nil"/>
              <w:right w:val="single" w:sz="4" w:space="0" w:color="auto"/>
            </w:tcBorders>
            <w:noWrap/>
            <w:vAlign w:val="center"/>
          </w:tcPr>
          <w:p w:rsidR="004F559A" w:rsidRPr="00F572E2" w:rsidRDefault="004F559A" w:rsidP="00E27279">
            <w:pPr>
              <w:jc w:val="center"/>
              <w:rPr>
                <w:rFonts w:ascii="宋体" w:cs="Times New Roman"/>
                <w:kern w:val="0"/>
              </w:rPr>
            </w:pPr>
          </w:p>
        </w:tc>
        <w:tc>
          <w:tcPr>
            <w:tcW w:w="1417"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50</w:t>
            </w:r>
            <w:r w:rsidRPr="00F572E2">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2.5</w:t>
            </w:r>
          </w:p>
        </w:tc>
      </w:tr>
      <w:tr w:rsidR="004F559A" w:rsidRPr="00F572E2">
        <w:trPr>
          <w:trHeight w:val="285"/>
        </w:trPr>
        <w:tc>
          <w:tcPr>
            <w:tcW w:w="1560" w:type="dxa"/>
            <w:vMerge/>
            <w:tcBorders>
              <w:top w:val="nil"/>
              <w:left w:val="single" w:sz="4" w:space="0" w:color="auto"/>
              <w:bottom w:val="single" w:sz="4" w:space="0" w:color="auto"/>
              <w:right w:val="single" w:sz="4" w:space="0" w:color="auto"/>
            </w:tcBorders>
            <w:vAlign w:val="center"/>
          </w:tcPr>
          <w:p w:rsidR="004F559A" w:rsidRPr="00F572E2" w:rsidRDefault="004F559A" w:rsidP="00E27279">
            <w:pPr>
              <w:widowControl/>
              <w:jc w:val="left"/>
              <w:rPr>
                <w:rFonts w:ascii="宋体" w:cs="Times New Roman"/>
                <w:kern w:val="0"/>
              </w:rPr>
            </w:pPr>
          </w:p>
        </w:tc>
        <w:tc>
          <w:tcPr>
            <w:tcW w:w="2268"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25ml</w:t>
            </w:r>
          </w:p>
        </w:tc>
        <w:tc>
          <w:tcPr>
            <w:tcW w:w="2268" w:type="dxa"/>
            <w:vMerge/>
            <w:tcBorders>
              <w:left w:val="nil"/>
              <w:bottom w:val="single" w:sz="4" w:space="0" w:color="auto"/>
              <w:right w:val="single" w:sz="4" w:space="0" w:color="auto"/>
            </w:tcBorders>
            <w:noWrap/>
            <w:vAlign w:val="center"/>
          </w:tcPr>
          <w:p w:rsidR="004F559A" w:rsidRPr="00F572E2" w:rsidRDefault="004F559A" w:rsidP="00E27279">
            <w:pPr>
              <w:widowControl/>
              <w:jc w:val="center"/>
              <w:rPr>
                <w:rFonts w:ascii="宋体" w:cs="Times New Roman"/>
                <w:kern w:val="0"/>
              </w:rPr>
            </w:pPr>
          </w:p>
        </w:tc>
        <w:tc>
          <w:tcPr>
            <w:tcW w:w="1417"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100</w:t>
            </w:r>
            <w:r w:rsidRPr="00F572E2">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2.0</w:t>
            </w:r>
          </w:p>
        </w:tc>
      </w:tr>
      <w:tr w:rsidR="004F559A" w:rsidRPr="00F572E2">
        <w:trPr>
          <w:trHeight w:val="285"/>
        </w:trPr>
        <w:tc>
          <w:tcPr>
            <w:tcW w:w="1560" w:type="dxa"/>
            <w:vMerge w:val="restart"/>
            <w:tcBorders>
              <w:top w:val="nil"/>
              <w:left w:val="single" w:sz="4" w:space="0" w:color="auto"/>
              <w:bottom w:val="single" w:sz="4" w:space="0" w:color="000000"/>
              <w:right w:val="single" w:sz="4" w:space="0" w:color="auto"/>
            </w:tcBorders>
            <w:noWrap/>
            <w:vAlign w:val="center"/>
          </w:tcPr>
          <w:p w:rsidR="004F559A" w:rsidRPr="00F572E2" w:rsidRDefault="004F559A" w:rsidP="00E27279">
            <w:pPr>
              <w:widowControl/>
              <w:jc w:val="center"/>
              <w:rPr>
                <w:rFonts w:ascii="宋体" w:cs="Times New Roman"/>
                <w:kern w:val="0"/>
              </w:rPr>
            </w:pPr>
            <w:r w:rsidRPr="00F572E2">
              <w:rPr>
                <w:rFonts w:ascii="宋体" w:hAnsi="宋体" w:cs="宋体" w:hint="eastAsia"/>
                <w:kern w:val="0"/>
              </w:rPr>
              <w:t>锥形瓶</w:t>
            </w:r>
          </w:p>
        </w:tc>
        <w:tc>
          <w:tcPr>
            <w:tcW w:w="2268"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1000ml</w:t>
            </w:r>
          </w:p>
        </w:tc>
        <w:tc>
          <w:tcPr>
            <w:tcW w:w="2268" w:type="dxa"/>
            <w:vMerge w:val="restart"/>
            <w:tcBorders>
              <w:top w:val="nil"/>
              <w:left w:val="nil"/>
              <w:right w:val="single" w:sz="4" w:space="0" w:color="auto"/>
            </w:tcBorders>
            <w:noWrap/>
            <w:vAlign w:val="center"/>
          </w:tcPr>
          <w:p w:rsidR="004F559A" w:rsidRPr="00F572E2" w:rsidRDefault="004F559A" w:rsidP="00E27279">
            <w:pPr>
              <w:widowControl/>
              <w:jc w:val="center"/>
              <w:rPr>
                <w:rFonts w:ascii="宋体" w:cs="Times New Roman"/>
                <w:kern w:val="0"/>
              </w:rPr>
            </w:pPr>
            <w:r w:rsidRPr="00F572E2">
              <w:rPr>
                <w:rFonts w:ascii="宋体" w:hAnsi="宋体" w:cs="宋体" w:hint="eastAsia"/>
                <w:kern w:val="0"/>
              </w:rPr>
              <w:t>盐城华鸥、蜀牛</w:t>
            </w:r>
            <w:r>
              <w:rPr>
                <w:rFonts w:ascii="宋体" w:hAnsi="宋体" w:cs="宋体" w:hint="eastAsia"/>
                <w:kern w:val="0"/>
              </w:rPr>
              <w:t>、</w:t>
            </w:r>
            <w:r w:rsidRPr="00F572E2">
              <w:rPr>
                <w:rFonts w:ascii="宋体" w:hAnsi="宋体" w:cs="宋体" w:hint="eastAsia"/>
                <w:kern w:val="0"/>
              </w:rPr>
              <w:t>环球</w:t>
            </w:r>
          </w:p>
        </w:tc>
        <w:tc>
          <w:tcPr>
            <w:tcW w:w="1417"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10</w:t>
            </w:r>
            <w:r w:rsidRPr="00F572E2">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14</w:t>
            </w:r>
          </w:p>
        </w:tc>
      </w:tr>
      <w:tr w:rsidR="004F559A" w:rsidRPr="00F572E2">
        <w:trPr>
          <w:trHeight w:val="285"/>
        </w:trPr>
        <w:tc>
          <w:tcPr>
            <w:tcW w:w="1560" w:type="dxa"/>
            <w:vMerge/>
            <w:tcBorders>
              <w:top w:val="nil"/>
              <w:left w:val="single" w:sz="4" w:space="0" w:color="auto"/>
              <w:bottom w:val="single" w:sz="4" w:space="0" w:color="000000"/>
              <w:right w:val="single" w:sz="4" w:space="0" w:color="auto"/>
            </w:tcBorders>
            <w:vAlign w:val="center"/>
          </w:tcPr>
          <w:p w:rsidR="004F559A" w:rsidRPr="00F572E2" w:rsidRDefault="004F559A" w:rsidP="00E27279">
            <w:pPr>
              <w:widowControl/>
              <w:jc w:val="left"/>
              <w:rPr>
                <w:rFonts w:ascii="宋体" w:cs="Times New Roman"/>
                <w:kern w:val="0"/>
              </w:rPr>
            </w:pPr>
          </w:p>
        </w:tc>
        <w:tc>
          <w:tcPr>
            <w:tcW w:w="2268"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500ml</w:t>
            </w:r>
          </w:p>
        </w:tc>
        <w:tc>
          <w:tcPr>
            <w:tcW w:w="2268" w:type="dxa"/>
            <w:vMerge/>
            <w:tcBorders>
              <w:left w:val="nil"/>
              <w:right w:val="single" w:sz="4" w:space="0" w:color="auto"/>
            </w:tcBorders>
            <w:noWrap/>
            <w:vAlign w:val="bottom"/>
          </w:tcPr>
          <w:p w:rsidR="004F559A" w:rsidRPr="00F572E2" w:rsidRDefault="004F559A" w:rsidP="00E27279">
            <w:pPr>
              <w:jc w:val="center"/>
              <w:rPr>
                <w:rFonts w:ascii="宋体" w:cs="Times New Roman"/>
                <w:kern w:val="0"/>
              </w:rPr>
            </w:pPr>
          </w:p>
        </w:tc>
        <w:tc>
          <w:tcPr>
            <w:tcW w:w="1417"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50</w:t>
            </w:r>
            <w:r w:rsidRPr="00F572E2">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7.38</w:t>
            </w:r>
          </w:p>
        </w:tc>
      </w:tr>
      <w:tr w:rsidR="004F559A" w:rsidRPr="00F572E2">
        <w:trPr>
          <w:trHeight w:val="285"/>
        </w:trPr>
        <w:tc>
          <w:tcPr>
            <w:tcW w:w="1560" w:type="dxa"/>
            <w:vMerge/>
            <w:tcBorders>
              <w:top w:val="nil"/>
              <w:left w:val="single" w:sz="4" w:space="0" w:color="auto"/>
              <w:bottom w:val="single" w:sz="4" w:space="0" w:color="000000"/>
              <w:right w:val="single" w:sz="4" w:space="0" w:color="auto"/>
            </w:tcBorders>
            <w:vAlign w:val="center"/>
          </w:tcPr>
          <w:p w:rsidR="004F559A" w:rsidRPr="00F572E2" w:rsidRDefault="004F559A" w:rsidP="00E27279">
            <w:pPr>
              <w:widowControl/>
              <w:jc w:val="left"/>
              <w:rPr>
                <w:rFonts w:ascii="宋体" w:cs="Times New Roman"/>
                <w:kern w:val="0"/>
              </w:rPr>
            </w:pPr>
          </w:p>
        </w:tc>
        <w:tc>
          <w:tcPr>
            <w:tcW w:w="2268"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250ml</w:t>
            </w:r>
          </w:p>
        </w:tc>
        <w:tc>
          <w:tcPr>
            <w:tcW w:w="2268" w:type="dxa"/>
            <w:vMerge/>
            <w:tcBorders>
              <w:left w:val="nil"/>
              <w:right w:val="single" w:sz="4" w:space="0" w:color="auto"/>
            </w:tcBorders>
            <w:noWrap/>
            <w:vAlign w:val="bottom"/>
          </w:tcPr>
          <w:p w:rsidR="004F559A" w:rsidRPr="00F572E2" w:rsidRDefault="004F559A" w:rsidP="00E27279">
            <w:pPr>
              <w:jc w:val="center"/>
              <w:rPr>
                <w:rFonts w:ascii="宋体" w:cs="Times New Roman"/>
                <w:kern w:val="0"/>
              </w:rPr>
            </w:pPr>
          </w:p>
        </w:tc>
        <w:tc>
          <w:tcPr>
            <w:tcW w:w="1417"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80</w:t>
            </w:r>
            <w:r w:rsidRPr="00F572E2">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5.2</w:t>
            </w:r>
          </w:p>
        </w:tc>
      </w:tr>
      <w:tr w:rsidR="004F559A" w:rsidRPr="00F572E2">
        <w:trPr>
          <w:trHeight w:val="285"/>
        </w:trPr>
        <w:tc>
          <w:tcPr>
            <w:tcW w:w="1560" w:type="dxa"/>
            <w:vMerge/>
            <w:tcBorders>
              <w:top w:val="nil"/>
              <w:left w:val="single" w:sz="4" w:space="0" w:color="auto"/>
              <w:bottom w:val="single" w:sz="4" w:space="0" w:color="000000"/>
              <w:right w:val="single" w:sz="4" w:space="0" w:color="auto"/>
            </w:tcBorders>
            <w:vAlign w:val="center"/>
          </w:tcPr>
          <w:p w:rsidR="004F559A" w:rsidRPr="00F572E2" w:rsidRDefault="004F559A" w:rsidP="00E27279">
            <w:pPr>
              <w:widowControl/>
              <w:jc w:val="left"/>
              <w:rPr>
                <w:rFonts w:ascii="宋体" w:cs="Times New Roman"/>
                <w:kern w:val="0"/>
              </w:rPr>
            </w:pPr>
          </w:p>
        </w:tc>
        <w:tc>
          <w:tcPr>
            <w:tcW w:w="2268"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100ml</w:t>
            </w:r>
          </w:p>
        </w:tc>
        <w:tc>
          <w:tcPr>
            <w:tcW w:w="2268" w:type="dxa"/>
            <w:vMerge/>
            <w:tcBorders>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p>
        </w:tc>
        <w:tc>
          <w:tcPr>
            <w:tcW w:w="1417"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50</w:t>
            </w:r>
            <w:r w:rsidRPr="00F572E2">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3.5</w:t>
            </w:r>
          </w:p>
        </w:tc>
      </w:tr>
      <w:tr w:rsidR="004F559A" w:rsidRPr="00F572E2">
        <w:trPr>
          <w:trHeight w:val="285"/>
        </w:trPr>
        <w:tc>
          <w:tcPr>
            <w:tcW w:w="1560" w:type="dxa"/>
            <w:vMerge w:val="restart"/>
            <w:tcBorders>
              <w:top w:val="nil"/>
              <w:left w:val="single" w:sz="4" w:space="0" w:color="auto"/>
              <w:bottom w:val="single" w:sz="4" w:space="0" w:color="000000"/>
              <w:right w:val="single" w:sz="4" w:space="0" w:color="auto"/>
            </w:tcBorders>
            <w:noWrap/>
            <w:vAlign w:val="center"/>
          </w:tcPr>
          <w:p w:rsidR="004F559A" w:rsidRPr="00F572E2" w:rsidRDefault="004F559A" w:rsidP="00E27279">
            <w:pPr>
              <w:widowControl/>
              <w:jc w:val="center"/>
              <w:rPr>
                <w:rFonts w:ascii="宋体" w:cs="Times New Roman"/>
                <w:kern w:val="0"/>
              </w:rPr>
            </w:pPr>
            <w:r w:rsidRPr="00F572E2">
              <w:rPr>
                <w:rFonts w:ascii="宋体" w:hAnsi="宋体" w:cs="宋体" w:hint="eastAsia"/>
                <w:kern w:val="0"/>
              </w:rPr>
              <w:t>试剂瓶</w:t>
            </w:r>
          </w:p>
        </w:tc>
        <w:tc>
          <w:tcPr>
            <w:tcW w:w="2268"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5000ml</w:t>
            </w:r>
          </w:p>
        </w:tc>
        <w:tc>
          <w:tcPr>
            <w:tcW w:w="2268" w:type="dxa"/>
            <w:vMerge w:val="restart"/>
            <w:tcBorders>
              <w:top w:val="nil"/>
              <w:left w:val="nil"/>
              <w:right w:val="single" w:sz="4" w:space="0" w:color="auto"/>
            </w:tcBorders>
            <w:noWrap/>
            <w:vAlign w:val="center"/>
          </w:tcPr>
          <w:p w:rsidR="004F559A" w:rsidRPr="00F572E2" w:rsidRDefault="004F559A" w:rsidP="00A448EE">
            <w:pPr>
              <w:widowControl/>
              <w:jc w:val="center"/>
              <w:rPr>
                <w:rFonts w:ascii="宋体" w:cs="Times New Roman"/>
                <w:kern w:val="0"/>
              </w:rPr>
            </w:pPr>
            <w:r w:rsidRPr="00F572E2">
              <w:rPr>
                <w:rFonts w:ascii="宋体" w:hAnsi="宋体" w:cs="宋体" w:hint="eastAsia"/>
                <w:kern w:val="0"/>
              </w:rPr>
              <w:t>盐城华鸥、蜀牛、环球</w:t>
            </w:r>
          </w:p>
        </w:tc>
        <w:tc>
          <w:tcPr>
            <w:tcW w:w="1417"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3</w:t>
            </w:r>
            <w:r w:rsidRPr="00F572E2">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55</w:t>
            </w:r>
          </w:p>
        </w:tc>
      </w:tr>
      <w:tr w:rsidR="004F559A" w:rsidRPr="00F572E2">
        <w:trPr>
          <w:trHeight w:val="285"/>
        </w:trPr>
        <w:tc>
          <w:tcPr>
            <w:tcW w:w="1560" w:type="dxa"/>
            <w:vMerge/>
            <w:tcBorders>
              <w:top w:val="nil"/>
              <w:left w:val="single" w:sz="4" w:space="0" w:color="auto"/>
              <w:bottom w:val="single" w:sz="4" w:space="0" w:color="000000"/>
              <w:right w:val="single" w:sz="4" w:space="0" w:color="auto"/>
            </w:tcBorders>
            <w:vAlign w:val="center"/>
          </w:tcPr>
          <w:p w:rsidR="004F559A" w:rsidRPr="00F572E2" w:rsidRDefault="004F559A" w:rsidP="00E27279">
            <w:pPr>
              <w:widowControl/>
              <w:jc w:val="left"/>
              <w:rPr>
                <w:rFonts w:ascii="宋体" w:cs="Times New Roman"/>
                <w:kern w:val="0"/>
              </w:rPr>
            </w:pPr>
          </w:p>
        </w:tc>
        <w:tc>
          <w:tcPr>
            <w:tcW w:w="2268"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1000ml</w:t>
            </w:r>
          </w:p>
        </w:tc>
        <w:tc>
          <w:tcPr>
            <w:tcW w:w="2268" w:type="dxa"/>
            <w:vMerge/>
            <w:tcBorders>
              <w:left w:val="nil"/>
              <w:right w:val="single" w:sz="4" w:space="0" w:color="auto"/>
            </w:tcBorders>
            <w:noWrap/>
            <w:vAlign w:val="bottom"/>
          </w:tcPr>
          <w:p w:rsidR="004F559A" w:rsidRPr="00F572E2" w:rsidRDefault="004F559A" w:rsidP="00E27279">
            <w:pPr>
              <w:jc w:val="center"/>
              <w:rPr>
                <w:rFonts w:ascii="宋体" w:cs="Times New Roman"/>
                <w:kern w:val="0"/>
              </w:rPr>
            </w:pPr>
          </w:p>
        </w:tc>
        <w:tc>
          <w:tcPr>
            <w:tcW w:w="1417"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30</w:t>
            </w:r>
            <w:r w:rsidRPr="00F572E2">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17</w:t>
            </w:r>
          </w:p>
        </w:tc>
      </w:tr>
      <w:tr w:rsidR="004F559A" w:rsidRPr="00F572E2">
        <w:trPr>
          <w:trHeight w:val="285"/>
        </w:trPr>
        <w:tc>
          <w:tcPr>
            <w:tcW w:w="1560" w:type="dxa"/>
            <w:vMerge/>
            <w:tcBorders>
              <w:top w:val="nil"/>
              <w:left w:val="single" w:sz="4" w:space="0" w:color="auto"/>
              <w:bottom w:val="single" w:sz="4" w:space="0" w:color="000000"/>
              <w:right w:val="single" w:sz="4" w:space="0" w:color="auto"/>
            </w:tcBorders>
            <w:vAlign w:val="center"/>
          </w:tcPr>
          <w:p w:rsidR="004F559A" w:rsidRPr="00F572E2" w:rsidRDefault="004F559A" w:rsidP="00E27279">
            <w:pPr>
              <w:widowControl/>
              <w:jc w:val="left"/>
              <w:rPr>
                <w:rFonts w:ascii="宋体" w:cs="Times New Roman"/>
                <w:kern w:val="0"/>
              </w:rPr>
            </w:pPr>
          </w:p>
        </w:tc>
        <w:tc>
          <w:tcPr>
            <w:tcW w:w="2268"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500ml</w:t>
            </w:r>
          </w:p>
        </w:tc>
        <w:tc>
          <w:tcPr>
            <w:tcW w:w="2268" w:type="dxa"/>
            <w:vMerge/>
            <w:tcBorders>
              <w:left w:val="nil"/>
              <w:right w:val="single" w:sz="4" w:space="0" w:color="auto"/>
            </w:tcBorders>
            <w:noWrap/>
            <w:vAlign w:val="bottom"/>
          </w:tcPr>
          <w:p w:rsidR="004F559A" w:rsidRPr="00F572E2" w:rsidRDefault="004F559A" w:rsidP="00E27279">
            <w:pPr>
              <w:jc w:val="center"/>
              <w:rPr>
                <w:rFonts w:ascii="宋体" w:cs="Times New Roman"/>
                <w:kern w:val="0"/>
              </w:rPr>
            </w:pPr>
          </w:p>
        </w:tc>
        <w:tc>
          <w:tcPr>
            <w:tcW w:w="1417"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30</w:t>
            </w:r>
            <w:r w:rsidRPr="00F572E2">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7.8</w:t>
            </w:r>
          </w:p>
        </w:tc>
      </w:tr>
      <w:tr w:rsidR="004F559A" w:rsidRPr="00F572E2">
        <w:trPr>
          <w:trHeight w:val="285"/>
        </w:trPr>
        <w:tc>
          <w:tcPr>
            <w:tcW w:w="1560" w:type="dxa"/>
            <w:vMerge/>
            <w:tcBorders>
              <w:top w:val="nil"/>
              <w:left w:val="single" w:sz="4" w:space="0" w:color="auto"/>
              <w:bottom w:val="single" w:sz="4" w:space="0" w:color="000000"/>
              <w:right w:val="single" w:sz="4" w:space="0" w:color="auto"/>
            </w:tcBorders>
            <w:vAlign w:val="center"/>
          </w:tcPr>
          <w:p w:rsidR="004F559A" w:rsidRPr="00F572E2" w:rsidRDefault="004F559A" w:rsidP="00E27279">
            <w:pPr>
              <w:widowControl/>
              <w:jc w:val="left"/>
              <w:rPr>
                <w:rFonts w:ascii="宋体" w:cs="Times New Roman"/>
                <w:kern w:val="0"/>
              </w:rPr>
            </w:pPr>
          </w:p>
        </w:tc>
        <w:tc>
          <w:tcPr>
            <w:tcW w:w="2268"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250ml</w:t>
            </w:r>
          </w:p>
        </w:tc>
        <w:tc>
          <w:tcPr>
            <w:tcW w:w="2268" w:type="dxa"/>
            <w:vMerge/>
            <w:tcBorders>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p>
        </w:tc>
        <w:tc>
          <w:tcPr>
            <w:tcW w:w="1417"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30</w:t>
            </w:r>
            <w:r w:rsidRPr="00F572E2">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5.8</w:t>
            </w:r>
          </w:p>
        </w:tc>
      </w:tr>
      <w:tr w:rsidR="004F559A" w:rsidRPr="00F572E2">
        <w:trPr>
          <w:trHeight w:val="285"/>
        </w:trPr>
        <w:tc>
          <w:tcPr>
            <w:tcW w:w="1560" w:type="dxa"/>
            <w:tcBorders>
              <w:top w:val="nil"/>
              <w:left w:val="single" w:sz="4" w:space="0" w:color="auto"/>
              <w:bottom w:val="nil"/>
              <w:right w:val="single" w:sz="4" w:space="0" w:color="auto"/>
            </w:tcBorders>
            <w:noWrap/>
            <w:vAlign w:val="center"/>
          </w:tcPr>
          <w:p w:rsidR="004F559A" w:rsidRPr="00F572E2" w:rsidRDefault="004F559A" w:rsidP="00E27279">
            <w:pPr>
              <w:widowControl/>
              <w:jc w:val="center"/>
              <w:rPr>
                <w:rFonts w:ascii="宋体" w:cs="Times New Roman"/>
                <w:kern w:val="0"/>
              </w:rPr>
            </w:pPr>
            <w:r w:rsidRPr="00F572E2">
              <w:rPr>
                <w:rFonts w:ascii="宋体" w:hAnsi="宋体" w:cs="宋体" w:hint="eastAsia"/>
                <w:kern w:val="0"/>
              </w:rPr>
              <w:t>滴瓶</w:t>
            </w:r>
          </w:p>
        </w:tc>
        <w:tc>
          <w:tcPr>
            <w:tcW w:w="2268"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60ml</w:t>
            </w:r>
          </w:p>
        </w:tc>
        <w:tc>
          <w:tcPr>
            <w:tcW w:w="2268" w:type="dxa"/>
            <w:tcBorders>
              <w:top w:val="nil"/>
              <w:left w:val="nil"/>
              <w:bottom w:val="single" w:sz="4" w:space="0" w:color="auto"/>
              <w:right w:val="single" w:sz="4" w:space="0" w:color="auto"/>
            </w:tcBorders>
            <w:noWrap/>
            <w:vAlign w:val="bottom"/>
          </w:tcPr>
          <w:p w:rsidR="004F559A" w:rsidRPr="00F572E2" w:rsidRDefault="004F559A" w:rsidP="00023E72">
            <w:pPr>
              <w:widowControl/>
              <w:jc w:val="center"/>
              <w:rPr>
                <w:rFonts w:ascii="宋体" w:cs="Times New Roman"/>
                <w:kern w:val="0"/>
              </w:rPr>
            </w:pPr>
            <w:r w:rsidRPr="00F572E2">
              <w:rPr>
                <w:rFonts w:ascii="宋体" w:hAnsi="宋体" w:cs="宋体" w:hint="eastAsia"/>
                <w:kern w:val="0"/>
              </w:rPr>
              <w:t>盐城华鸥、蜀牛、环球</w:t>
            </w:r>
          </w:p>
        </w:tc>
        <w:tc>
          <w:tcPr>
            <w:tcW w:w="1417"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50</w:t>
            </w:r>
            <w:r w:rsidRPr="00F572E2">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5</w:t>
            </w:r>
          </w:p>
        </w:tc>
      </w:tr>
      <w:tr w:rsidR="004F559A" w:rsidRPr="00F572E2">
        <w:trPr>
          <w:trHeight w:val="285"/>
        </w:trPr>
        <w:tc>
          <w:tcPr>
            <w:tcW w:w="1560" w:type="dxa"/>
            <w:vMerge w:val="restart"/>
            <w:tcBorders>
              <w:top w:val="single" w:sz="4" w:space="0" w:color="auto"/>
              <w:left w:val="single" w:sz="4" w:space="0" w:color="auto"/>
              <w:bottom w:val="single" w:sz="4" w:space="0" w:color="000000"/>
              <w:right w:val="single" w:sz="4" w:space="0" w:color="auto"/>
            </w:tcBorders>
            <w:noWrap/>
            <w:vAlign w:val="center"/>
          </w:tcPr>
          <w:p w:rsidR="004F559A" w:rsidRPr="00F572E2" w:rsidRDefault="004F559A" w:rsidP="00E27279">
            <w:pPr>
              <w:widowControl/>
              <w:jc w:val="center"/>
              <w:rPr>
                <w:rFonts w:ascii="宋体" w:cs="Times New Roman"/>
                <w:kern w:val="0"/>
              </w:rPr>
            </w:pPr>
            <w:r w:rsidRPr="00F572E2">
              <w:rPr>
                <w:rFonts w:ascii="宋体" w:hAnsi="宋体" w:cs="宋体" w:hint="eastAsia"/>
                <w:kern w:val="0"/>
              </w:rPr>
              <w:t>量筒</w:t>
            </w:r>
          </w:p>
        </w:tc>
        <w:tc>
          <w:tcPr>
            <w:tcW w:w="2268"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500ml</w:t>
            </w:r>
          </w:p>
        </w:tc>
        <w:tc>
          <w:tcPr>
            <w:tcW w:w="2268" w:type="dxa"/>
            <w:vMerge w:val="restart"/>
            <w:tcBorders>
              <w:top w:val="nil"/>
              <w:left w:val="nil"/>
              <w:right w:val="single" w:sz="4" w:space="0" w:color="auto"/>
            </w:tcBorders>
            <w:noWrap/>
            <w:vAlign w:val="center"/>
          </w:tcPr>
          <w:p w:rsidR="004F559A" w:rsidRPr="00F572E2" w:rsidRDefault="004F559A" w:rsidP="00A448EE">
            <w:pPr>
              <w:widowControl/>
              <w:jc w:val="center"/>
              <w:rPr>
                <w:rFonts w:ascii="宋体" w:cs="Times New Roman"/>
                <w:kern w:val="0"/>
              </w:rPr>
            </w:pPr>
            <w:r w:rsidRPr="00F572E2">
              <w:rPr>
                <w:rFonts w:ascii="宋体" w:hAnsi="宋体" w:cs="宋体" w:hint="eastAsia"/>
                <w:kern w:val="0"/>
              </w:rPr>
              <w:t>盐城华鸥、天玻、葵花</w:t>
            </w:r>
          </w:p>
        </w:tc>
        <w:tc>
          <w:tcPr>
            <w:tcW w:w="1417"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5</w:t>
            </w:r>
            <w:r w:rsidRPr="00F572E2">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16</w:t>
            </w:r>
          </w:p>
        </w:tc>
      </w:tr>
      <w:tr w:rsidR="004F559A" w:rsidRPr="00F572E2">
        <w:trPr>
          <w:trHeight w:val="285"/>
        </w:trPr>
        <w:tc>
          <w:tcPr>
            <w:tcW w:w="1560" w:type="dxa"/>
            <w:vMerge/>
            <w:tcBorders>
              <w:top w:val="single" w:sz="4" w:space="0" w:color="auto"/>
              <w:left w:val="single" w:sz="4" w:space="0" w:color="auto"/>
              <w:bottom w:val="single" w:sz="4" w:space="0" w:color="000000"/>
              <w:right w:val="single" w:sz="4" w:space="0" w:color="auto"/>
            </w:tcBorders>
            <w:vAlign w:val="center"/>
          </w:tcPr>
          <w:p w:rsidR="004F559A" w:rsidRPr="00F572E2" w:rsidRDefault="004F559A" w:rsidP="00E27279">
            <w:pPr>
              <w:widowControl/>
              <w:jc w:val="left"/>
              <w:rPr>
                <w:rFonts w:ascii="宋体" w:cs="Times New Roman"/>
                <w:kern w:val="0"/>
              </w:rPr>
            </w:pPr>
          </w:p>
        </w:tc>
        <w:tc>
          <w:tcPr>
            <w:tcW w:w="2268"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250ml</w:t>
            </w:r>
          </w:p>
        </w:tc>
        <w:tc>
          <w:tcPr>
            <w:tcW w:w="2268" w:type="dxa"/>
            <w:vMerge/>
            <w:tcBorders>
              <w:left w:val="nil"/>
              <w:right w:val="single" w:sz="4" w:space="0" w:color="auto"/>
            </w:tcBorders>
            <w:noWrap/>
            <w:vAlign w:val="bottom"/>
          </w:tcPr>
          <w:p w:rsidR="004F559A" w:rsidRPr="00F572E2" w:rsidRDefault="004F559A" w:rsidP="00E27279">
            <w:pPr>
              <w:jc w:val="center"/>
              <w:rPr>
                <w:rFonts w:ascii="宋体" w:cs="Times New Roman"/>
                <w:kern w:val="0"/>
              </w:rPr>
            </w:pPr>
          </w:p>
        </w:tc>
        <w:tc>
          <w:tcPr>
            <w:tcW w:w="1417"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5</w:t>
            </w:r>
            <w:r w:rsidRPr="00F572E2">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13.52</w:t>
            </w:r>
          </w:p>
        </w:tc>
      </w:tr>
      <w:tr w:rsidR="004F559A" w:rsidRPr="00F572E2">
        <w:trPr>
          <w:trHeight w:val="285"/>
        </w:trPr>
        <w:tc>
          <w:tcPr>
            <w:tcW w:w="1560" w:type="dxa"/>
            <w:vMerge/>
            <w:tcBorders>
              <w:top w:val="single" w:sz="4" w:space="0" w:color="auto"/>
              <w:left w:val="single" w:sz="4" w:space="0" w:color="auto"/>
              <w:bottom w:val="single" w:sz="4" w:space="0" w:color="000000"/>
              <w:right w:val="single" w:sz="4" w:space="0" w:color="auto"/>
            </w:tcBorders>
            <w:vAlign w:val="center"/>
          </w:tcPr>
          <w:p w:rsidR="004F559A" w:rsidRPr="00F572E2" w:rsidRDefault="004F559A" w:rsidP="00E27279">
            <w:pPr>
              <w:widowControl/>
              <w:jc w:val="left"/>
              <w:rPr>
                <w:rFonts w:ascii="宋体" w:cs="Times New Roman"/>
                <w:kern w:val="0"/>
              </w:rPr>
            </w:pPr>
          </w:p>
        </w:tc>
        <w:tc>
          <w:tcPr>
            <w:tcW w:w="2268"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100ml</w:t>
            </w:r>
          </w:p>
        </w:tc>
        <w:tc>
          <w:tcPr>
            <w:tcW w:w="2268" w:type="dxa"/>
            <w:vMerge/>
            <w:tcBorders>
              <w:left w:val="nil"/>
              <w:right w:val="single" w:sz="4" w:space="0" w:color="auto"/>
            </w:tcBorders>
            <w:noWrap/>
            <w:vAlign w:val="bottom"/>
          </w:tcPr>
          <w:p w:rsidR="004F559A" w:rsidRPr="00F572E2" w:rsidRDefault="004F559A" w:rsidP="00E27279">
            <w:pPr>
              <w:jc w:val="center"/>
              <w:rPr>
                <w:rFonts w:ascii="宋体" w:cs="Times New Roman"/>
                <w:kern w:val="0"/>
              </w:rPr>
            </w:pPr>
          </w:p>
        </w:tc>
        <w:tc>
          <w:tcPr>
            <w:tcW w:w="1417"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20</w:t>
            </w:r>
            <w:r w:rsidRPr="00F572E2">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7.6</w:t>
            </w:r>
          </w:p>
        </w:tc>
      </w:tr>
      <w:tr w:rsidR="004F559A" w:rsidRPr="00F572E2">
        <w:trPr>
          <w:trHeight w:val="285"/>
        </w:trPr>
        <w:tc>
          <w:tcPr>
            <w:tcW w:w="1560" w:type="dxa"/>
            <w:vMerge/>
            <w:tcBorders>
              <w:top w:val="single" w:sz="4" w:space="0" w:color="auto"/>
              <w:left w:val="single" w:sz="4" w:space="0" w:color="auto"/>
              <w:bottom w:val="single" w:sz="4" w:space="0" w:color="000000"/>
              <w:right w:val="single" w:sz="4" w:space="0" w:color="auto"/>
            </w:tcBorders>
            <w:vAlign w:val="center"/>
          </w:tcPr>
          <w:p w:rsidR="004F559A" w:rsidRPr="00F572E2" w:rsidRDefault="004F559A" w:rsidP="00E27279">
            <w:pPr>
              <w:widowControl/>
              <w:jc w:val="left"/>
              <w:rPr>
                <w:rFonts w:ascii="宋体" w:cs="Times New Roman"/>
                <w:kern w:val="0"/>
              </w:rPr>
            </w:pPr>
          </w:p>
        </w:tc>
        <w:tc>
          <w:tcPr>
            <w:tcW w:w="2268"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50ml</w:t>
            </w:r>
          </w:p>
        </w:tc>
        <w:tc>
          <w:tcPr>
            <w:tcW w:w="2268" w:type="dxa"/>
            <w:vMerge/>
            <w:tcBorders>
              <w:left w:val="nil"/>
              <w:right w:val="single" w:sz="4" w:space="0" w:color="auto"/>
            </w:tcBorders>
            <w:noWrap/>
            <w:vAlign w:val="bottom"/>
          </w:tcPr>
          <w:p w:rsidR="004F559A" w:rsidRPr="00F572E2" w:rsidRDefault="004F559A" w:rsidP="00E27279">
            <w:pPr>
              <w:jc w:val="center"/>
              <w:rPr>
                <w:rFonts w:ascii="宋体" w:cs="Times New Roman"/>
                <w:kern w:val="0"/>
              </w:rPr>
            </w:pPr>
          </w:p>
        </w:tc>
        <w:tc>
          <w:tcPr>
            <w:tcW w:w="1417"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10</w:t>
            </w:r>
            <w:r w:rsidRPr="00F572E2">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4.8</w:t>
            </w:r>
          </w:p>
        </w:tc>
      </w:tr>
      <w:tr w:rsidR="004F559A" w:rsidRPr="00F572E2">
        <w:trPr>
          <w:trHeight w:val="285"/>
        </w:trPr>
        <w:tc>
          <w:tcPr>
            <w:tcW w:w="1560" w:type="dxa"/>
            <w:vMerge/>
            <w:tcBorders>
              <w:top w:val="single" w:sz="4" w:space="0" w:color="auto"/>
              <w:left w:val="single" w:sz="4" w:space="0" w:color="auto"/>
              <w:bottom w:val="single" w:sz="4" w:space="0" w:color="000000"/>
              <w:right w:val="single" w:sz="4" w:space="0" w:color="auto"/>
            </w:tcBorders>
            <w:vAlign w:val="center"/>
          </w:tcPr>
          <w:p w:rsidR="004F559A" w:rsidRPr="00F572E2" w:rsidRDefault="004F559A" w:rsidP="00E27279">
            <w:pPr>
              <w:widowControl/>
              <w:jc w:val="left"/>
              <w:rPr>
                <w:rFonts w:ascii="宋体" w:cs="Times New Roman"/>
                <w:kern w:val="0"/>
              </w:rPr>
            </w:pPr>
          </w:p>
        </w:tc>
        <w:tc>
          <w:tcPr>
            <w:tcW w:w="2268"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10ml</w:t>
            </w:r>
          </w:p>
        </w:tc>
        <w:tc>
          <w:tcPr>
            <w:tcW w:w="2268" w:type="dxa"/>
            <w:vMerge/>
            <w:tcBorders>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p>
        </w:tc>
        <w:tc>
          <w:tcPr>
            <w:tcW w:w="1417"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60</w:t>
            </w:r>
            <w:r w:rsidRPr="00F572E2">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4.2</w:t>
            </w:r>
          </w:p>
        </w:tc>
      </w:tr>
      <w:tr w:rsidR="004F559A" w:rsidRPr="00F572E2">
        <w:trPr>
          <w:trHeight w:val="434"/>
        </w:trPr>
        <w:tc>
          <w:tcPr>
            <w:tcW w:w="1560" w:type="dxa"/>
            <w:tcBorders>
              <w:top w:val="nil"/>
              <w:left w:val="single" w:sz="4" w:space="0" w:color="auto"/>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hint="eastAsia"/>
                <w:kern w:val="0"/>
              </w:rPr>
              <w:t>玻璃漏斗</w:t>
            </w:r>
          </w:p>
        </w:tc>
        <w:tc>
          <w:tcPr>
            <w:tcW w:w="2268"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hint="eastAsia"/>
                <w:kern w:val="0"/>
              </w:rPr>
              <w:t>口径为</w:t>
            </w:r>
            <w:r w:rsidRPr="00F572E2">
              <w:rPr>
                <w:rFonts w:ascii="宋体" w:hAnsi="宋体" w:cs="宋体"/>
                <w:kern w:val="0"/>
              </w:rPr>
              <w:t>90mm</w:t>
            </w:r>
          </w:p>
        </w:tc>
        <w:tc>
          <w:tcPr>
            <w:tcW w:w="2268" w:type="dxa"/>
            <w:tcBorders>
              <w:top w:val="nil"/>
              <w:left w:val="nil"/>
              <w:bottom w:val="single" w:sz="4" w:space="0" w:color="auto"/>
              <w:right w:val="single" w:sz="4" w:space="0" w:color="auto"/>
            </w:tcBorders>
            <w:noWrap/>
            <w:vAlign w:val="bottom"/>
          </w:tcPr>
          <w:p w:rsidR="004F559A" w:rsidRPr="00F572E2" w:rsidRDefault="004F559A" w:rsidP="00023E72">
            <w:pPr>
              <w:widowControl/>
              <w:jc w:val="center"/>
              <w:rPr>
                <w:rFonts w:ascii="宋体" w:cs="Times New Roman"/>
                <w:kern w:val="0"/>
              </w:rPr>
            </w:pPr>
            <w:r w:rsidRPr="00F572E2">
              <w:rPr>
                <w:rFonts w:ascii="宋体" w:hAnsi="宋体" w:cs="宋体" w:hint="eastAsia"/>
                <w:kern w:val="0"/>
              </w:rPr>
              <w:t>盐城华鸥、蜀牛、天玻</w:t>
            </w:r>
          </w:p>
        </w:tc>
        <w:tc>
          <w:tcPr>
            <w:tcW w:w="1417"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20</w:t>
            </w:r>
            <w:r w:rsidRPr="00F572E2">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4.5</w:t>
            </w:r>
          </w:p>
        </w:tc>
      </w:tr>
      <w:tr w:rsidR="004F559A" w:rsidRPr="00F572E2">
        <w:trPr>
          <w:trHeight w:val="285"/>
        </w:trPr>
        <w:tc>
          <w:tcPr>
            <w:tcW w:w="1560" w:type="dxa"/>
            <w:vMerge w:val="restart"/>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E27279">
            <w:pPr>
              <w:widowControl/>
              <w:jc w:val="center"/>
              <w:rPr>
                <w:rFonts w:ascii="宋体" w:cs="Times New Roman"/>
                <w:kern w:val="0"/>
              </w:rPr>
            </w:pPr>
            <w:r w:rsidRPr="00F572E2">
              <w:rPr>
                <w:rFonts w:ascii="宋体" w:hAnsi="宋体" w:cs="宋体" w:hint="eastAsia"/>
                <w:kern w:val="0"/>
              </w:rPr>
              <w:t>容量瓶</w:t>
            </w:r>
          </w:p>
        </w:tc>
        <w:tc>
          <w:tcPr>
            <w:tcW w:w="2268" w:type="dxa"/>
            <w:tcBorders>
              <w:top w:val="single" w:sz="4" w:space="0" w:color="auto"/>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1000ml</w:t>
            </w:r>
          </w:p>
        </w:tc>
        <w:tc>
          <w:tcPr>
            <w:tcW w:w="2268" w:type="dxa"/>
            <w:vMerge w:val="restart"/>
            <w:tcBorders>
              <w:top w:val="single" w:sz="4" w:space="0" w:color="auto"/>
              <w:left w:val="nil"/>
              <w:bottom w:val="single" w:sz="4" w:space="0" w:color="auto"/>
              <w:right w:val="single" w:sz="4" w:space="0" w:color="auto"/>
            </w:tcBorders>
            <w:noWrap/>
            <w:vAlign w:val="center"/>
          </w:tcPr>
          <w:p w:rsidR="004F559A" w:rsidRPr="00F572E2" w:rsidRDefault="004F559A" w:rsidP="0054544F">
            <w:pPr>
              <w:widowControl/>
              <w:jc w:val="center"/>
              <w:rPr>
                <w:rFonts w:ascii="宋体" w:cs="Times New Roman"/>
                <w:kern w:val="0"/>
              </w:rPr>
            </w:pPr>
            <w:r w:rsidRPr="00F572E2">
              <w:rPr>
                <w:rFonts w:ascii="宋体" w:hAnsi="宋体" w:cs="宋体" w:hint="eastAsia"/>
                <w:kern w:val="0"/>
              </w:rPr>
              <w:t>盐城华鸥、蜀牛、天玻</w:t>
            </w:r>
          </w:p>
        </w:tc>
        <w:tc>
          <w:tcPr>
            <w:tcW w:w="1417" w:type="dxa"/>
            <w:tcBorders>
              <w:top w:val="single" w:sz="4" w:space="0" w:color="auto"/>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10</w:t>
            </w:r>
            <w:r w:rsidRPr="00F572E2">
              <w:rPr>
                <w:rFonts w:ascii="宋体" w:hAnsi="宋体" w:cs="宋体" w:hint="eastAsia"/>
                <w:kern w:val="0"/>
              </w:rPr>
              <w:t>个</w:t>
            </w:r>
          </w:p>
        </w:tc>
        <w:tc>
          <w:tcPr>
            <w:tcW w:w="1134" w:type="dxa"/>
            <w:tcBorders>
              <w:top w:val="single" w:sz="4" w:space="0" w:color="auto"/>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16</w:t>
            </w:r>
          </w:p>
        </w:tc>
      </w:tr>
      <w:tr w:rsidR="004F559A" w:rsidRPr="00F572E2">
        <w:trPr>
          <w:trHeight w:val="285"/>
        </w:trPr>
        <w:tc>
          <w:tcPr>
            <w:tcW w:w="1560" w:type="dxa"/>
            <w:vMerge/>
            <w:tcBorders>
              <w:top w:val="single" w:sz="4" w:space="0" w:color="auto"/>
              <w:left w:val="single" w:sz="4" w:space="0" w:color="auto"/>
              <w:bottom w:val="single" w:sz="4" w:space="0" w:color="auto"/>
              <w:right w:val="single" w:sz="4" w:space="0" w:color="auto"/>
            </w:tcBorders>
            <w:vAlign w:val="center"/>
          </w:tcPr>
          <w:p w:rsidR="004F559A" w:rsidRPr="00F572E2" w:rsidRDefault="004F559A" w:rsidP="00E27279">
            <w:pPr>
              <w:widowControl/>
              <w:jc w:val="left"/>
              <w:rPr>
                <w:rFonts w:ascii="宋体" w:cs="Times New Roman"/>
                <w:kern w:val="0"/>
              </w:rPr>
            </w:pPr>
          </w:p>
        </w:tc>
        <w:tc>
          <w:tcPr>
            <w:tcW w:w="2268" w:type="dxa"/>
            <w:tcBorders>
              <w:top w:val="single" w:sz="4" w:space="0" w:color="auto"/>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500ml</w:t>
            </w:r>
          </w:p>
        </w:tc>
        <w:tc>
          <w:tcPr>
            <w:tcW w:w="2268" w:type="dxa"/>
            <w:vMerge/>
            <w:tcBorders>
              <w:top w:val="single" w:sz="4" w:space="0" w:color="auto"/>
              <w:left w:val="nil"/>
              <w:bottom w:val="single" w:sz="4" w:space="0" w:color="auto"/>
              <w:right w:val="single" w:sz="4" w:space="0" w:color="auto"/>
            </w:tcBorders>
            <w:noWrap/>
            <w:vAlign w:val="bottom"/>
          </w:tcPr>
          <w:p w:rsidR="004F559A" w:rsidRPr="00F572E2" w:rsidRDefault="004F559A" w:rsidP="00E27279">
            <w:pPr>
              <w:jc w:val="center"/>
              <w:rPr>
                <w:rFonts w:ascii="宋体" w:cs="Times New Roman"/>
                <w:kern w:val="0"/>
              </w:rPr>
            </w:pPr>
          </w:p>
        </w:tc>
        <w:tc>
          <w:tcPr>
            <w:tcW w:w="1417" w:type="dxa"/>
            <w:tcBorders>
              <w:top w:val="single" w:sz="4" w:space="0" w:color="auto"/>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20</w:t>
            </w:r>
            <w:r w:rsidRPr="00F572E2">
              <w:rPr>
                <w:rFonts w:ascii="宋体" w:hAnsi="宋体" w:cs="宋体" w:hint="eastAsia"/>
                <w:kern w:val="0"/>
              </w:rPr>
              <w:t>个</w:t>
            </w:r>
          </w:p>
        </w:tc>
        <w:tc>
          <w:tcPr>
            <w:tcW w:w="1134" w:type="dxa"/>
            <w:tcBorders>
              <w:top w:val="single" w:sz="4" w:space="0" w:color="auto"/>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12.5</w:t>
            </w:r>
          </w:p>
        </w:tc>
      </w:tr>
      <w:tr w:rsidR="004F559A" w:rsidRPr="00F572E2">
        <w:trPr>
          <w:trHeight w:val="285"/>
        </w:trPr>
        <w:tc>
          <w:tcPr>
            <w:tcW w:w="1560" w:type="dxa"/>
            <w:vMerge/>
            <w:tcBorders>
              <w:top w:val="single" w:sz="4" w:space="0" w:color="auto"/>
              <w:left w:val="single" w:sz="4" w:space="0" w:color="auto"/>
              <w:bottom w:val="single" w:sz="4" w:space="0" w:color="auto"/>
              <w:right w:val="single" w:sz="4" w:space="0" w:color="auto"/>
            </w:tcBorders>
            <w:vAlign w:val="center"/>
          </w:tcPr>
          <w:p w:rsidR="004F559A" w:rsidRPr="00F572E2" w:rsidRDefault="004F559A" w:rsidP="00E27279">
            <w:pPr>
              <w:widowControl/>
              <w:jc w:val="left"/>
              <w:rPr>
                <w:rFonts w:ascii="宋体" w:cs="Times New Roman"/>
                <w:kern w:val="0"/>
              </w:rPr>
            </w:pPr>
          </w:p>
        </w:tc>
        <w:tc>
          <w:tcPr>
            <w:tcW w:w="2268" w:type="dxa"/>
            <w:tcBorders>
              <w:top w:val="single" w:sz="4" w:space="0" w:color="auto"/>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250ml</w:t>
            </w:r>
          </w:p>
        </w:tc>
        <w:tc>
          <w:tcPr>
            <w:tcW w:w="2268" w:type="dxa"/>
            <w:vMerge/>
            <w:tcBorders>
              <w:top w:val="single" w:sz="4" w:space="0" w:color="auto"/>
              <w:left w:val="nil"/>
              <w:bottom w:val="single" w:sz="4" w:space="0" w:color="auto"/>
              <w:right w:val="single" w:sz="4" w:space="0" w:color="auto"/>
            </w:tcBorders>
            <w:noWrap/>
            <w:vAlign w:val="bottom"/>
          </w:tcPr>
          <w:p w:rsidR="004F559A" w:rsidRPr="00F572E2" w:rsidRDefault="004F559A" w:rsidP="00E27279">
            <w:pPr>
              <w:jc w:val="center"/>
              <w:rPr>
                <w:rFonts w:ascii="宋体" w:cs="Times New Roman"/>
                <w:kern w:val="0"/>
              </w:rPr>
            </w:pPr>
          </w:p>
        </w:tc>
        <w:tc>
          <w:tcPr>
            <w:tcW w:w="1417" w:type="dxa"/>
            <w:tcBorders>
              <w:top w:val="single" w:sz="4" w:space="0" w:color="auto"/>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20</w:t>
            </w:r>
            <w:r w:rsidRPr="00F572E2">
              <w:rPr>
                <w:rFonts w:ascii="宋体" w:hAnsi="宋体" w:cs="宋体" w:hint="eastAsia"/>
                <w:kern w:val="0"/>
              </w:rPr>
              <w:t>个</w:t>
            </w:r>
          </w:p>
        </w:tc>
        <w:tc>
          <w:tcPr>
            <w:tcW w:w="1134" w:type="dxa"/>
            <w:tcBorders>
              <w:top w:val="single" w:sz="4" w:space="0" w:color="auto"/>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9</w:t>
            </w:r>
          </w:p>
        </w:tc>
      </w:tr>
      <w:tr w:rsidR="004F559A" w:rsidRPr="00F572E2">
        <w:trPr>
          <w:trHeight w:val="285"/>
        </w:trPr>
        <w:tc>
          <w:tcPr>
            <w:tcW w:w="1560" w:type="dxa"/>
            <w:vMerge/>
            <w:tcBorders>
              <w:top w:val="single" w:sz="4" w:space="0" w:color="auto"/>
              <w:left w:val="single" w:sz="4" w:space="0" w:color="auto"/>
              <w:bottom w:val="single" w:sz="4" w:space="0" w:color="auto"/>
              <w:right w:val="single" w:sz="4" w:space="0" w:color="auto"/>
            </w:tcBorders>
            <w:vAlign w:val="center"/>
          </w:tcPr>
          <w:p w:rsidR="004F559A" w:rsidRPr="00F572E2" w:rsidRDefault="004F559A" w:rsidP="00E27279">
            <w:pPr>
              <w:widowControl/>
              <w:jc w:val="left"/>
              <w:rPr>
                <w:rFonts w:ascii="宋体" w:cs="Times New Roman"/>
                <w:kern w:val="0"/>
              </w:rPr>
            </w:pPr>
          </w:p>
        </w:tc>
        <w:tc>
          <w:tcPr>
            <w:tcW w:w="2268" w:type="dxa"/>
            <w:tcBorders>
              <w:top w:val="single" w:sz="4" w:space="0" w:color="auto"/>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100ml</w:t>
            </w:r>
          </w:p>
        </w:tc>
        <w:tc>
          <w:tcPr>
            <w:tcW w:w="2268" w:type="dxa"/>
            <w:vMerge/>
            <w:tcBorders>
              <w:top w:val="single" w:sz="4" w:space="0" w:color="auto"/>
              <w:left w:val="nil"/>
              <w:bottom w:val="single" w:sz="4" w:space="0" w:color="auto"/>
              <w:right w:val="single" w:sz="4" w:space="0" w:color="auto"/>
            </w:tcBorders>
            <w:noWrap/>
            <w:vAlign w:val="bottom"/>
          </w:tcPr>
          <w:p w:rsidR="004F559A" w:rsidRPr="00F572E2" w:rsidRDefault="004F559A" w:rsidP="00E27279">
            <w:pPr>
              <w:jc w:val="center"/>
              <w:rPr>
                <w:rFonts w:ascii="宋体" w:cs="Times New Roman"/>
                <w:kern w:val="0"/>
              </w:rPr>
            </w:pPr>
          </w:p>
        </w:tc>
        <w:tc>
          <w:tcPr>
            <w:tcW w:w="1417" w:type="dxa"/>
            <w:tcBorders>
              <w:top w:val="single" w:sz="4" w:space="0" w:color="auto"/>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30</w:t>
            </w:r>
            <w:r w:rsidRPr="00F572E2">
              <w:rPr>
                <w:rFonts w:ascii="宋体" w:hAnsi="宋体" w:cs="宋体" w:hint="eastAsia"/>
                <w:kern w:val="0"/>
              </w:rPr>
              <w:t>个</w:t>
            </w:r>
          </w:p>
        </w:tc>
        <w:tc>
          <w:tcPr>
            <w:tcW w:w="1134" w:type="dxa"/>
            <w:tcBorders>
              <w:top w:val="single" w:sz="4" w:space="0" w:color="auto"/>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6.8</w:t>
            </w:r>
          </w:p>
        </w:tc>
      </w:tr>
      <w:tr w:rsidR="004F559A" w:rsidRPr="00F572E2">
        <w:trPr>
          <w:trHeight w:val="285"/>
        </w:trPr>
        <w:tc>
          <w:tcPr>
            <w:tcW w:w="1560" w:type="dxa"/>
            <w:vMerge/>
            <w:tcBorders>
              <w:top w:val="single" w:sz="4" w:space="0" w:color="auto"/>
              <w:left w:val="single" w:sz="4" w:space="0" w:color="auto"/>
              <w:bottom w:val="single" w:sz="4" w:space="0" w:color="auto"/>
              <w:right w:val="single" w:sz="4" w:space="0" w:color="auto"/>
            </w:tcBorders>
            <w:vAlign w:val="center"/>
          </w:tcPr>
          <w:p w:rsidR="004F559A" w:rsidRPr="00F572E2" w:rsidRDefault="004F559A" w:rsidP="00E27279">
            <w:pPr>
              <w:widowControl/>
              <w:jc w:val="left"/>
              <w:rPr>
                <w:rFonts w:ascii="宋体" w:cs="Times New Roman"/>
                <w:kern w:val="0"/>
              </w:rPr>
            </w:pPr>
          </w:p>
        </w:tc>
        <w:tc>
          <w:tcPr>
            <w:tcW w:w="2268" w:type="dxa"/>
            <w:tcBorders>
              <w:top w:val="single" w:sz="4" w:space="0" w:color="auto"/>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50ml</w:t>
            </w:r>
          </w:p>
        </w:tc>
        <w:tc>
          <w:tcPr>
            <w:tcW w:w="2268" w:type="dxa"/>
            <w:vMerge/>
            <w:tcBorders>
              <w:top w:val="single" w:sz="4" w:space="0" w:color="auto"/>
              <w:left w:val="nil"/>
              <w:bottom w:val="single" w:sz="4" w:space="0" w:color="auto"/>
              <w:right w:val="single" w:sz="4" w:space="0" w:color="auto"/>
            </w:tcBorders>
            <w:noWrap/>
            <w:vAlign w:val="bottom"/>
          </w:tcPr>
          <w:p w:rsidR="004F559A" w:rsidRPr="00F572E2" w:rsidRDefault="004F559A" w:rsidP="00E27279">
            <w:pPr>
              <w:jc w:val="center"/>
              <w:rPr>
                <w:rFonts w:ascii="宋体" w:cs="Times New Roman"/>
                <w:kern w:val="0"/>
              </w:rPr>
            </w:pPr>
          </w:p>
        </w:tc>
        <w:tc>
          <w:tcPr>
            <w:tcW w:w="1417" w:type="dxa"/>
            <w:tcBorders>
              <w:top w:val="single" w:sz="4" w:space="0" w:color="auto"/>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20</w:t>
            </w:r>
            <w:r w:rsidRPr="00F572E2">
              <w:rPr>
                <w:rFonts w:ascii="宋体" w:hAnsi="宋体" w:cs="宋体" w:hint="eastAsia"/>
                <w:kern w:val="0"/>
              </w:rPr>
              <w:t>个</w:t>
            </w:r>
          </w:p>
        </w:tc>
        <w:tc>
          <w:tcPr>
            <w:tcW w:w="1134" w:type="dxa"/>
            <w:tcBorders>
              <w:top w:val="single" w:sz="4" w:space="0" w:color="auto"/>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6.5</w:t>
            </w:r>
          </w:p>
        </w:tc>
      </w:tr>
      <w:tr w:rsidR="004F559A" w:rsidRPr="00F572E2">
        <w:trPr>
          <w:trHeight w:val="285"/>
        </w:trPr>
        <w:tc>
          <w:tcPr>
            <w:tcW w:w="1560" w:type="dxa"/>
            <w:vMerge/>
            <w:tcBorders>
              <w:top w:val="single" w:sz="4" w:space="0" w:color="auto"/>
              <w:left w:val="single" w:sz="4" w:space="0" w:color="auto"/>
              <w:bottom w:val="single" w:sz="4" w:space="0" w:color="auto"/>
              <w:right w:val="single" w:sz="4" w:space="0" w:color="auto"/>
            </w:tcBorders>
            <w:vAlign w:val="center"/>
          </w:tcPr>
          <w:p w:rsidR="004F559A" w:rsidRPr="00F572E2" w:rsidRDefault="004F559A" w:rsidP="00E27279">
            <w:pPr>
              <w:widowControl/>
              <w:jc w:val="left"/>
              <w:rPr>
                <w:rFonts w:ascii="宋体" w:cs="Times New Roman"/>
                <w:kern w:val="0"/>
              </w:rPr>
            </w:pPr>
          </w:p>
        </w:tc>
        <w:tc>
          <w:tcPr>
            <w:tcW w:w="2268" w:type="dxa"/>
            <w:tcBorders>
              <w:top w:val="single" w:sz="4" w:space="0" w:color="auto"/>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25ml</w:t>
            </w:r>
          </w:p>
        </w:tc>
        <w:tc>
          <w:tcPr>
            <w:tcW w:w="2268" w:type="dxa"/>
            <w:vMerge/>
            <w:tcBorders>
              <w:top w:val="single" w:sz="4" w:space="0" w:color="auto"/>
              <w:left w:val="nil"/>
              <w:bottom w:val="single" w:sz="4" w:space="0" w:color="auto"/>
              <w:right w:val="single" w:sz="4" w:space="0" w:color="auto"/>
            </w:tcBorders>
            <w:noWrap/>
            <w:vAlign w:val="bottom"/>
          </w:tcPr>
          <w:p w:rsidR="004F559A" w:rsidRPr="00F572E2" w:rsidRDefault="004F559A" w:rsidP="00E27279">
            <w:pPr>
              <w:jc w:val="center"/>
              <w:rPr>
                <w:rFonts w:ascii="宋体" w:cs="Times New Roman"/>
                <w:kern w:val="0"/>
              </w:rPr>
            </w:pPr>
          </w:p>
        </w:tc>
        <w:tc>
          <w:tcPr>
            <w:tcW w:w="1417" w:type="dxa"/>
            <w:tcBorders>
              <w:top w:val="single" w:sz="4" w:space="0" w:color="auto"/>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25</w:t>
            </w:r>
            <w:r w:rsidRPr="00F572E2">
              <w:rPr>
                <w:rFonts w:ascii="宋体" w:hAnsi="宋体" w:cs="宋体" w:hint="eastAsia"/>
                <w:kern w:val="0"/>
              </w:rPr>
              <w:t>个</w:t>
            </w:r>
          </w:p>
        </w:tc>
        <w:tc>
          <w:tcPr>
            <w:tcW w:w="1134" w:type="dxa"/>
            <w:tcBorders>
              <w:top w:val="single" w:sz="4" w:space="0" w:color="auto"/>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5.8</w:t>
            </w:r>
          </w:p>
        </w:tc>
      </w:tr>
      <w:tr w:rsidR="004F559A" w:rsidRPr="00F572E2">
        <w:trPr>
          <w:trHeight w:val="285"/>
        </w:trPr>
        <w:tc>
          <w:tcPr>
            <w:tcW w:w="1560" w:type="dxa"/>
            <w:vMerge/>
            <w:tcBorders>
              <w:top w:val="single" w:sz="4" w:space="0" w:color="auto"/>
              <w:left w:val="single" w:sz="4" w:space="0" w:color="auto"/>
              <w:bottom w:val="single" w:sz="4" w:space="0" w:color="auto"/>
              <w:right w:val="single" w:sz="4" w:space="0" w:color="auto"/>
            </w:tcBorders>
            <w:vAlign w:val="center"/>
          </w:tcPr>
          <w:p w:rsidR="004F559A" w:rsidRPr="00F572E2" w:rsidRDefault="004F559A" w:rsidP="00E27279">
            <w:pPr>
              <w:widowControl/>
              <w:jc w:val="left"/>
              <w:rPr>
                <w:rFonts w:ascii="宋体" w:cs="Times New Roman"/>
                <w:kern w:val="0"/>
              </w:rPr>
            </w:pPr>
          </w:p>
        </w:tc>
        <w:tc>
          <w:tcPr>
            <w:tcW w:w="2268" w:type="dxa"/>
            <w:tcBorders>
              <w:top w:val="single" w:sz="4" w:space="0" w:color="auto"/>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10ml</w:t>
            </w:r>
          </w:p>
        </w:tc>
        <w:tc>
          <w:tcPr>
            <w:tcW w:w="2268" w:type="dxa"/>
            <w:vMerge/>
            <w:tcBorders>
              <w:top w:val="single" w:sz="4" w:space="0" w:color="auto"/>
              <w:left w:val="nil"/>
              <w:bottom w:val="single" w:sz="4" w:space="0" w:color="auto"/>
              <w:right w:val="single" w:sz="4" w:space="0" w:color="auto"/>
            </w:tcBorders>
            <w:noWrap/>
            <w:vAlign w:val="bottom"/>
          </w:tcPr>
          <w:p w:rsidR="004F559A" w:rsidRPr="00F572E2" w:rsidRDefault="004F559A" w:rsidP="00E27279">
            <w:pPr>
              <w:jc w:val="center"/>
              <w:rPr>
                <w:rFonts w:ascii="宋体" w:cs="Times New Roman"/>
                <w:kern w:val="0"/>
              </w:rPr>
            </w:pPr>
          </w:p>
        </w:tc>
        <w:tc>
          <w:tcPr>
            <w:tcW w:w="1417" w:type="dxa"/>
            <w:tcBorders>
              <w:top w:val="single" w:sz="4" w:space="0" w:color="auto"/>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100</w:t>
            </w:r>
            <w:r w:rsidRPr="00F572E2">
              <w:rPr>
                <w:rFonts w:ascii="宋体" w:hAnsi="宋体" w:cs="宋体" w:hint="eastAsia"/>
                <w:kern w:val="0"/>
              </w:rPr>
              <w:t>个</w:t>
            </w:r>
          </w:p>
        </w:tc>
        <w:tc>
          <w:tcPr>
            <w:tcW w:w="1134" w:type="dxa"/>
            <w:tcBorders>
              <w:top w:val="single" w:sz="4" w:space="0" w:color="auto"/>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10</w:t>
            </w:r>
          </w:p>
        </w:tc>
      </w:tr>
      <w:tr w:rsidR="004F559A" w:rsidRPr="00F572E2">
        <w:trPr>
          <w:trHeight w:val="285"/>
        </w:trPr>
        <w:tc>
          <w:tcPr>
            <w:tcW w:w="1560" w:type="dxa"/>
            <w:vMerge/>
            <w:tcBorders>
              <w:top w:val="single" w:sz="4" w:space="0" w:color="auto"/>
              <w:left w:val="single" w:sz="4" w:space="0" w:color="auto"/>
              <w:bottom w:val="single" w:sz="4" w:space="0" w:color="000000"/>
              <w:right w:val="single" w:sz="4" w:space="0" w:color="auto"/>
            </w:tcBorders>
            <w:vAlign w:val="center"/>
          </w:tcPr>
          <w:p w:rsidR="004F559A" w:rsidRPr="00F572E2" w:rsidRDefault="004F559A" w:rsidP="00E27279">
            <w:pPr>
              <w:widowControl/>
              <w:jc w:val="left"/>
              <w:rPr>
                <w:rFonts w:ascii="宋体" w:cs="Times New Roman"/>
                <w:kern w:val="0"/>
              </w:rPr>
            </w:pPr>
          </w:p>
        </w:tc>
        <w:tc>
          <w:tcPr>
            <w:tcW w:w="2268" w:type="dxa"/>
            <w:tcBorders>
              <w:top w:val="single" w:sz="4" w:space="0" w:color="auto"/>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5ml</w:t>
            </w:r>
          </w:p>
        </w:tc>
        <w:tc>
          <w:tcPr>
            <w:tcW w:w="2268" w:type="dxa"/>
            <w:vMerge/>
            <w:tcBorders>
              <w:top w:val="single" w:sz="4" w:space="0" w:color="auto"/>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p>
        </w:tc>
        <w:tc>
          <w:tcPr>
            <w:tcW w:w="1417" w:type="dxa"/>
            <w:tcBorders>
              <w:top w:val="single" w:sz="4" w:space="0" w:color="auto"/>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10</w:t>
            </w:r>
            <w:r w:rsidRPr="00F572E2">
              <w:rPr>
                <w:rFonts w:ascii="宋体" w:hAnsi="宋体" w:cs="宋体" w:hint="eastAsia"/>
                <w:kern w:val="0"/>
              </w:rPr>
              <w:t>个</w:t>
            </w:r>
          </w:p>
        </w:tc>
        <w:tc>
          <w:tcPr>
            <w:tcW w:w="1134" w:type="dxa"/>
            <w:tcBorders>
              <w:top w:val="single" w:sz="4" w:space="0" w:color="auto"/>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6</w:t>
            </w:r>
          </w:p>
        </w:tc>
      </w:tr>
      <w:tr w:rsidR="004F559A" w:rsidRPr="00F572E2">
        <w:trPr>
          <w:trHeight w:val="285"/>
        </w:trPr>
        <w:tc>
          <w:tcPr>
            <w:tcW w:w="1560" w:type="dxa"/>
            <w:vMerge w:val="restart"/>
            <w:tcBorders>
              <w:top w:val="nil"/>
              <w:left w:val="single" w:sz="4" w:space="0" w:color="auto"/>
              <w:bottom w:val="single" w:sz="4" w:space="0" w:color="000000"/>
              <w:right w:val="single" w:sz="4" w:space="0" w:color="auto"/>
            </w:tcBorders>
            <w:noWrap/>
            <w:vAlign w:val="center"/>
          </w:tcPr>
          <w:p w:rsidR="004F559A" w:rsidRPr="00F572E2" w:rsidRDefault="004F559A" w:rsidP="00E27279">
            <w:pPr>
              <w:widowControl/>
              <w:jc w:val="center"/>
              <w:rPr>
                <w:rFonts w:ascii="宋体" w:cs="Times New Roman"/>
                <w:kern w:val="0"/>
              </w:rPr>
            </w:pPr>
            <w:r w:rsidRPr="00F572E2">
              <w:rPr>
                <w:rFonts w:ascii="宋体" w:hAnsi="宋体" w:cs="宋体" w:hint="eastAsia"/>
                <w:kern w:val="0"/>
              </w:rPr>
              <w:t>比色管</w:t>
            </w:r>
          </w:p>
        </w:tc>
        <w:tc>
          <w:tcPr>
            <w:tcW w:w="2268"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50ml</w:t>
            </w:r>
          </w:p>
        </w:tc>
        <w:tc>
          <w:tcPr>
            <w:tcW w:w="2268" w:type="dxa"/>
            <w:vMerge w:val="restart"/>
            <w:tcBorders>
              <w:top w:val="nil"/>
              <w:left w:val="nil"/>
              <w:right w:val="single" w:sz="4" w:space="0" w:color="auto"/>
            </w:tcBorders>
            <w:noWrap/>
            <w:vAlign w:val="center"/>
          </w:tcPr>
          <w:p w:rsidR="004F559A" w:rsidRPr="00F572E2" w:rsidRDefault="004F559A" w:rsidP="00A448EE">
            <w:pPr>
              <w:widowControl/>
              <w:jc w:val="center"/>
              <w:rPr>
                <w:rFonts w:ascii="宋体" w:cs="Times New Roman"/>
                <w:kern w:val="0"/>
              </w:rPr>
            </w:pPr>
            <w:r w:rsidRPr="00F572E2">
              <w:rPr>
                <w:rFonts w:ascii="宋体" w:hAnsi="宋体" w:cs="宋体" w:hint="eastAsia"/>
                <w:kern w:val="0"/>
              </w:rPr>
              <w:t>盐城华、蜀牛、天玻</w:t>
            </w:r>
          </w:p>
        </w:tc>
        <w:tc>
          <w:tcPr>
            <w:tcW w:w="1417"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20</w:t>
            </w:r>
            <w:r w:rsidRPr="00F572E2">
              <w:rPr>
                <w:rFonts w:ascii="宋体" w:hAnsi="宋体" w:cs="宋体" w:hint="eastAsia"/>
                <w:kern w:val="0"/>
              </w:rPr>
              <w:t>盒</w:t>
            </w:r>
          </w:p>
        </w:tc>
        <w:tc>
          <w:tcPr>
            <w:tcW w:w="1134"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80</w:t>
            </w:r>
          </w:p>
        </w:tc>
      </w:tr>
      <w:tr w:rsidR="004F559A" w:rsidRPr="00F572E2">
        <w:trPr>
          <w:trHeight w:val="285"/>
        </w:trPr>
        <w:tc>
          <w:tcPr>
            <w:tcW w:w="1560" w:type="dxa"/>
            <w:vMerge/>
            <w:tcBorders>
              <w:top w:val="nil"/>
              <w:left w:val="single" w:sz="4" w:space="0" w:color="auto"/>
              <w:bottom w:val="single" w:sz="4" w:space="0" w:color="000000"/>
              <w:right w:val="single" w:sz="4" w:space="0" w:color="auto"/>
            </w:tcBorders>
            <w:vAlign w:val="center"/>
          </w:tcPr>
          <w:p w:rsidR="004F559A" w:rsidRPr="00F572E2" w:rsidRDefault="004F559A" w:rsidP="00E27279">
            <w:pPr>
              <w:widowControl/>
              <w:jc w:val="left"/>
              <w:rPr>
                <w:rFonts w:ascii="宋体" w:cs="Times New Roman"/>
                <w:kern w:val="0"/>
              </w:rPr>
            </w:pPr>
          </w:p>
        </w:tc>
        <w:tc>
          <w:tcPr>
            <w:tcW w:w="2268"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25ml</w:t>
            </w:r>
          </w:p>
        </w:tc>
        <w:tc>
          <w:tcPr>
            <w:tcW w:w="2268" w:type="dxa"/>
            <w:vMerge/>
            <w:tcBorders>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p>
        </w:tc>
        <w:tc>
          <w:tcPr>
            <w:tcW w:w="1417"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5</w:t>
            </w:r>
            <w:r w:rsidRPr="00F572E2">
              <w:rPr>
                <w:rFonts w:ascii="宋体" w:hAnsi="宋体" w:cs="宋体" w:hint="eastAsia"/>
                <w:kern w:val="0"/>
              </w:rPr>
              <w:t>盒</w:t>
            </w:r>
          </w:p>
        </w:tc>
        <w:tc>
          <w:tcPr>
            <w:tcW w:w="1134"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66</w:t>
            </w:r>
          </w:p>
        </w:tc>
      </w:tr>
      <w:tr w:rsidR="004F559A" w:rsidRPr="00F572E2">
        <w:trPr>
          <w:trHeight w:val="285"/>
        </w:trPr>
        <w:tc>
          <w:tcPr>
            <w:tcW w:w="1560" w:type="dxa"/>
            <w:vMerge w:val="restart"/>
            <w:tcBorders>
              <w:top w:val="nil"/>
              <w:left w:val="single" w:sz="4" w:space="0" w:color="auto"/>
              <w:bottom w:val="single" w:sz="4" w:space="0" w:color="000000"/>
              <w:right w:val="single" w:sz="4" w:space="0" w:color="auto"/>
            </w:tcBorders>
            <w:noWrap/>
            <w:vAlign w:val="center"/>
          </w:tcPr>
          <w:p w:rsidR="004F559A" w:rsidRPr="00F572E2" w:rsidRDefault="004F559A" w:rsidP="00E27279">
            <w:pPr>
              <w:widowControl/>
              <w:jc w:val="center"/>
              <w:rPr>
                <w:rFonts w:ascii="宋体" w:cs="Times New Roman"/>
                <w:kern w:val="0"/>
              </w:rPr>
            </w:pPr>
            <w:r w:rsidRPr="00F572E2">
              <w:rPr>
                <w:rFonts w:ascii="宋体" w:hAnsi="宋体" w:cs="宋体" w:hint="eastAsia"/>
                <w:kern w:val="0"/>
              </w:rPr>
              <w:t>移液管</w:t>
            </w:r>
          </w:p>
        </w:tc>
        <w:tc>
          <w:tcPr>
            <w:tcW w:w="2268"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25ml</w:t>
            </w:r>
          </w:p>
        </w:tc>
        <w:tc>
          <w:tcPr>
            <w:tcW w:w="2268" w:type="dxa"/>
            <w:vMerge w:val="restart"/>
            <w:tcBorders>
              <w:top w:val="nil"/>
              <w:left w:val="nil"/>
              <w:right w:val="single" w:sz="4" w:space="0" w:color="auto"/>
            </w:tcBorders>
            <w:noWrap/>
            <w:vAlign w:val="center"/>
          </w:tcPr>
          <w:p w:rsidR="004F559A" w:rsidRPr="00F572E2" w:rsidRDefault="004F559A" w:rsidP="00A448EE">
            <w:pPr>
              <w:widowControl/>
              <w:jc w:val="center"/>
              <w:rPr>
                <w:rFonts w:ascii="宋体" w:cs="Times New Roman"/>
                <w:kern w:val="0"/>
              </w:rPr>
            </w:pPr>
            <w:r w:rsidRPr="00F572E2">
              <w:rPr>
                <w:rFonts w:ascii="宋体" w:hAnsi="宋体" w:cs="宋体" w:hint="eastAsia"/>
                <w:kern w:val="0"/>
              </w:rPr>
              <w:t>博美、天玻、葵花</w:t>
            </w:r>
          </w:p>
        </w:tc>
        <w:tc>
          <w:tcPr>
            <w:tcW w:w="1417"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30</w:t>
            </w:r>
            <w:r w:rsidRPr="00F572E2">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6.5</w:t>
            </w:r>
          </w:p>
        </w:tc>
      </w:tr>
      <w:tr w:rsidR="004F559A" w:rsidRPr="00F572E2">
        <w:trPr>
          <w:trHeight w:val="285"/>
        </w:trPr>
        <w:tc>
          <w:tcPr>
            <w:tcW w:w="1560" w:type="dxa"/>
            <w:vMerge/>
            <w:tcBorders>
              <w:top w:val="nil"/>
              <w:left w:val="single" w:sz="4" w:space="0" w:color="auto"/>
              <w:bottom w:val="single" w:sz="4" w:space="0" w:color="000000"/>
              <w:right w:val="single" w:sz="4" w:space="0" w:color="auto"/>
            </w:tcBorders>
            <w:vAlign w:val="center"/>
          </w:tcPr>
          <w:p w:rsidR="004F559A" w:rsidRPr="00F572E2" w:rsidRDefault="004F559A" w:rsidP="00E27279">
            <w:pPr>
              <w:widowControl/>
              <w:jc w:val="left"/>
              <w:rPr>
                <w:rFonts w:ascii="宋体" w:cs="Times New Roman"/>
                <w:kern w:val="0"/>
              </w:rPr>
            </w:pPr>
          </w:p>
        </w:tc>
        <w:tc>
          <w:tcPr>
            <w:tcW w:w="2268"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10ml</w:t>
            </w:r>
          </w:p>
        </w:tc>
        <w:tc>
          <w:tcPr>
            <w:tcW w:w="2268" w:type="dxa"/>
            <w:vMerge/>
            <w:tcBorders>
              <w:left w:val="nil"/>
              <w:right w:val="single" w:sz="4" w:space="0" w:color="auto"/>
            </w:tcBorders>
            <w:noWrap/>
            <w:vAlign w:val="bottom"/>
          </w:tcPr>
          <w:p w:rsidR="004F559A" w:rsidRPr="00F572E2" w:rsidRDefault="004F559A" w:rsidP="00E27279">
            <w:pPr>
              <w:jc w:val="center"/>
              <w:rPr>
                <w:rFonts w:ascii="宋体" w:cs="Times New Roman"/>
                <w:kern w:val="0"/>
              </w:rPr>
            </w:pPr>
          </w:p>
        </w:tc>
        <w:tc>
          <w:tcPr>
            <w:tcW w:w="1417"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50</w:t>
            </w:r>
            <w:r w:rsidRPr="00F572E2">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bottom"/>
          </w:tcPr>
          <w:p w:rsidR="004F559A" w:rsidRPr="00F572E2" w:rsidRDefault="004F559A" w:rsidP="00743BC8">
            <w:pPr>
              <w:widowControl/>
              <w:jc w:val="center"/>
              <w:rPr>
                <w:rFonts w:ascii="宋体" w:cs="Times New Roman"/>
                <w:kern w:val="0"/>
              </w:rPr>
            </w:pPr>
            <w:r w:rsidRPr="00F572E2">
              <w:rPr>
                <w:rFonts w:ascii="宋体" w:hAnsi="宋体" w:cs="宋体"/>
                <w:kern w:val="0"/>
              </w:rPr>
              <w:t>3.8</w:t>
            </w:r>
          </w:p>
        </w:tc>
      </w:tr>
      <w:tr w:rsidR="004F559A" w:rsidRPr="00F572E2">
        <w:trPr>
          <w:trHeight w:val="285"/>
        </w:trPr>
        <w:tc>
          <w:tcPr>
            <w:tcW w:w="1560" w:type="dxa"/>
            <w:vMerge/>
            <w:tcBorders>
              <w:top w:val="nil"/>
              <w:left w:val="single" w:sz="4" w:space="0" w:color="auto"/>
              <w:bottom w:val="single" w:sz="4" w:space="0" w:color="000000"/>
              <w:right w:val="single" w:sz="4" w:space="0" w:color="auto"/>
            </w:tcBorders>
            <w:vAlign w:val="center"/>
          </w:tcPr>
          <w:p w:rsidR="004F559A" w:rsidRPr="00F572E2" w:rsidRDefault="004F559A" w:rsidP="00E27279">
            <w:pPr>
              <w:widowControl/>
              <w:jc w:val="left"/>
              <w:rPr>
                <w:rFonts w:ascii="宋体" w:cs="Times New Roman"/>
                <w:kern w:val="0"/>
              </w:rPr>
            </w:pPr>
          </w:p>
        </w:tc>
        <w:tc>
          <w:tcPr>
            <w:tcW w:w="2268"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5ml</w:t>
            </w:r>
          </w:p>
        </w:tc>
        <w:tc>
          <w:tcPr>
            <w:tcW w:w="2268" w:type="dxa"/>
            <w:vMerge/>
            <w:tcBorders>
              <w:left w:val="nil"/>
              <w:right w:val="single" w:sz="4" w:space="0" w:color="auto"/>
            </w:tcBorders>
            <w:noWrap/>
            <w:vAlign w:val="bottom"/>
          </w:tcPr>
          <w:p w:rsidR="004F559A" w:rsidRPr="00F572E2" w:rsidRDefault="004F559A" w:rsidP="00E27279">
            <w:pPr>
              <w:jc w:val="center"/>
              <w:rPr>
                <w:rFonts w:ascii="宋体" w:cs="Times New Roman"/>
                <w:kern w:val="0"/>
              </w:rPr>
            </w:pPr>
          </w:p>
        </w:tc>
        <w:tc>
          <w:tcPr>
            <w:tcW w:w="1417"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30</w:t>
            </w:r>
            <w:r w:rsidRPr="00F572E2">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3.5</w:t>
            </w:r>
          </w:p>
        </w:tc>
      </w:tr>
      <w:tr w:rsidR="004F559A" w:rsidRPr="00F572E2">
        <w:trPr>
          <w:trHeight w:val="285"/>
        </w:trPr>
        <w:tc>
          <w:tcPr>
            <w:tcW w:w="1560" w:type="dxa"/>
            <w:vMerge/>
            <w:tcBorders>
              <w:top w:val="nil"/>
              <w:left w:val="single" w:sz="4" w:space="0" w:color="auto"/>
              <w:bottom w:val="single" w:sz="4" w:space="0" w:color="000000"/>
              <w:right w:val="single" w:sz="4" w:space="0" w:color="auto"/>
            </w:tcBorders>
            <w:vAlign w:val="center"/>
          </w:tcPr>
          <w:p w:rsidR="004F559A" w:rsidRPr="00F572E2" w:rsidRDefault="004F559A" w:rsidP="00E27279">
            <w:pPr>
              <w:widowControl/>
              <w:jc w:val="left"/>
              <w:rPr>
                <w:rFonts w:ascii="宋体" w:cs="Times New Roman"/>
                <w:kern w:val="0"/>
              </w:rPr>
            </w:pPr>
          </w:p>
        </w:tc>
        <w:tc>
          <w:tcPr>
            <w:tcW w:w="2268"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2ml</w:t>
            </w:r>
          </w:p>
        </w:tc>
        <w:tc>
          <w:tcPr>
            <w:tcW w:w="2268" w:type="dxa"/>
            <w:vMerge/>
            <w:tcBorders>
              <w:left w:val="nil"/>
              <w:right w:val="single" w:sz="4" w:space="0" w:color="auto"/>
            </w:tcBorders>
            <w:noWrap/>
            <w:vAlign w:val="bottom"/>
          </w:tcPr>
          <w:p w:rsidR="004F559A" w:rsidRPr="00F572E2" w:rsidRDefault="004F559A" w:rsidP="00E27279">
            <w:pPr>
              <w:jc w:val="center"/>
              <w:rPr>
                <w:rFonts w:ascii="宋体" w:cs="Times New Roman"/>
                <w:kern w:val="0"/>
              </w:rPr>
            </w:pPr>
          </w:p>
        </w:tc>
        <w:tc>
          <w:tcPr>
            <w:tcW w:w="1417"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30</w:t>
            </w:r>
            <w:r w:rsidRPr="00F572E2">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3.5</w:t>
            </w:r>
          </w:p>
        </w:tc>
      </w:tr>
      <w:tr w:rsidR="004F559A" w:rsidRPr="00F572E2">
        <w:trPr>
          <w:trHeight w:val="285"/>
        </w:trPr>
        <w:tc>
          <w:tcPr>
            <w:tcW w:w="1560" w:type="dxa"/>
            <w:vMerge/>
            <w:tcBorders>
              <w:top w:val="nil"/>
              <w:left w:val="single" w:sz="4" w:space="0" w:color="auto"/>
              <w:bottom w:val="single" w:sz="4" w:space="0" w:color="000000"/>
              <w:right w:val="single" w:sz="4" w:space="0" w:color="auto"/>
            </w:tcBorders>
            <w:vAlign w:val="center"/>
          </w:tcPr>
          <w:p w:rsidR="004F559A" w:rsidRPr="00F572E2" w:rsidRDefault="004F559A" w:rsidP="00E27279">
            <w:pPr>
              <w:widowControl/>
              <w:jc w:val="left"/>
              <w:rPr>
                <w:rFonts w:ascii="宋体" w:cs="Times New Roman"/>
                <w:kern w:val="0"/>
              </w:rPr>
            </w:pPr>
          </w:p>
        </w:tc>
        <w:tc>
          <w:tcPr>
            <w:tcW w:w="2268"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1ml</w:t>
            </w:r>
          </w:p>
        </w:tc>
        <w:tc>
          <w:tcPr>
            <w:tcW w:w="2268" w:type="dxa"/>
            <w:vMerge/>
            <w:tcBorders>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p>
        </w:tc>
        <w:tc>
          <w:tcPr>
            <w:tcW w:w="1417"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30</w:t>
            </w:r>
            <w:r w:rsidRPr="00F572E2">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3.5</w:t>
            </w:r>
          </w:p>
        </w:tc>
      </w:tr>
      <w:tr w:rsidR="004F559A" w:rsidRPr="00F572E2">
        <w:trPr>
          <w:trHeight w:val="285"/>
        </w:trPr>
        <w:tc>
          <w:tcPr>
            <w:tcW w:w="1560" w:type="dxa"/>
            <w:tcBorders>
              <w:top w:val="nil"/>
              <w:left w:val="single" w:sz="4" w:space="0" w:color="auto"/>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hint="eastAsia"/>
                <w:kern w:val="0"/>
              </w:rPr>
              <w:t>试管</w:t>
            </w:r>
          </w:p>
        </w:tc>
        <w:tc>
          <w:tcPr>
            <w:tcW w:w="2268"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15*150mm</w:t>
            </w:r>
          </w:p>
        </w:tc>
        <w:tc>
          <w:tcPr>
            <w:tcW w:w="2268" w:type="dxa"/>
            <w:tcBorders>
              <w:top w:val="nil"/>
              <w:left w:val="nil"/>
              <w:bottom w:val="single" w:sz="4" w:space="0" w:color="auto"/>
              <w:right w:val="single" w:sz="4" w:space="0" w:color="auto"/>
            </w:tcBorders>
            <w:noWrap/>
            <w:vAlign w:val="bottom"/>
          </w:tcPr>
          <w:p w:rsidR="004F559A" w:rsidRPr="00F572E2" w:rsidRDefault="004F559A" w:rsidP="000B7BE6">
            <w:pPr>
              <w:widowControl/>
              <w:jc w:val="center"/>
              <w:rPr>
                <w:rFonts w:ascii="宋体" w:cs="Times New Roman"/>
                <w:kern w:val="0"/>
              </w:rPr>
            </w:pPr>
            <w:r w:rsidRPr="00F572E2">
              <w:rPr>
                <w:rFonts w:ascii="宋体" w:hAnsi="宋体" w:cs="宋体" w:hint="eastAsia"/>
                <w:kern w:val="0"/>
              </w:rPr>
              <w:t>盐城华鸥、蜀牛、环球</w:t>
            </w:r>
          </w:p>
        </w:tc>
        <w:tc>
          <w:tcPr>
            <w:tcW w:w="1417"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500</w:t>
            </w:r>
            <w:r w:rsidRPr="00F572E2">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0.7</w:t>
            </w:r>
          </w:p>
        </w:tc>
      </w:tr>
      <w:tr w:rsidR="004F559A" w:rsidRPr="00F572E2">
        <w:trPr>
          <w:trHeight w:val="285"/>
        </w:trPr>
        <w:tc>
          <w:tcPr>
            <w:tcW w:w="1560" w:type="dxa"/>
            <w:tcBorders>
              <w:top w:val="nil"/>
              <w:left w:val="single" w:sz="4" w:space="0" w:color="auto"/>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hint="eastAsia"/>
                <w:kern w:val="0"/>
              </w:rPr>
              <w:t>玻璃棒</w:t>
            </w:r>
          </w:p>
        </w:tc>
        <w:tc>
          <w:tcPr>
            <w:tcW w:w="2268"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6*300mm</w:t>
            </w:r>
          </w:p>
        </w:tc>
        <w:tc>
          <w:tcPr>
            <w:tcW w:w="2268" w:type="dxa"/>
            <w:tcBorders>
              <w:top w:val="nil"/>
              <w:left w:val="nil"/>
              <w:bottom w:val="single" w:sz="4" w:space="0" w:color="auto"/>
              <w:right w:val="single" w:sz="4" w:space="0" w:color="auto"/>
            </w:tcBorders>
            <w:noWrap/>
            <w:vAlign w:val="bottom"/>
          </w:tcPr>
          <w:p w:rsidR="004F559A" w:rsidRPr="00F572E2" w:rsidRDefault="004F559A" w:rsidP="000B7BE6">
            <w:pPr>
              <w:widowControl/>
              <w:jc w:val="center"/>
              <w:rPr>
                <w:rFonts w:ascii="宋体" w:cs="Times New Roman"/>
                <w:kern w:val="0"/>
              </w:rPr>
            </w:pPr>
            <w:r w:rsidRPr="00F572E2">
              <w:rPr>
                <w:rFonts w:ascii="宋体" w:hAnsi="宋体" w:cs="宋体" w:hint="eastAsia"/>
                <w:kern w:val="0"/>
              </w:rPr>
              <w:t>盐城华鸥、蜀牛、环球</w:t>
            </w:r>
          </w:p>
        </w:tc>
        <w:tc>
          <w:tcPr>
            <w:tcW w:w="1417"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15</w:t>
            </w:r>
            <w:r w:rsidRPr="00F572E2">
              <w:rPr>
                <w:rFonts w:ascii="宋体" w:cs="宋体"/>
                <w:kern w:val="0"/>
              </w:rPr>
              <w:t>0</w:t>
            </w:r>
            <w:r w:rsidRPr="00F572E2">
              <w:rPr>
                <w:rFonts w:ascii="宋体" w:hAnsi="宋体" w:cs="宋体" w:hint="eastAsia"/>
                <w:kern w:val="0"/>
              </w:rPr>
              <w:t>根</w:t>
            </w:r>
          </w:p>
        </w:tc>
        <w:tc>
          <w:tcPr>
            <w:tcW w:w="1134"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0.8</w:t>
            </w:r>
          </w:p>
        </w:tc>
      </w:tr>
      <w:tr w:rsidR="004F559A" w:rsidRPr="00F572E2">
        <w:trPr>
          <w:trHeight w:val="285"/>
        </w:trPr>
        <w:tc>
          <w:tcPr>
            <w:tcW w:w="1560" w:type="dxa"/>
            <w:tcBorders>
              <w:top w:val="nil"/>
              <w:left w:val="single" w:sz="4" w:space="0" w:color="auto"/>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hint="eastAsia"/>
                <w:kern w:val="0"/>
              </w:rPr>
              <w:t>酸式滴定管</w:t>
            </w:r>
          </w:p>
        </w:tc>
        <w:tc>
          <w:tcPr>
            <w:tcW w:w="2268"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50ml</w:t>
            </w:r>
          </w:p>
        </w:tc>
        <w:tc>
          <w:tcPr>
            <w:tcW w:w="2268" w:type="dxa"/>
            <w:tcBorders>
              <w:top w:val="nil"/>
              <w:left w:val="nil"/>
              <w:bottom w:val="single" w:sz="4" w:space="0" w:color="auto"/>
              <w:right w:val="single" w:sz="4" w:space="0" w:color="auto"/>
            </w:tcBorders>
            <w:noWrap/>
            <w:vAlign w:val="bottom"/>
          </w:tcPr>
          <w:p w:rsidR="004F559A" w:rsidRPr="00F572E2" w:rsidRDefault="004F559A" w:rsidP="000B7BE6">
            <w:pPr>
              <w:widowControl/>
              <w:jc w:val="center"/>
              <w:rPr>
                <w:rFonts w:ascii="宋体" w:cs="Times New Roman"/>
                <w:kern w:val="0"/>
              </w:rPr>
            </w:pPr>
            <w:r w:rsidRPr="00F572E2">
              <w:rPr>
                <w:rFonts w:ascii="宋体" w:hAnsi="宋体" w:cs="宋体" w:hint="eastAsia"/>
                <w:kern w:val="0"/>
              </w:rPr>
              <w:t>博美、天玻、葵花</w:t>
            </w:r>
          </w:p>
        </w:tc>
        <w:tc>
          <w:tcPr>
            <w:tcW w:w="1417"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30</w:t>
            </w:r>
            <w:r w:rsidRPr="00F572E2">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35</w:t>
            </w:r>
          </w:p>
        </w:tc>
      </w:tr>
      <w:tr w:rsidR="004F559A" w:rsidRPr="00F572E2">
        <w:trPr>
          <w:trHeight w:val="285"/>
        </w:trPr>
        <w:tc>
          <w:tcPr>
            <w:tcW w:w="1560" w:type="dxa"/>
            <w:tcBorders>
              <w:top w:val="nil"/>
              <w:left w:val="single" w:sz="4" w:space="0" w:color="auto"/>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hint="eastAsia"/>
                <w:kern w:val="0"/>
              </w:rPr>
              <w:t>碱式滴定管</w:t>
            </w:r>
          </w:p>
        </w:tc>
        <w:tc>
          <w:tcPr>
            <w:tcW w:w="2268"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50ml</w:t>
            </w:r>
          </w:p>
        </w:tc>
        <w:tc>
          <w:tcPr>
            <w:tcW w:w="2268" w:type="dxa"/>
            <w:tcBorders>
              <w:top w:val="nil"/>
              <w:left w:val="nil"/>
              <w:bottom w:val="single" w:sz="4" w:space="0" w:color="auto"/>
              <w:right w:val="single" w:sz="4" w:space="0" w:color="auto"/>
            </w:tcBorders>
            <w:noWrap/>
            <w:vAlign w:val="bottom"/>
          </w:tcPr>
          <w:p w:rsidR="004F559A" w:rsidRPr="00F572E2" w:rsidRDefault="004F559A" w:rsidP="000B7BE6">
            <w:pPr>
              <w:widowControl/>
              <w:jc w:val="center"/>
              <w:rPr>
                <w:rFonts w:ascii="宋体" w:cs="Times New Roman"/>
                <w:kern w:val="0"/>
              </w:rPr>
            </w:pPr>
            <w:r w:rsidRPr="00F572E2">
              <w:rPr>
                <w:rFonts w:ascii="宋体" w:hAnsi="宋体" w:cs="宋体" w:hint="eastAsia"/>
                <w:kern w:val="0"/>
              </w:rPr>
              <w:t>博美、天玻、葵花</w:t>
            </w:r>
          </w:p>
        </w:tc>
        <w:tc>
          <w:tcPr>
            <w:tcW w:w="1417"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30</w:t>
            </w:r>
            <w:r w:rsidRPr="00F572E2">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19</w:t>
            </w:r>
          </w:p>
        </w:tc>
      </w:tr>
      <w:tr w:rsidR="004F559A" w:rsidRPr="00F572E2">
        <w:trPr>
          <w:trHeight w:val="285"/>
        </w:trPr>
        <w:tc>
          <w:tcPr>
            <w:tcW w:w="1560" w:type="dxa"/>
            <w:tcBorders>
              <w:top w:val="nil"/>
              <w:left w:val="single" w:sz="4" w:space="0" w:color="auto"/>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hint="eastAsia"/>
                <w:kern w:val="0"/>
              </w:rPr>
              <w:t>抽滤瓶</w:t>
            </w:r>
          </w:p>
        </w:tc>
        <w:tc>
          <w:tcPr>
            <w:tcW w:w="2268"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250ml</w:t>
            </w:r>
          </w:p>
        </w:tc>
        <w:tc>
          <w:tcPr>
            <w:tcW w:w="2268" w:type="dxa"/>
            <w:tcBorders>
              <w:top w:val="nil"/>
              <w:left w:val="nil"/>
              <w:bottom w:val="single" w:sz="4" w:space="0" w:color="auto"/>
              <w:right w:val="single" w:sz="4" w:space="0" w:color="auto"/>
            </w:tcBorders>
            <w:noWrap/>
            <w:vAlign w:val="bottom"/>
          </w:tcPr>
          <w:p w:rsidR="004F559A" w:rsidRPr="00F572E2" w:rsidRDefault="004F559A" w:rsidP="000B7BE6">
            <w:pPr>
              <w:widowControl/>
              <w:jc w:val="center"/>
              <w:rPr>
                <w:rFonts w:ascii="宋体" w:cs="Times New Roman"/>
                <w:kern w:val="0"/>
              </w:rPr>
            </w:pPr>
            <w:r w:rsidRPr="00F572E2">
              <w:rPr>
                <w:rFonts w:ascii="宋体" w:hAnsi="宋体" w:cs="宋体" w:hint="eastAsia"/>
                <w:kern w:val="0"/>
              </w:rPr>
              <w:t>盐城华鸥、蜀牛、环球</w:t>
            </w:r>
          </w:p>
        </w:tc>
        <w:tc>
          <w:tcPr>
            <w:tcW w:w="1417"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10</w:t>
            </w:r>
            <w:r w:rsidRPr="00F572E2">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12</w:t>
            </w:r>
          </w:p>
        </w:tc>
      </w:tr>
      <w:tr w:rsidR="004F559A" w:rsidRPr="00F572E2">
        <w:trPr>
          <w:trHeight w:val="285"/>
        </w:trPr>
        <w:tc>
          <w:tcPr>
            <w:tcW w:w="1560" w:type="dxa"/>
            <w:tcBorders>
              <w:top w:val="nil"/>
              <w:left w:val="single" w:sz="4" w:space="0" w:color="auto"/>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hint="eastAsia"/>
                <w:kern w:val="0"/>
              </w:rPr>
              <w:t>布氏漏斗</w:t>
            </w:r>
          </w:p>
        </w:tc>
        <w:tc>
          <w:tcPr>
            <w:tcW w:w="2268"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hint="eastAsia"/>
                <w:kern w:val="0"/>
              </w:rPr>
              <w:t>口径为</w:t>
            </w:r>
            <w:r w:rsidRPr="00F572E2">
              <w:rPr>
                <w:rFonts w:ascii="宋体" w:hAnsi="宋体" w:cs="宋体"/>
                <w:kern w:val="0"/>
              </w:rPr>
              <w:t>90mm</w:t>
            </w:r>
          </w:p>
        </w:tc>
        <w:tc>
          <w:tcPr>
            <w:tcW w:w="2268" w:type="dxa"/>
            <w:tcBorders>
              <w:top w:val="nil"/>
              <w:left w:val="nil"/>
              <w:bottom w:val="single" w:sz="4" w:space="0" w:color="auto"/>
              <w:right w:val="single" w:sz="4" w:space="0" w:color="auto"/>
            </w:tcBorders>
            <w:noWrap/>
            <w:vAlign w:val="bottom"/>
          </w:tcPr>
          <w:p w:rsidR="004F559A" w:rsidRPr="00F572E2" w:rsidRDefault="004F559A" w:rsidP="000B7BE6">
            <w:pPr>
              <w:widowControl/>
              <w:jc w:val="center"/>
              <w:rPr>
                <w:rFonts w:ascii="宋体" w:cs="Times New Roman"/>
                <w:kern w:val="0"/>
              </w:rPr>
            </w:pPr>
            <w:r w:rsidRPr="00F572E2">
              <w:rPr>
                <w:rFonts w:ascii="宋体" w:hAnsi="宋体" w:cs="宋体" w:hint="eastAsia"/>
                <w:kern w:val="0"/>
              </w:rPr>
              <w:t>盐城华鸥、蜀牛、环球</w:t>
            </w:r>
          </w:p>
        </w:tc>
        <w:tc>
          <w:tcPr>
            <w:tcW w:w="1417"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10</w:t>
            </w:r>
            <w:r w:rsidRPr="00F572E2">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22</w:t>
            </w:r>
          </w:p>
        </w:tc>
      </w:tr>
      <w:tr w:rsidR="004F559A" w:rsidRPr="00F572E2">
        <w:trPr>
          <w:trHeight w:val="285"/>
        </w:trPr>
        <w:tc>
          <w:tcPr>
            <w:tcW w:w="1560" w:type="dxa"/>
            <w:tcBorders>
              <w:top w:val="nil"/>
              <w:left w:val="single" w:sz="4" w:space="0" w:color="auto"/>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hint="eastAsia"/>
                <w:kern w:val="0"/>
              </w:rPr>
              <w:t>培养皿</w:t>
            </w:r>
          </w:p>
        </w:tc>
        <w:tc>
          <w:tcPr>
            <w:tcW w:w="2268"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hint="eastAsia"/>
                <w:kern w:val="0"/>
              </w:rPr>
              <w:t>直径为</w:t>
            </w:r>
            <w:r w:rsidRPr="00F572E2">
              <w:rPr>
                <w:rFonts w:ascii="宋体" w:hAnsi="宋体" w:cs="宋体"/>
                <w:kern w:val="0"/>
              </w:rPr>
              <w:t>90mm</w:t>
            </w:r>
          </w:p>
        </w:tc>
        <w:tc>
          <w:tcPr>
            <w:tcW w:w="2268" w:type="dxa"/>
            <w:tcBorders>
              <w:top w:val="nil"/>
              <w:left w:val="nil"/>
              <w:bottom w:val="single" w:sz="4" w:space="0" w:color="auto"/>
              <w:right w:val="single" w:sz="4" w:space="0" w:color="auto"/>
            </w:tcBorders>
            <w:noWrap/>
            <w:vAlign w:val="bottom"/>
          </w:tcPr>
          <w:p w:rsidR="004F559A" w:rsidRPr="00F572E2" w:rsidRDefault="004F559A" w:rsidP="000B7BE6">
            <w:pPr>
              <w:widowControl/>
              <w:jc w:val="center"/>
              <w:rPr>
                <w:rFonts w:ascii="宋体" w:cs="Times New Roman"/>
                <w:kern w:val="0"/>
              </w:rPr>
            </w:pPr>
            <w:r w:rsidRPr="00F572E2">
              <w:rPr>
                <w:rFonts w:ascii="宋体" w:hAnsi="宋体" w:cs="宋体" w:hint="eastAsia"/>
                <w:kern w:val="0"/>
              </w:rPr>
              <w:t>盐城华鸥、蜀牛、环球</w:t>
            </w:r>
          </w:p>
        </w:tc>
        <w:tc>
          <w:tcPr>
            <w:tcW w:w="1417"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200</w:t>
            </w:r>
            <w:r w:rsidRPr="00F572E2">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7.5</w:t>
            </w:r>
          </w:p>
        </w:tc>
      </w:tr>
      <w:tr w:rsidR="004F559A" w:rsidRPr="00F572E2">
        <w:trPr>
          <w:trHeight w:val="285"/>
        </w:trPr>
        <w:tc>
          <w:tcPr>
            <w:tcW w:w="1560" w:type="dxa"/>
            <w:tcBorders>
              <w:top w:val="nil"/>
              <w:left w:val="single" w:sz="4" w:space="0" w:color="auto"/>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hint="eastAsia"/>
                <w:kern w:val="0"/>
              </w:rPr>
              <w:t>蒸发皿</w:t>
            </w:r>
          </w:p>
        </w:tc>
        <w:tc>
          <w:tcPr>
            <w:tcW w:w="2268"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hint="eastAsia"/>
                <w:kern w:val="0"/>
              </w:rPr>
              <w:t>口径为</w:t>
            </w:r>
            <w:r w:rsidRPr="00F572E2">
              <w:rPr>
                <w:rFonts w:ascii="宋体" w:hAnsi="宋体" w:cs="宋体"/>
                <w:kern w:val="0"/>
              </w:rPr>
              <w:t>90mm</w:t>
            </w:r>
          </w:p>
        </w:tc>
        <w:tc>
          <w:tcPr>
            <w:tcW w:w="2268" w:type="dxa"/>
            <w:tcBorders>
              <w:top w:val="nil"/>
              <w:left w:val="nil"/>
              <w:bottom w:val="single" w:sz="4" w:space="0" w:color="auto"/>
              <w:right w:val="single" w:sz="4" w:space="0" w:color="auto"/>
            </w:tcBorders>
            <w:noWrap/>
            <w:vAlign w:val="bottom"/>
          </w:tcPr>
          <w:p w:rsidR="004F559A" w:rsidRPr="00F572E2" w:rsidRDefault="004F559A" w:rsidP="000B7BE6">
            <w:pPr>
              <w:widowControl/>
              <w:jc w:val="center"/>
              <w:rPr>
                <w:rFonts w:ascii="宋体" w:cs="Times New Roman"/>
                <w:kern w:val="0"/>
              </w:rPr>
            </w:pPr>
            <w:r w:rsidRPr="00F572E2">
              <w:rPr>
                <w:rFonts w:ascii="宋体" w:hAnsi="宋体" w:cs="宋体" w:hint="eastAsia"/>
                <w:kern w:val="0"/>
              </w:rPr>
              <w:t>盐城华鸥、蜀牛、环球</w:t>
            </w:r>
          </w:p>
        </w:tc>
        <w:tc>
          <w:tcPr>
            <w:tcW w:w="1417"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20</w:t>
            </w:r>
            <w:r w:rsidRPr="00F572E2">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5.5</w:t>
            </w:r>
          </w:p>
        </w:tc>
      </w:tr>
      <w:tr w:rsidR="004F559A" w:rsidRPr="00F572E2">
        <w:trPr>
          <w:trHeight w:val="285"/>
        </w:trPr>
        <w:tc>
          <w:tcPr>
            <w:tcW w:w="1560" w:type="dxa"/>
            <w:tcBorders>
              <w:top w:val="nil"/>
              <w:left w:val="single" w:sz="4" w:space="0" w:color="auto"/>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hint="eastAsia"/>
                <w:kern w:val="0"/>
              </w:rPr>
              <w:t>胶头滴管</w:t>
            </w:r>
          </w:p>
        </w:tc>
        <w:tc>
          <w:tcPr>
            <w:tcW w:w="2268"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hint="eastAsia"/>
                <w:kern w:val="0"/>
              </w:rPr>
              <w:t>附胶冒</w:t>
            </w:r>
          </w:p>
        </w:tc>
        <w:tc>
          <w:tcPr>
            <w:tcW w:w="2268" w:type="dxa"/>
            <w:tcBorders>
              <w:top w:val="nil"/>
              <w:left w:val="nil"/>
              <w:bottom w:val="single" w:sz="4" w:space="0" w:color="auto"/>
              <w:right w:val="single" w:sz="4" w:space="0" w:color="auto"/>
            </w:tcBorders>
            <w:noWrap/>
            <w:vAlign w:val="bottom"/>
          </w:tcPr>
          <w:p w:rsidR="004F559A" w:rsidRPr="00F572E2" w:rsidRDefault="004F559A" w:rsidP="000B7BE6">
            <w:pPr>
              <w:widowControl/>
              <w:jc w:val="center"/>
              <w:rPr>
                <w:rFonts w:ascii="宋体" w:cs="Times New Roman"/>
                <w:kern w:val="0"/>
              </w:rPr>
            </w:pPr>
          </w:p>
        </w:tc>
        <w:tc>
          <w:tcPr>
            <w:tcW w:w="1417"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200</w:t>
            </w:r>
            <w:r w:rsidRPr="00F572E2">
              <w:rPr>
                <w:rFonts w:ascii="宋体" w:hAnsi="宋体" w:cs="宋体" w:hint="eastAsia"/>
                <w:kern w:val="0"/>
              </w:rPr>
              <w:t>根</w:t>
            </w:r>
          </w:p>
        </w:tc>
        <w:tc>
          <w:tcPr>
            <w:tcW w:w="1134"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1.5</w:t>
            </w:r>
          </w:p>
        </w:tc>
      </w:tr>
      <w:tr w:rsidR="004F559A" w:rsidRPr="00F572E2">
        <w:trPr>
          <w:trHeight w:val="285"/>
        </w:trPr>
        <w:tc>
          <w:tcPr>
            <w:tcW w:w="1560" w:type="dxa"/>
            <w:vMerge w:val="restart"/>
            <w:tcBorders>
              <w:top w:val="nil"/>
              <w:left w:val="single" w:sz="4" w:space="0" w:color="auto"/>
              <w:bottom w:val="single" w:sz="4" w:space="0" w:color="auto"/>
              <w:right w:val="single" w:sz="4" w:space="0" w:color="auto"/>
            </w:tcBorders>
            <w:noWrap/>
            <w:vAlign w:val="center"/>
          </w:tcPr>
          <w:p w:rsidR="004F559A" w:rsidRPr="00F572E2" w:rsidRDefault="004F559A" w:rsidP="00E27279">
            <w:pPr>
              <w:widowControl/>
              <w:jc w:val="center"/>
              <w:rPr>
                <w:rFonts w:ascii="宋体" w:cs="Times New Roman"/>
                <w:kern w:val="0"/>
              </w:rPr>
            </w:pPr>
            <w:r w:rsidRPr="00F572E2">
              <w:rPr>
                <w:rFonts w:ascii="宋体" w:hAnsi="宋体" w:cs="宋体" w:hint="eastAsia"/>
                <w:kern w:val="0"/>
              </w:rPr>
              <w:t>定性滤纸</w:t>
            </w:r>
          </w:p>
        </w:tc>
        <w:tc>
          <w:tcPr>
            <w:tcW w:w="2268"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12.5cm</w:t>
            </w:r>
          </w:p>
        </w:tc>
        <w:tc>
          <w:tcPr>
            <w:tcW w:w="2268" w:type="dxa"/>
            <w:vMerge w:val="restart"/>
            <w:tcBorders>
              <w:top w:val="nil"/>
              <w:left w:val="nil"/>
              <w:right w:val="single" w:sz="4" w:space="0" w:color="auto"/>
            </w:tcBorders>
            <w:noWrap/>
            <w:vAlign w:val="center"/>
          </w:tcPr>
          <w:p w:rsidR="004F559A" w:rsidRPr="00F572E2" w:rsidRDefault="004F559A" w:rsidP="00A448EE">
            <w:pPr>
              <w:widowControl/>
              <w:jc w:val="center"/>
              <w:rPr>
                <w:rFonts w:ascii="宋体" w:cs="Times New Roman"/>
                <w:kern w:val="0"/>
              </w:rPr>
            </w:pPr>
            <w:r w:rsidRPr="00F572E2">
              <w:rPr>
                <w:rFonts w:ascii="宋体" w:hAnsi="宋体" w:cs="宋体" w:hint="eastAsia"/>
                <w:kern w:val="0"/>
              </w:rPr>
              <w:t>洁洁、双圈、新星</w:t>
            </w:r>
          </w:p>
        </w:tc>
        <w:tc>
          <w:tcPr>
            <w:tcW w:w="1417"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30</w:t>
            </w:r>
            <w:r w:rsidRPr="00F572E2">
              <w:rPr>
                <w:rFonts w:ascii="宋体" w:hAnsi="宋体" w:cs="宋体" w:hint="eastAsia"/>
                <w:kern w:val="0"/>
              </w:rPr>
              <w:t>盒</w:t>
            </w:r>
          </w:p>
        </w:tc>
        <w:tc>
          <w:tcPr>
            <w:tcW w:w="1134"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17</w:t>
            </w:r>
          </w:p>
        </w:tc>
      </w:tr>
      <w:tr w:rsidR="004F559A" w:rsidRPr="00F572E2">
        <w:trPr>
          <w:trHeight w:val="285"/>
        </w:trPr>
        <w:tc>
          <w:tcPr>
            <w:tcW w:w="1560" w:type="dxa"/>
            <w:vMerge/>
            <w:tcBorders>
              <w:top w:val="nil"/>
              <w:left w:val="single" w:sz="4" w:space="0" w:color="auto"/>
              <w:bottom w:val="single" w:sz="4" w:space="0" w:color="auto"/>
              <w:right w:val="single" w:sz="4" w:space="0" w:color="auto"/>
            </w:tcBorders>
            <w:vAlign w:val="center"/>
          </w:tcPr>
          <w:p w:rsidR="004F559A" w:rsidRPr="00F572E2" w:rsidRDefault="004F559A" w:rsidP="00E27279">
            <w:pPr>
              <w:widowControl/>
              <w:jc w:val="left"/>
              <w:rPr>
                <w:rFonts w:ascii="宋体" w:cs="Times New Roman"/>
                <w:kern w:val="0"/>
              </w:rPr>
            </w:pPr>
          </w:p>
        </w:tc>
        <w:tc>
          <w:tcPr>
            <w:tcW w:w="2268"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9cm</w:t>
            </w:r>
          </w:p>
        </w:tc>
        <w:tc>
          <w:tcPr>
            <w:tcW w:w="2268" w:type="dxa"/>
            <w:vMerge/>
            <w:tcBorders>
              <w:left w:val="nil"/>
              <w:right w:val="single" w:sz="4" w:space="0" w:color="auto"/>
            </w:tcBorders>
            <w:noWrap/>
            <w:vAlign w:val="bottom"/>
          </w:tcPr>
          <w:p w:rsidR="004F559A" w:rsidRPr="00F572E2" w:rsidRDefault="004F559A" w:rsidP="00E27279">
            <w:pPr>
              <w:jc w:val="center"/>
              <w:rPr>
                <w:rFonts w:ascii="宋体" w:cs="Times New Roman"/>
                <w:kern w:val="0"/>
              </w:rPr>
            </w:pPr>
          </w:p>
        </w:tc>
        <w:tc>
          <w:tcPr>
            <w:tcW w:w="1417"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30</w:t>
            </w:r>
            <w:r w:rsidRPr="00F572E2">
              <w:rPr>
                <w:rFonts w:ascii="宋体" w:hAnsi="宋体" w:cs="宋体" w:hint="eastAsia"/>
                <w:kern w:val="0"/>
              </w:rPr>
              <w:t>盒</w:t>
            </w:r>
          </w:p>
        </w:tc>
        <w:tc>
          <w:tcPr>
            <w:tcW w:w="1134"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11</w:t>
            </w:r>
          </w:p>
        </w:tc>
      </w:tr>
      <w:tr w:rsidR="004F559A" w:rsidRPr="00F572E2">
        <w:trPr>
          <w:trHeight w:val="285"/>
        </w:trPr>
        <w:tc>
          <w:tcPr>
            <w:tcW w:w="1560" w:type="dxa"/>
            <w:vMerge/>
            <w:tcBorders>
              <w:top w:val="nil"/>
              <w:left w:val="single" w:sz="4" w:space="0" w:color="auto"/>
              <w:bottom w:val="single" w:sz="4" w:space="0" w:color="auto"/>
              <w:right w:val="single" w:sz="4" w:space="0" w:color="auto"/>
            </w:tcBorders>
            <w:vAlign w:val="center"/>
          </w:tcPr>
          <w:p w:rsidR="004F559A" w:rsidRPr="00F572E2" w:rsidRDefault="004F559A" w:rsidP="00E27279">
            <w:pPr>
              <w:widowControl/>
              <w:jc w:val="left"/>
              <w:rPr>
                <w:rFonts w:ascii="宋体" w:cs="Times New Roman"/>
                <w:kern w:val="0"/>
              </w:rPr>
            </w:pPr>
          </w:p>
        </w:tc>
        <w:tc>
          <w:tcPr>
            <w:tcW w:w="2268" w:type="dxa"/>
            <w:tcBorders>
              <w:top w:val="nil"/>
              <w:left w:val="nil"/>
              <w:bottom w:val="nil"/>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6cm</w:t>
            </w:r>
          </w:p>
        </w:tc>
        <w:tc>
          <w:tcPr>
            <w:tcW w:w="2268" w:type="dxa"/>
            <w:vMerge/>
            <w:tcBorders>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p>
        </w:tc>
        <w:tc>
          <w:tcPr>
            <w:tcW w:w="1417"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30</w:t>
            </w:r>
            <w:r w:rsidRPr="00F572E2">
              <w:rPr>
                <w:rFonts w:ascii="宋体" w:hAnsi="宋体" w:cs="宋体" w:hint="eastAsia"/>
                <w:kern w:val="0"/>
              </w:rPr>
              <w:t>盒</w:t>
            </w:r>
          </w:p>
        </w:tc>
        <w:tc>
          <w:tcPr>
            <w:tcW w:w="1134"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9</w:t>
            </w:r>
          </w:p>
        </w:tc>
      </w:tr>
      <w:tr w:rsidR="004F559A" w:rsidRPr="00F572E2">
        <w:trPr>
          <w:trHeight w:val="285"/>
        </w:trPr>
        <w:tc>
          <w:tcPr>
            <w:tcW w:w="1560" w:type="dxa"/>
            <w:tcBorders>
              <w:top w:val="nil"/>
              <w:left w:val="single" w:sz="4" w:space="0" w:color="auto"/>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hint="eastAsia"/>
                <w:kern w:val="0"/>
              </w:rPr>
              <w:t>石英比色皿</w:t>
            </w:r>
          </w:p>
        </w:tc>
        <w:tc>
          <w:tcPr>
            <w:tcW w:w="2268" w:type="dxa"/>
            <w:tcBorders>
              <w:top w:val="single" w:sz="4" w:space="0" w:color="auto"/>
              <w:left w:val="nil"/>
              <w:bottom w:val="single" w:sz="4" w:space="0" w:color="auto"/>
              <w:right w:val="single" w:sz="4" w:space="0" w:color="auto"/>
            </w:tcBorders>
            <w:noWrap/>
            <w:vAlign w:val="bottom"/>
          </w:tcPr>
          <w:p w:rsidR="004F559A" w:rsidRPr="00F572E2" w:rsidRDefault="004F559A" w:rsidP="00743BC8">
            <w:pPr>
              <w:widowControl/>
              <w:jc w:val="center"/>
              <w:rPr>
                <w:rFonts w:ascii="宋体" w:cs="Times New Roman"/>
                <w:kern w:val="0"/>
              </w:rPr>
            </w:pPr>
            <w:r w:rsidRPr="00F572E2">
              <w:rPr>
                <w:rFonts w:ascii="宋体" w:hAnsi="宋体" w:cs="宋体" w:hint="eastAsia"/>
                <w:kern w:val="0"/>
              </w:rPr>
              <w:t>口径为</w:t>
            </w:r>
            <w:r w:rsidRPr="00F572E2">
              <w:rPr>
                <w:rFonts w:ascii="宋体" w:hAnsi="宋体" w:cs="宋体"/>
                <w:kern w:val="0"/>
              </w:rPr>
              <w:t>10mm</w:t>
            </w:r>
            <w:r w:rsidRPr="00F572E2">
              <w:rPr>
                <w:rFonts w:ascii="宋体" w:hAnsi="宋体" w:cs="宋体" w:hint="eastAsia"/>
                <w:kern w:val="0"/>
              </w:rPr>
              <w:t>、对</w:t>
            </w:r>
          </w:p>
        </w:tc>
        <w:tc>
          <w:tcPr>
            <w:tcW w:w="2268" w:type="dxa"/>
            <w:tcBorders>
              <w:top w:val="nil"/>
              <w:left w:val="nil"/>
              <w:bottom w:val="single" w:sz="4" w:space="0" w:color="auto"/>
              <w:right w:val="single" w:sz="4" w:space="0" w:color="auto"/>
            </w:tcBorders>
            <w:noWrap/>
            <w:vAlign w:val="bottom"/>
          </w:tcPr>
          <w:p w:rsidR="004F559A" w:rsidRPr="00F572E2" w:rsidRDefault="004F559A" w:rsidP="000B7BE6">
            <w:pPr>
              <w:widowControl/>
              <w:jc w:val="center"/>
              <w:rPr>
                <w:rFonts w:ascii="宋体" w:cs="Times New Roman"/>
                <w:kern w:val="0"/>
              </w:rPr>
            </w:pPr>
            <w:r w:rsidRPr="00F572E2">
              <w:rPr>
                <w:rFonts w:ascii="宋体" w:hAnsi="宋体" w:cs="宋体" w:hint="eastAsia"/>
                <w:kern w:val="0"/>
              </w:rPr>
              <w:t>晶禾、谱析光学、银星</w:t>
            </w:r>
          </w:p>
        </w:tc>
        <w:tc>
          <w:tcPr>
            <w:tcW w:w="1417"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10</w:t>
            </w:r>
            <w:r w:rsidRPr="00F572E2">
              <w:rPr>
                <w:rFonts w:ascii="宋体" w:hAnsi="宋体" w:cs="宋体" w:hint="eastAsia"/>
                <w:kern w:val="0"/>
              </w:rPr>
              <w:t>对</w:t>
            </w:r>
          </w:p>
        </w:tc>
        <w:tc>
          <w:tcPr>
            <w:tcW w:w="1134" w:type="dxa"/>
            <w:tcBorders>
              <w:top w:val="nil"/>
              <w:left w:val="nil"/>
              <w:bottom w:val="single" w:sz="4" w:space="0" w:color="auto"/>
              <w:right w:val="single" w:sz="4" w:space="0" w:color="auto"/>
            </w:tcBorders>
            <w:noWrap/>
            <w:vAlign w:val="bottom"/>
          </w:tcPr>
          <w:p w:rsidR="004F559A" w:rsidRPr="00F572E2" w:rsidRDefault="004F559A" w:rsidP="00743BC8">
            <w:pPr>
              <w:widowControl/>
              <w:jc w:val="center"/>
              <w:rPr>
                <w:rFonts w:ascii="宋体" w:cs="Times New Roman"/>
                <w:kern w:val="0"/>
              </w:rPr>
            </w:pPr>
            <w:r w:rsidRPr="00F572E2">
              <w:rPr>
                <w:rFonts w:ascii="宋体" w:hAnsi="宋体" w:cs="宋体"/>
                <w:kern w:val="0"/>
              </w:rPr>
              <w:t>130</w:t>
            </w:r>
          </w:p>
        </w:tc>
      </w:tr>
      <w:tr w:rsidR="004F559A" w:rsidRPr="00F572E2">
        <w:trPr>
          <w:trHeight w:val="285"/>
        </w:trPr>
        <w:tc>
          <w:tcPr>
            <w:tcW w:w="1560" w:type="dxa"/>
            <w:tcBorders>
              <w:top w:val="nil"/>
              <w:left w:val="single" w:sz="4" w:space="0" w:color="auto"/>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hint="eastAsia"/>
                <w:kern w:val="0"/>
              </w:rPr>
              <w:t>玻璃比色皿</w:t>
            </w:r>
          </w:p>
        </w:tc>
        <w:tc>
          <w:tcPr>
            <w:tcW w:w="2268"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hint="eastAsia"/>
                <w:kern w:val="0"/>
              </w:rPr>
              <w:t>口径为</w:t>
            </w:r>
            <w:r w:rsidRPr="00F572E2">
              <w:rPr>
                <w:rFonts w:ascii="宋体" w:hAnsi="宋体" w:cs="宋体"/>
                <w:kern w:val="0"/>
              </w:rPr>
              <w:t>10mm</w:t>
            </w:r>
            <w:r w:rsidRPr="00F572E2">
              <w:rPr>
                <w:rFonts w:ascii="宋体" w:hAnsi="宋体" w:cs="宋体" w:hint="eastAsia"/>
                <w:kern w:val="0"/>
              </w:rPr>
              <w:t>、盒（</w:t>
            </w:r>
            <w:r w:rsidRPr="00F572E2">
              <w:rPr>
                <w:rFonts w:ascii="宋体" w:hAnsi="宋体" w:cs="宋体"/>
                <w:kern w:val="0"/>
              </w:rPr>
              <w:t>5</w:t>
            </w:r>
            <w:r w:rsidRPr="00F572E2">
              <w:rPr>
                <w:rFonts w:ascii="宋体" w:hAnsi="宋体" w:cs="宋体" w:hint="eastAsia"/>
                <w:kern w:val="0"/>
              </w:rPr>
              <w:t>对）</w:t>
            </w:r>
          </w:p>
        </w:tc>
        <w:tc>
          <w:tcPr>
            <w:tcW w:w="2268" w:type="dxa"/>
            <w:tcBorders>
              <w:top w:val="nil"/>
              <w:left w:val="nil"/>
              <w:bottom w:val="single" w:sz="4" w:space="0" w:color="auto"/>
              <w:right w:val="single" w:sz="4" w:space="0" w:color="auto"/>
            </w:tcBorders>
            <w:noWrap/>
            <w:vAlign w:val="bottom"/>
          </w:tcPr>
          <w:p w:rsidR="004F559A" w:rsidRPr="00F572E2" w:rsidRDefault="004F559A" w:rsidP="000B7BE6">
            <w:pPr>
              <w:widowControl/>
              <w:jc w:val="center"/>
              <w:rPr>
                <w:rFonts w:ascii="宋体" w:cs="Times New Roman"/>
                <w:kern w:val="0"/>
              </w:rPr>
            </w:pPr>
            <w:r w:rsidRPr="00F572E2">
              <w:rPr>
                <w:rFonts w:ascii="宋体" w:hAnsi="宋体" w:cs="宋体" w:hint="eastAsia"/>
                <w:kern w:val="0"/>
              </w:rPr>
              <w:t>晶禾、谱析光学、银星</w:t>
            </w:r>
          </w:p>
        </w:tc>
        <w:tc>
          <w:tcPr>
            <w:tcW w:w="1417"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3</w:t>
            </w:r>
            <w:r w:rsidRPr="00F572E2">
              <w:rPr>
                <w:rFonts w:ascii="宋体" w:hAnsi="宋体" w:cs="宋体" w:hint="eastAsia"/>
                <w:kern w:val="0"/>
              </w:rPr>
              <w:t>盒</w:t>
            </w:r>
          </w:p>
        </w:tc>
        <w:tc>
          <w:tcPr>
            <w:tcW w:w="1134"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70</w:t>
            </w:r>
          </w:p>
        </w:tc>
      </w:tr>
      <w:tr w:rsidR="004F559A" w:rsidRPr="00F572E2">
        <w:trPr>
          <w:trHeight w:val="285"/>
        </w:trPr>
        <w:tc>
          <w:tcPr>
            <w:tcW w:w="1560" w:type="dxa"/>
            <w:tcBorders>
              <w:top w:val="nil"/>
              <w:left w:val="single" w:sz="4" w:space="0" w:color="auto"/>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hint="eastAsia"/>
                <w:kern w:val="0"/>
              </w:rPr>
              <w:t>载玻片</w:t>
            </w:r>
          </w:p>
        </w:tc>
        <w:tc>
          <w:tcPr>
            <w:tcW w:w="2268"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hint="eastAsia"/>
                <w:kern w:val="0"/>
              </w:rPr>
              <w:t>盒</w:t>
            </w:r>
          </w:p>
        </w:tc>
        <w:tc>
          <w:tcPr>
            <w:tcW w:w="2268" w:type="dxa"/>
            <w:tcBorders>
              <w:top w:val="nil"/>
              <w:left w:val="nil"/>
              <w:bottom w:val="single" w:sz="4" w:space="0" w:color="auto"/>
              <w:right w:val="single" w:sz="4" w:space="0" w:color="auto"/>
            </w:tcBorders>
            <w:noWrap/>
            <w:vAlign w:val="bottom"/>
          </w:tcPr>
          <w:p w:rsidR="004F559A" w:rsidRPr="00F572E2" w:rsidRDefault="004F559A" w:rsidP="000B7BE6">
            <w:pPr>
              <w:widowControl/>
              <w:jc w:val="center"/>
              <w:rPr>
                <w:rFonts w:ascii="宋体" w:cs="Times New Roman"/>
                <w:kern w:val="0"/>
              </w:rPr>
            </w:pPr>
            <w:r w:rsidRPr="00F572E2">
              <w:rPr>
                <w:rFonts w:ascii="宋体" w:hAnsi="宋体" w:cs="宋体" w:hint="eastAsia"/>
                <w:kern w:val="0"/>
              </w:rPr>
              <w:t>帆船</w:t>
            </w:r>
          </w:p>
        </w:tc>
        <w:tc>
          <w:tcPr>
            <w:tcW w:w="1417"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10</w:t>
            </w:r>
            <w:r w:rsidRPr="00F572E2">
              <w:rPr>
                <w:rFonts w:ascii="宋体" w:hAnsi="宋体" w:cs="宋体" w:hint="eastAsia"/>
                <w:kern w:val="0"/>
              </w:rPr>
              <w:t>盒</w:t>
            </w:r>
          </w:p>
        </w:tc>
        <w:tc>
          <w:tcPr>
            <w:tcW w:w="1134"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6</w:t>
            </w:r>
          </w:p>
        </w:tc>
      </w:tr>
      <w:tr w:rsidR="004F559A" w:rsidRPr="00F572E2">
        <w:trPr>
          <w:trHeight w:val="285"/>
        </w:trPr>
        <w:tc>
          <w:tcPr>
            <w:tcW w:w="1560" w:type="dxa"/>
            <w:tcBorders>
              <w:top w:val="nil"/>
              <w:left w:val="single" w:sz="4" w:space="0" w:color="auto"/>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hint="eastAsia"/>
                <w:kern w:val="0"/>
              </w:rPr>
              <w:t>盖玻片</w:t>
            </w:r>
          </w:p>
        </w:tc>
        <w:tc>
          <w:tcPr>
            <w:tcW w:w="2268"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hint="eastAsia"/>
                <w:kern w:val="0"/>
              </w:rPr>
              <w:t>大盒</w:t>
            </w:r>
          </w:p>
        </w:tc>
        <w:tc>
          <w:tcPr>
            <w:tcW w:w="2268" w:type="dxa"/>
            <w:tcBorders>
              <w:top w:val="nil"/>
              <w:left w:val="nil"/>
              <w:bottom w:val="single" w:sz="4" w:space="0" w:color="auto"/>
              <w:right w:val="single" w:sz="4" w:space="0" w:color="auto"/>
            </w:tcBorders>
            <w:noWrap/>
            <w:vAlign w:val="bottom"/>
          </w:tcPr>
          <w:p w:rsidR="004F559A" w:rsidRPr="00F572E2" w:rsidRDefault="004F559A" w:rsidP="000B7BE6">
            <w:pPr>
              <w:widowControl/>
              <w:jc w:val="center"/>
              <w:rPr>
                <w:rFonts w:ascii="宋体" w:cs="Times New Roman"/>
                <w:kern w:val="0"/>
              </w:rPr>
            </w:pPr>
            <w:r w:rsidRPr="00F572E2">
              <w:rPr>
                <w:rFonts w:ascii="宋体" w:hAnsi="宋体" w:cs="宋体" w:hint="eastAsia"/>
                <w:kern w:val="0"/>
              </w:rPr>
              <w:t>帆船</w:t>
            </w:r>
          </w:p>
        </w:tc>
        <w:tc>
          <w:tcPr>
            <w:tcW w:w="1417"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10</w:t>
            </w:r>
            <w:r w:rsidRPr="00F572E2">
              <w:rPr>
                <w:rFonts w:ascii="宋体" w:hAnsi="宋体" w:cs="宋体" w:hint="eastAsia"/>
                <w:kern w:val="0"/>
              </w:rPr>
              <w:t>盒</w:t>
            </w:r>
          </w:p>
        </w:tc>
        <w:tc>
          <w:tcPr>
            <w:tcW w:w="1134"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32</w:t>
            </w:r>
          </w:p>
        </w:tc>
      </w:tr>
      <w:tr w:rsidR="004F559A" w:rsidRPr="00F572E2">
        <w:trPr>
          <w:trHeight w:val="285"/>
        </w:trPr>
        <w:tc>
          <w:tcPr>
            <w:tcW w:w="1560" w:type="dxa"/>
            <w:tcBorders>
              <w:top w:val="nil"/>
              <w:left w:val="single" w:sz="4" w:space="0" w:color="auto"/>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pH</w:t>
            </w:r>
            <w:r w:rsidRPr="00F572E2">
              <w:rPr>
                <w:rFonts w:ascii="宋体" w:hAnsi="宋体" w:cs="宋体" w:hint="eastAsia"/>
                <w:kern w:val="0"/>
              </w:rPr>
              <w:t>试纸</w:t>
            </w:r>
          </w:p>
        </w:tc>
        <w:tc>
          <w:tcPr>
            <w:tcW w:w="2268"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hint="eastAsia"/>
                <w:kern w:val="0"/>
              </w:rPr>
              <w:t>大盒（</w:t>
            </w:r>
            <w:r w:rsidRPr="00F572E2">
              <w:rPr>
                <w:rFonts w:ascii="宋体" w:hAnsi="宋体" w:cs="宋体"/>
                <w:kern w:val="0"/>
              </w:rPr>
              <w:t>20</w:t>
            </w:r>
            <w:r w:rsidRPr="00F572E2">
              <w:rPr>
                <w:rFonts w:ascii="宋体" w:hAnsi="宋体" w:cs="宋体" w:hint="eastAsia"/>
                <w:kern w:val="0"/>
              </w:rPr>
              <w:t>本）</w:t>
            </w:r>
          </w:p>
        </w:tc>
        <w:tc>
          <w:tcPr>
            <w:tcW w:w="2268" w:type="dxa"/>
            <w:tcBorders>
              <w:top w:val="nil"/>
              <w:left w:val="nil"/>
              <w:bottom w:val="single" w:sz="4" w:space="0" w:color="auto"/>
              <w:right w:val="single" w:sz="4" w:space="0" w:color="auto"/>
            </w:tcBorders>
            <w:noWrap/>
            <w:vAlign w:val="bottom"/>
          </w:tcPr>
          <w:p w:rsidR="004F559A" w:rsidRPr="00F572E2" w:rsidRDefault="004F559A" w:rsidP="000B7BE6">
            <w:pPr>
              <w:widowControl/>
              <w:jc w:val="center"/>
              <w:rPr>
                <w:rFonts w:ascii="宋体" w:cs="Times New Roman"/>
                <w:kern w:val="0"/>
              </w:rPr>
            </w:pPr>
            <w:r w:rsidRPr="00F572E2">
              <w:rPr>
                <w:rFonts w:ascii="宋体" w:hAnsi="宋体" w:cs="宋体" w:hint="eastAsia"/>
                <w:kern w:val="0"/>
              </w:rPr>
              <w:t>三爱思、奥克、卡贝斯</w:t>
            </w:r>
          </w:p>
        </w:tc>
        <w:tc>
          <w:tcPr>
            <w:tcW w:w="1417"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5</w:t>
            </w:r>
            <w:r w:rsidRPr="00F572E2">
              <w:rPr>
                <w:rFonts w:ascii="宋体" w:hAnsi="宋体" w:cs="宋体" w:hint="eastAsia"/>
                <w:kern w:val="0"/>
              </w:rPr>
              <w:t>盒</w:t>
            </w:r>
          </w:p>
        </w:tc>
        <w:tc>
          <w:tcPr>
            <w:tcW w:w="1134"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36</w:t>
            </w:r>
          </w:p>
        </w:tc>
      </w:tr>
      <w:tr w:rsidR="004F559A" w:rsidRPr="00F572E2">
        <w:trPr>
          <w:trHeight w:val="285"/>
        </w:trPr>
        <w:tc>
          <w:tcPr>
            <w:tcW w:w="1560" w:type="dxa"/>
            <w:vMerge w:val="restart"/>
            <w:tcBorders>
              <w:top w:val="nil"/>
              <w:left w:val="single" w:sz="4" w:space="0" w:color="auto"/>
              <w:bottom w:val="single" w:sz="4" w:space="0" w:color="auto"/>
              <w:right w:val="single" w:sz="4" w:space="0" w:color="auto"/>
            </w:tcBorders>
            <w:noWrap/>
            <w:vAlign w:val="center"/>
          </w:tcPr>
          <w:p w:rsidR="004F559A" w:rsidRPr="00F572E2" w:rsidRDefault="004F559A" w:rsidP="00E27279">
            <w:pPr>
              <w:widowControl/>
              <w:jc w:val="center"/>
              <w:rPr>
                <w:rFonts w:ascii="宋体" w:cs="Times New Roman"/>
                <w:kern w:val="0"/>
              </w:rPr>
            </w:pPr>
            <w:r w:rsidRPr="00F572E2">
              <w:rPr>
                <w:rFonts w:ascii="宋体" w:hAnsi="宋体" w:cs="宋体" w:hint="eastAsia"/>
                <w:kern w:val="0"/>
              </w:rPr>
              <w:t>温度计</w:t>
            </w:r>
          </w:p>
        </w:tc>
        <w:tc>
          <w:tcPr>
            <w:tcW w:w="2268"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hint="eastAsia"/>
                <w:kern w:val="0"/>
              </w:rPr>
              <w:t>红液</w:t>
            </w:r>
            <w:r w:rsidRPr="00F572E2">
              <w:rPr>
                <w:rFonts w:ascii="宋体" w:hAnsi="宋体" w:cs="宋体"/>
                <w:kern w:val="0"/>
              </w:rPr>
              <w:t>0-100</w:t>
            </w:r>
            <w:r w:rsidRPr="00F572E2">
              <w:rPr>
                <w:rFonts w:ascii="宋体" w:hAnsi="宋体" w:cs="宋体" w:hint="eastAsia"/>
                <w:kern w:val="0"/>
              </w:rPr>
              <w:t>℃</w:t>
            </w:r>
          </w:p>
        </w:tc>
        <w:tc>
          <w:tcPr>
            <w:tcW w:w="2268" w:type="dxa"/>
            <w:tcBorders>
              <w:top w:val="nil"/>
              <w:left w:val="nil"/>
              <w:bottom w:val="single" w:sz="4" w:space="0" w:color="auto"/>
              <w:right w:val="single" w:sz="4" w:space="0" w:color="auto"/>
            </w:tcBorders>
            <w:noWrap/>
            <w:vAlign w:val="bottom"/>
          </w:tcPr>
          <w:p w:rsidR="004F559A" w:rsidRPr="00F572E2" w:rsidRDefault="004F559A" w:rsidP="000B7BE6">
            <w:pPr>
              <w:widowControl/>
              <w:jc w:val="center"/>
              <w:rPr>
                <w:rFonts w:ascii="宋体" w:cs="Times New Roman"/>
                <w:kern w:val="0"/>
              </w:rPr>
            </w:pPr>
            <w:r w:rsidRPr="00F572E2">
              <w:rPr>
                <w:rFonts w:ascii="宋体" w:hAnsi="宋体" w:cs="宋体" w:hint="eastAsia"/>
                <w:kern w:val="0"/>
              </w:rPr>
              <w:t>玻棒、创纪、</w:t>
            </w:r>
            <w:r w:rsidRPr="00F572E2">
              <w:rPr>
                <w:rFonts w:ascii="宋体" w:hAnsi="宋体" w:cs="宋体"/>
                <w:kern w:val="0"/>
              </w:rPr>
              <w:t>MC</w:t>
            </w:r>
          </w:p>
        </w:tc>
        <w:tc>
          <w:tcPr>
            <w:tcW w:w="1417"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30</w:t>
            </w:r>
            <w:r w:rsidRPr="00F572E2">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4.5</w:t>
            </w:r>
          </w:p>
        </w:tc>
      </w:tr>
      <w:tr w:rsidR="004F559A" w:rsidRPr="00F572E2">
        <w:trPr>
          <w:trHeight w:val="285"/>
        </w:trPr>
        <w:tc>
          <w:tcPr>
            <w:tcW w:w="1560" w:type="dxa"/>
            <w:vMerge/>
            <w:tcBorders>
              <w:top w:val="nil"/>
              <w:left w:val="single" w:sz="4" w:space="0" w:color="auto"/>
              <w:bottom w:val="single" w:sz="4" w:space="0" w:color="auto"/>
              <w:right w:val="single" w:sz="4" w:space="0" w:color="auto"/>
            </w:tcBorders>
            <w:vAlign w:val="center"/>
          </w:tcPr>
          <w:p w:rsidR="004F559A" w:rsidRPr="00F572E2" w:rsidRDefault="004F559A" w:rsidP="00E27279">
            <w:pPr>
              <w:widowControl/>
              <w:jc w:val="left"/>
              <w:rPr>
                <w:rFonts w:ascii="宋体" w:cs="Times New Roman"/>
                <w:kern w:val="0"/>
              </w:rPr>
            </w:pPr>
          </w:p>
        </w:tc>
        <w:tc>
          <w:tcPr>
            <w:tcW w:w="2268"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hint="eastAsia"/>
                <w:kern w:val="0"/>
              </w:rPr>
              <w:t>汞表</w:t>
            </w:r>
            <w:r w:rsidRPr="00F572E2">
              <w:rPr>
                <w:rFonts w:ascii="宋体" w:hAnsi="宋体" w:cs="宋体"/>
                <w:kern w:val="0"/>
              </w:rPr>
              <w:t>200</w:t>
            </w:r>
            <w:r w:rsidRPr="00F572E2">
              <w:rPr>
                <w:rFonts w:ascii="宋体" w:hAnsi="宋体" w:cs="宋体" w:hint="eastAsia"/>
                <w:kern w:val="0"/>
              </w:rPr>
              <w:t>℃</w:t>
            </w:r>
          </w:p>
        </w:tc>
        <w:tc>
          <w:tcPr>
            <w:tcW w:w="2268" w:type="dxa"/>
            <w:tcBorders>
              <w:top w:val="nil"/>
              <w:left w:val="nil"/>
              <w:bottom w:val="single" w:sz="4" w:space="0" w:color="auto"/>
              <w:right w:val="single" w:sz="4" w:space="0" w:color="auto"/>
            </w:tcBorders>
            <w:noWrap/>
            <w:vAlign w:val="bottom"/>
          </w:tcPr>
          <w:p w:rsidR="004F559A" w:rsidRPr="00F572E2" w:rsidRDefault="004F559A" w:rsidP="000B7BE6">
            <w:pPr>
              <w:widowControl/>
              <w:jc w:val="center"/>
              <w:rPr>
                <w:rFonts w:ascii="宋体" w:cs="Times New Roman"/>
                <w:kern w:val="0"/>
              </w:rPr>
            </w:pPr>
            <w:r w:rsidRPr="00F572E2">
              <w:rPr>
                <w:rFonts w:ascii="宋体" w:hAnsi="宋体" w:cs="宋体" w:hint="eastAsia"/>
                <w:kern w:val="0"/>
              </w:rPr>
              <w:t>玻棒、创纪、</w:t>
            </w:r>
            <w:r w:rsidRPr="00F572E2">
              <w:rPr>
                <w:rFonts w:ascii="宋体" w:hAnsi="宋体" w:cs="宋体"/>
                <w:kern w:val="0"/>
              </w:rPr>
              <w:t>MC</w:t>
            </w:r>
          </w:p>
        </w:tc>
        <w:tc>
          <w:tcPr>
            <w:tcW w:w="1417"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20</w:t>
            </w:r>
            <w:r w:rsidRPr="00F572E2">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7.5</w:t>
            </w:r>
          </w:p>
        </w:tc>
      </w:tr>
      <w:tr w:rsidR="004F559A" w:rsidRPr="00F572E2">
        <w:trPr>
          <w:trHeight w:val="285"/>
        </w:trPr>
        <w:tc>
          <w:tcPr>
            <w:tcW w:w="1560" w:type="dxa"/>
            <w:tcBorders>
              <w:top w:val="nil"/>
              <w:left w:val="single" w:sz="4" w:space="0" w:color="auto"/>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hint="eastAsia"/>
                <w:kern w:val="0"/>
              </w:rPr>
              <w:t>称量纸</w:t>
            </w:r>
          </w:p>
        </w:tc>
        <w:tc>
          <w:tcPr>
            <w:tcW w:w="2268"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hint="eastAsia"/>
                <w:kern w:val="0"/>
              </w:rPr>
              <w:t>盒</w:t>
            </w:r>
          </w:p>
        </w:tc>
        <w:tc>
          <w:tcPr>
            <w:tcW w:w="2268" w:type="dxa"/>
            <w:tcBorders>
              <w:top w:val="nil"/>
              <w:left w:val="nil"/>
              <w:bottom w:val="single" w:sz="4" w:space="0" w:color="auto"/>
              <w:right w:val="single" w:sz="4" w:space="0" w:color="auto"/>
            </w:tcBorders>
            <w:noWrap/>
            <w:vAlign w:val="bottom"/>
          </w:tcPr>
          <w:p w:rsidR="004F559A" w:rsidRPr="00F572E2" w:rsidRDefault="004F559A" w:rsidP="000B7BE6">
            <w:pPr>
              <w:widowControl/>
              <w:jc w:val="center"/>
              <w:rPr>
                <w:rFonts w:ascii="宋体" w:cs="Times New Roman"/>
                <w:kern w:val="0"/>
              </w:rPr>
            </w:pPr>
            <w:r w:rsidRPr="00F572E2">
              <w:rPr>
                <w:rFonts w:ascii="宋体" w:hAnsi="宋体" w:cs="宋体" w:hint="eastAsia"/>
                <w:kern w:val="0"/>
              </w:rPr>
              <w:t>常青</w:t>
            </w:r>
          </w:p>
        </w:tc>
        <w:tc>
          <w:tcPr>
            <w:tcW w:w="1417"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40</w:t>
            </w:r>
            <w:r w:rsidRPr="00F572E2">
              <w:rPr>
                <w:rFonts w:ascii="宋体" w:hAnsi="宋体" w:cs="宋体" w:hint="eastAsia"/>
                <w:kern w:val="0"/>
              </w:rPr>
              <w:t>包</w:t>
            </w:r>
          </w:p>
        </w:tc>
        <w:tc>
          <w:tcPr>
            <w:tcW w:w="1134"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8</w:t>
            </w:r>
          </w:p>
        </w:tc>
      </w:tr>
      <w:tr w:rsidR="004F559A" w:rsidRPr="00F572E2">
        <w:trPr>
          <w:trHeight w:val="285"/>
        </w:trPr>
        <w:tc>
          <w:tcPr>
            <w:tcW w:w="1560" w:type="dxa"/>
            <w:tcBorders>
              <w:top w:val="nil"/>
              <w:left w:val="single" w:sz="4" w:space="0" w:color="auto"/>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hint="eastAsia"/>
                <w:kern w:val="0"/>
              </w:rPr>
              <w:t>标签纸</w:t>
            </w:r>
          </w:p>
        </w:tc>
        <w:tc>
          <w:tcPr>
            <w:tcW w:w="2268"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hint="eastAsia"/>
                <w:kern w:val="0"/>
              </w:rPr>
              <w:t>本</w:t>
            </w:r>
          </w:p>
        </w:tc>
        <w:tc>
          <w:tcPr>
            <w:tcW w:w="2268" w:type="dxa"/>
            <w:tcBorders>
              <w:top w:val="nil"/>
              <w:left w:val="nil"/>
              <w:bottom w:val="single" w:sz="4" w:space="0" w:color="auto"/>
              <w:right w:val="single" w:sz="4" w:space="0" w:color="auto"/>
            </w:tcBorders>
            <w:noWrap/>
            <w:vAlign w:val="bottom"/>
          </w:tcPr>
          <w:p w:rsidR="004F559A" w:rsidRPr="00F572E2" w:rsidRDefault="004F559A" w:rsidP="000B7BE6">
            <w:pPr>
              <w:widowControl/>
              <w:jc w:val="center"/>
              <w:rPr>
                <w:rFonts w:ascii="宋体" w:cs="Times New Roman"/>
                <w:kern w:val="0"/>
              </w:rPr>
            </w:pPr>
            <w:r w:rsidRPr="00F572E2">
              <w:rPr>
                <w:rFonts w:ascii="宋体" w:hAnsi="宋体" w:cs="宋体"/>
                <w:kern w:val="0"/>
              </w:rPr>
              <w:t>100</w:t>
            </w:r>
            <w:r w:rsidRPr="00F572E2">
              <w:rPr>
                <w:rFonts w:ascii="宋体" w:hAnsi="宋体" w:cs="宋体" w:hint="eastAsia"/>
                <w:kern w:val="0"/>
              </w:rPr>
              <w:t>张</w:t>
            </w:r>
            <w:r w:rsidRPr="00F572E2">
              <w:rPr>
                <w:rFonts w:ascii="宋体" w:hAnsi="宋体" w:cs="宋体"/>
                <w:kern w:val="0"/>
              </w:rPr>
              <w:t>/</w:t>
            </w:r>
            <w:r w:rsidRPr="00F572E2">
              <w:rPr>
                <w:rFonts w:ascii="宋体" w:hAnsi="宋体" w:cs="宋体" w:hint="eastAsia"/>
                <w:kern w:val="0"/>
              </w:rPr>
              <w:t>本</w:t>
            </w:r>
          </w:p>
        </w:tc>
        <w:tc>
          <w:tcPr>
            <w:tcW w:w="1417"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40</w:t>
            </w:r>
            <w:r w:rsidRPr="00F572E2">
              <w:rPr>
                <w:rFonts w:ascii="宋体" w:hAnsi="宋体" w:cs="宋体" w:hint="eastAsia"/>
                <w:kern w:val="0"/>
              </w:rPr>
              <w:t>本</w:t>
            </w:r>
          </w:p>
        </w:tc>
        <w:tc>
          <w:tcPr>
            <w:tcW w:w="1134"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15</w:t>
            </w:r>
          </w:p>
        </w:tc>
      </w:tr>
      <w:tr w:rsidR="004F559A" w:rsidRPr="00F572E2">
        <w:trPr>
          <w:trHeight w:val="285"/>
        </w:trPr>
        <w:tc>
          <w:tcPr>
            <w:tcW w:w="1560" w:type="dxa"/>
            <w:vMerge w:val="restart"/>
            <w:tcBorders>
              <w:top w:val="nil"/>
              <w:left w:val="single" w:sz="4" w:space="0" w:color="auto"/>
              <w:bottom w:val="single" w:sz="4" w:space="0" w:color="auto"/>
              <w:right w:val="single" w:sz="4" w:space="0" w:color="auto"/>
            </w:tcBorders>
            <w:noWrap/>
            <w:vAlign w:val="center"/>
          </w:tcPr>
          <w:p w:rsidR="004F559A" w:rsidRPr="00F572E2" w:rsidRDefault="004F559A" w:rsidP="00E27279">
            <w:pPr>
              <w:widowControl/>
              <w:jc w:val="center"/>
              <w:rPr>
                <w:rFonts w:ascii="宋体" w:cs="Times New Roman"/>
                <w:kern w:val="0"/>
              </w:rPr>
            </w:pPr>
            <w:r w:rsidRPr="00F572E2">
              <w:rPr>
                <w:rFonts w:ascii="宋体" w:hAnsi="宋体" w:cs="宋体" w:hint="eastAsia"/>
                <w:kern w:val="0"/>
              </w:rPr>
              <w:t>试管刷</w:t>
            </w:r>
          </w:p>
        </w:tc>
        <w:tc>
          <w:tcPr>
            <w:tcW w:w="2268"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hint="eastAsia"/>
                <w:kern w:val="0"/>
              </w:rPr>
              <w:t>大</w:t>
            </w:r>
          </w:p>
        </w:tc>
        <w:tc>
          <w:tcPr>
            <w:tcW w:w="2268"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p>
        </w:tc>
        <w:tc>
          <w:tcPr>
            <w:tcW w:w="1417"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50</w:t>
            </w:r>
            <w:r w:rsidRPr="00F572E2">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1.5</w:t>
            </w:r>
          </w:p>
        </w:tc>
      </w:tr>
      <w:tr w:rsidR="004F559A" w:rsidRPr="00F572E2">
        <w:trPr>
          <w:trHeight w:val="285"/>
        </w:trPr>
        <w:tc>
          <w:tcPr>
            <w:tcW w:w="1560" w:type="dxa"/>
            <w:vMerge/>
            <w:tcBorders>
              <w:top w:val="nil"/>
              <w:left w:val="single" w:sz="4" w:space="0" w:color="auto"/>
              <w:bottom w:val="single" w:sz="4" w:space="0" w:color="auto"/>
              <w:right w:val="single" w:sz="4" w:space="0" w:color="auto"/>
            </w:tcBorders>
            <w:vAlign w:val="center"/>
          </w:tcPr>
          <w:p w:rsidR="004F559A" w:rsidRPr="00F572E2" w:rsidRDefault="004F559A" w:rsidP="00E27279">
            <w:pPr>
              <w:widowControl/>
              <w:jc w:val="left"/>
              <w:rPr>
                <w:rFonts w:ascii="宋体" w:cs="Times New Roman"/>
                <w:kern w:val="0"/>
              </w:rPr>
            </w:pPr>
          </w:p>
        </w:tc>
        <w:tc>
          <w:tcPr>
            <w:tcW w:w="2268"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hint="eastAsia"/>
                <w:kern w:val="0"/>
              </w:rPr>
              <w:t>小</w:t>
            </w:r>
          </w:p>
        </w:tc>
        <w:tc>
          <w:tcPr>
            <w:tcW w:w="2268" w:type="dxa"/>
            <w:tcBorders>
              <w:top w:val="nil"/>
              <w:left w:val="nil"/>
              <w:bottom w:val="single" w:sz="4" w:space="0" w:color="auto"/>
              <w:right w:val="single" w:sz="4" w:space="0" w:color="auto"/>
            </w:tcBorders>
            <w:noWrap/>
            <w:vAlign w:val="bottom"/>
          </w:tcPr>
          <w:p w:rsidR="004F559A" w:rsidRPr="00F572E2" w:rsidRDefault="004F559A" w:rsidP="000B7BE6">
            <w:pPr>
              <w:widowControl/>
              <w:jc w:val="center"/>
              <w:rPr>
                <w:rFonts w:ascii="宋体" w:cs="Times New Roman"/>
                <w:kern w:val="0"/>
              </w:rPr>
            </w:pPr>
            <w:r w:rsidRPr="00F572E2">
              <w:rPr>
                <w:rFonts w:ascii="宋体" w:hAnsi="宋体" w:cs="宋体" w:hint="eastAsia"/>
                <w:kern w:val="0"/>
              </w:rPr>
              <w:t xml:space="preserve">　</w:t>
            </w:r>
          </w:p>
        </w:tc>
        <w:tc>
          <w:tcPr>
            <w:tcW w:w="1417"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50</w:t>
            </w:r>
            <w:r w:rsidRPr="00F572E2">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1</w:t>
            </w:r>
          </w:p>
        </w:tc>
      </w:tr>
      <w:tr w:rsidR="004F559A" w:rsidRPr="00F572E2">
        <w:trPr>
          <w:trHeight w:val="285"/>
        </w:trPr>
        <w:tc>
          <w:tcPr>
            <w:tcW w:w="1560" w:type="dxa"/>
            <w:tcBorders>
              <w:top w:val="nil"/>
              <w:left w:val="single" w:sz="4" w:space="0" w:color="auto"/>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hint="eastAsia"/>
                <w:kern w:val="0"/>
              </w:rPr>
              <w:t>脱脂棉</w:t>
            </w:r>
          </w:p>
        </w:tc>
        <w:tc>
          <w:tcPr>
            <w:tcW w:w="2268"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hint="eastAsia"/>
                <w:kern w:val="0"/>
              </w:rPr>
              <w:t>包</w:t>
            </w:r>
          </w:p>
        </w:tc>
        <w:tc>
          <w:tcPr>
            <w:tcW w:w="2268" w:type="dxa"/>
            <w:tcBorders>
              <w:top w:val="nil"/>
              <w:left w:val="nil"/>
              <w:bottom w:val="single" w:sz="4" w:space="0" w:color="auto"/>
              <w:right w:val="single" w:sz="4" w:space="0" w:color="auto"/>
            </w:tcBorders>
            <w:noWrap/>
            <w:vAlign w:val="bottom"/>
          </w:tcPr>
          <w:p w:rsidR="004F559A" w:rsidRPr="00F572E2" w:rsidRDefault="004F559A" w:rsidP="000B7BE6">
            <w:pPr>
              <w:widowControl/>
              <w:jc w:val="center"/>
              <w:rPr>
                <w:rFonts w:ascii="宋体" w:cs="Times New Roman"/>
                <w:kern w:val="0"/>
              </w:rPr>
            </w:pPr>
            <w:r w:rsidRPr="00F572E2">
              <w:rPr>
                <w:rFonts w:ascii="宋体" w:hAnsi="宋体" w:cs="宋体" w:hint="eastAsia"/>
                <w:kern w:val="0"/>
              </w:rPr>
              <w:t>台州、</w:t>
            </w:r>
            <w:r w:rsidRPr="00F572E2">
              <w:rPr>
                <w:rFonts w:ascii="宋体" w:hAnsi="宋体" w:cs="宋体"/>
                <w:kern w:val="0"/>
              </w:rPr>
              <w:t>kailong</w:t>
            </w:r>
            <w:r w:rsidRPr="00F572E2">
              <w:rPr>
                <w:rFonts w:ascii="宋体" w:hAnsi="宋体" w:cs="宋体" w:hint="eastAsia"/>
                <w:kern w:val="0"/>
              </w:rPr>
              <w:t>、华鲁</w:t>
            </w:r>
          </w:p>
        </w:tc>
        <w:tc>
          <w:tcPr>
            <w:tcW w:w="1417"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5</w:t>
            </w:r>
            <w:r w:rsidRPr="00F572E2">
              <w:rPr>
                <w:rFonts w:ascii="宋体" w:hAnsi="宋体" w:cs="宋体" w:hint="eastAsia"/>
                <w:kern w:val="0"/>
              </w:rPr>
              <w:t>包</w:t>
            </w:r>
          </w:p>
        </w:tc>
        <w:tc>
          <w:tcPr>
            <w:tcW w:w="1134"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33</w:t>
            </w:r>
          </w:p>
        </w:tc>
      </w:tr>
      <w:tr w:rsidR="004F559A" w:rsidRPr="00F572E2">
        <w:trPr>
          <w:trHeight w:val="285"/>
        </w:trPr>
        <w:tc>
          <w:tcPr>
            <w:tcW w:w="1560" w:type="dxa"/>
            <w:tcBorders>
              <w:top w:val="nil"/>
              <w:left w:val="single" w:sz="4" w:space="0" w:color="auto"/>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hint="eastAsia"/>
                <w:kern w:val="0"/>
              </w:rPr>
              <w:t>纱布</w:t>
            </w:r>
          </w:p>
        </w:tc>
        <w:tc>
          <w:tcPr>
            <w:tcW w:w="2268"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hint="eastAsia"/>
                <w:kern w:val="0"/>
              </w:rPr>
              <w:t>包</w:t>
            </w:r>
          </w:p>
        </w:tc>
        <w:tc>
          <w:tcPr>
            <w:tcW w:w="2268" w:type="dxa"/>
            <w:tcBorders>
              <w:top w:val="nil"/>
              <w:left w:val="nil"/>
              <w:bottom w:val="single" w:sz="4" w:space="0" w:color="auto"/>
              <w:right w:val="single" w:sz="4" w:space="0" w:color="auto"/>
            </w:tcBorders>
            <w:noWrap/>
            <w:vAlign w:val="bottom"/>
          </w:tcPr>
          <w:p w:rsidR="004F559A" w:rsidRPr="00F572E2" w:rsidRDefault="004F559A" w:rsidP="000B7BE6">
            <w:pPr>
              <w:widowControl/>
              <w:jc w:val="center"/>
              <w:rPr>
                <w:rFonts w:ascii="宋体" w:cs="Times New Roman"/>
                <w:kern w:val="0"/>
              </w:rPr>
            </w:pPr>
            <w:r w:rsidRPr="00F572E2">
              <w:rPr>
                <w:rFonts w:ascii="宋体" w:hAnsi="宋体" w:cs="宋体" w:hint="eastAsia"/>
                <w:kern w:val="0"/>
              </w:rPr>
              <w:t>台州、联盟、华鲁</w:t>
            </w:r>
          </w:p>
        </w:tc>
        <w:tc>
          <w:tcPr>
            <w:tcW w:w="1417"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5</w:t>
            </w:r>
            <w:r w:rsidRPr="00F572E2">
              <w:rPr>
                <w:rFonts w:ascii="宋体" w:hAnsi="宋体" w:cs="宋体" w:hint="eastAsia"/>
                <w:kern w:val="0"/>
              </w:rPr>
              <w:t>包</w:t>
            </w:r>
          </w:p>
        </w:tc>
        <w:tc>
          <w:tcPr>
            <w:tcW w:w="1134"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52.8</w:t>
            </w:r>
          </w:p>
        </w:tc>
      </w:tr>
      <w:tr w:rsidR="004F559A" w:rsidRPr="00F572E2">
        <w:trPr>
          <w:trHeight w:val="285"/>
        </w:trPr>
        <w:tc>
          <w:tcPr>
            <w:tcW w:w="1560" w:type="dxa"/>
            <w:tcBorders>
              <w:top w:val="nil"/>
              <w:left w:val="single" w:sz="4" w:space="0" w:color="auto"/>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hint="eastAsia"/>
                <w:kern w:val="0"/>
              </w:rPr>
              <w:t>洗耳球</w:t>
            </w:r>
          </w:p>
        </w:tc>
        <w:tc>
          <w:tcPr>
            <w:tcW w:w="2268"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hint="eastAsia"/>
                <w:kern w:val="0"/>
              </w:rPr>
              <w:t>个</w:t>
            </w:r>
          </w:p>
        </w:tc>
        <w:tc>
          <w:tcPr>
            <w:tcW w:w="2268" w:type="dxa"/>
            <w:tcBorders>
              <w:top w:val="nil"/>
              <w:left w:val="nil"/>
              <w:bottom w:val="single" w:sz="4" w:space="0" w:color="auto"/>
              <w:right w:val="single" w:sz="4" w:space="0" w:color="auto"/>
            </w:tcBorders>
            <w:noWrap/>
            <w:vAlign w:val="bottom"/>
          </w:tcPr>
          <w:p w:rsidR="004F559A" w:rsidRPr="00F572E2" w:rsidRDefault="004F559A" w:rsidP="000B7BE6">
            <w:pPr>
              <w:widowControl/>
              <w:jc w:val="center"/>
              <w:rPr>
                <w:rFonts w:ascii="宋体" w:cs="Times New Roman"/>
                <w:kern w:val="0"/>
              </w:rPr>
            </w:pPr>
            <w:r w:rsidRPr="00F572E2">
              <w:rPr>
                <w:rFonts w:ascii="宋体" w:hAnsi="宋体" w:cs="宋体" w:hint="eastAsia"/>
                <w:kern w:val="0"/>
              </w:rPr>
              <w:t>北京</w:t>
            </w:r>
          </w:p>
        </w:tc>
        <w:tc>
          <w:tcPr>
            <w:tcW w:w="1417"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20</w:t>
            </w:r>
            <w:r w:rsidRPr="00F572E2">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3.5</w:t>
            </w:r>
          </w:p>
        </w:tc>
      </w:tr>
      <w:tr w:rsidR="004F559A" w:rsidRPr="00F572E2">
        <w:trPr>
          <w:trHeight w:val="285"/>
        </w:trPr>
        <w:tc>
          <w:tcPr>
            <w:tcW w:w="1560"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hint="eastAsia"/>
                <w:kern w:val="0"/>
              </w:rPr>
              <w:t>洗瓶</w:t>
            </w:r>
          </w:p>
        </w:tc>
        <w:tc>
          <w:tcPr>
            <w:tcW w:w="2268" w:type="dxa"/>
            <w:tcBorders>
              <w:top w:val="single" w:sz="4" w:space="0" w:color="auto"/>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500ml</w:t>
            </w:r>
          </w:p>
        </w:tc>
        <w:tc>
          <w:tcPr>
            <w:tcW w:w="2268" w:type="dxa"/>
            <w:tcBorders>
              <w:top w:val="single" w:sz="4" w:space="0" w:color="auto"/>
              <w:left w:val="nil"/>
              <w:bottom w:val="single" w:sz="4" w:space="0" w:color="auto"/>
              <w:right w:val="single" w:sz="4" w:space="0" w:color="auto"/>
            </w:tcBorders>
            <w:noWrap/>
            <w:vAlign w:val="bottom"/>
          </w:tcPr>
          <w:p w:rsidR="004F559A" w:rsidRPr="00F572E2" w:rsidRDefault="004F559A" w:rsidP="000B7BE6">
            <w:pPr>
              <w:widowControl/>
              <w:jc w:val="center"/>
              <w:rPr>
                <w:rFonts w:ascii="宋体" w:cs="Times New Roman"/>
                <w:kern w:val="0"/>
              </w:rPr>
            </w:pPr>
            <w:r w:rsidRPr="00F572E2">
              <w:rPr>
                <w:rFonts w:ascii="宋体" w:hAnsi="宋体" w:cs="宋体" w:hint="eastAsia"/>
                <w:kern w:val="0"/>
              </w:rPr>
              <w:t>江苏</w:t>
            </w:r>
          </w:p>
        </w:tc>
        <w:tc>
          <w:tcPr>
            <w:tcW w:w="1417" w:type="dxa"/>
            <w:tcBorders>
              <w:top w:val="single" w:sz="4" w:space="0" w:color="auto"/>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20</w:t>
            </w:r>
            <w:r w:rsidRPr="00F572E2">
              <w:rPr>
                <w:rFonts w:ascii="宋体" w:hAnsi="宋体" w:cs="宋体" w:hint="eastAsia"/>
                <w:kern w:val="0"/>
              </w:rPr>
              <w:t>个</w:t>
            </w:r>
          </w:p>
        </w:tc>
        <w:tc>
          <w:tcPr>
            <w:tcW w:w="1134" w:type="dxa"/>
            <w:tcBorders>
              <w:top w:val="single" w:sz="4" w:space="0" w:color="auto"/>
              <w:left w:val="nil"/>
              <w:bottom w:val="single" w:sz="4" w:space="0" w:color="auto"/>
              <w:right w:val="single" w:sz="4" w:space="0" w:color="auto"/>
            </w:tcBorders>
            <w:noWrap/>
            <w:vAlign w:val="bottom"/>
          </w:tcPr>
          <w:p w:rsidR="004F559A" w:rsidRPr="00F572E2" w:rsidRDefault="004F559A" w:rsidP="003B41BA">
            <w:pPr>
              <w:widowControl/>
              <w:jc w:val="center"/>
              <w:rPr>
                <w:rFonts w:ascii="宋体" w:cs="Times New Roman"/>
                <w:kern w:val="0"/>
              </w:rPr>
            </w:pPr>
            <w:r w:rsidRPr="00F572E2">
              <w:rPr>
                <w:rFonts w:ascii="宋体" w:hAnsi="宋体" w:cs="宋体"/>
                <w:kern w:val="0"/>
              </w:rPr>
              <w:t>3.5</w:t>
            </w:r>
          </w:p>
        </w:tc>
      </w:tr>
      <w:tr w:rsidR="004F559A" w:rsidRPr="00F572E2">
        <w:trPr>
          <w:trHeight w:val="285"/>
        </w:trPr>
        <w:tc>
          <w:tcPr>
            <w:tcW w:w="1560"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hint="eastAsia"/>
                <w:kern w:val="0"/>
              </w:rPr>
              <w:t>封口膜</w:t>
            </w:r>
          </w:p>
        </w:tc>
        <w:tc>
          <w:tcPr>
            <w:tcW w:w="2268" w:type="dxa"/>
            <w:tcBorders>
              <w:top w:val="single" w:sz="4" w:space="0" w:color="auto"/>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4in*125ft10cmx38m</w:t>
            </w:r>
          </w:p>
        </w:tc>
        <w:tc>
          <w:tcPr>
            <w:tcW w:w="2268" w:type="dxa"/>
            <w:tcBorders>
              <w:top w:val="single" w:sz="4" w:space="0" w:color="auto"/>
              <w:left w:val="nil"/>
              <w:bottom w:val="single" w:sz="4" w:space="0" w:color="auto"/>
              <w:right w:val="single" w:sz="4" w:space="0" w:color="auto"/>
            </w:tcBorders>
            <w:noWrap/>
            <w:vAlign w:val="bottom"/>
          </w:tcPr>
          <w:p w:rsidR="004F559A" w:rsidRPr="00F572E2" w:rsidRDefault="004F559A" w:rsidP="000B7BE6">
            <w:pPr>
              <w:widowControl/>
              <w:jc w:val="center"/>
              <w:rPr>
                <w:rFonts w:ascii="宋体" w:cs="Times New Roman"/>
                <w:kern w:val="0"/>
              </w:rPr>
            </w:pPr>
            <w:r w:rsidRPr="00F572E2">
              <w:rPr>
                <w:rFonts w:ascii="宋体" w:hAnsi="宋体" w:cs="宋体"/>
                <w:kern w:val="0"/>
              </w:rPr>
              <w:t>Parafilm</w:t>
            </w:r>
          </w:p>
        </w:tc>
        <w:tc>
          <w:tcPr>
            <w:tcW w:w="1417" w:type="dxa"/>
            <w:tcBorders>
              <w:top w:val="single" w:sz="4" w:space="0" w:color="auto"/>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2</w:t>
            </w:r>
            <w:r w:rsidRPr="00F572E2">
              <w:rPr>
                <w:rFonts w:ascii="宋体" w:hAnsi="宋体" w:cs="宋体" w:hint="eastAsia"/>
                <w:kern w:val="0"/>
              </w:rPr>
              <w:t>盒</w:t>
            </w:r>
          </w:p>
        </w:tc>
        <w:tc>
          <w:tcPr>
            <w:tcW w:w="1134" w:type="dxa"/>
            <w:tcBorders>
              <w:top w:val="single" w:sz="4" w:space="0" w:color="auto"/>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136</w:t>
            </w:r>
          </w:p>
        </w:tc>
      </w:tr>
      <w:tr w:rsidR="004F559A" w:rsidRPr="00F572E2">
        <w:trPr>
          <w:trHeight w:val="285"/>
        </w:trPr>
        <w:tc>
          <w:tcPr>
            <w:tcW w:w="1560"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hint="eastAsia"/>
                <w:kern w:val="0"/>
              </w:rPr>
              <w:t>干燥器</w:t>
            </w:r>
          </w:p>
        </w:tc>
        <w:tc>
          <w:tcPr>
            <w:tcW w:w="2268" w:type="dxa"/>
            <w:tcBorders>
              <w:top w:val="single" w:sz="4" w:space="0" w:color="auto"/>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hint="eastAsia"/>
                <w:kern w:val="0"/>
              </w:rPr>
              <w:t>直径</w:t>
            </w:r>
            <w:r w:rsidRPr="00F572E2">
              <w:rPr>
                <w:rFonts w:ascii="宋体" w:hAnsi="宋体" w:cs="宋体"/>
                <w:kern w:val="0"/>
              </w:rPr>
              <w:t>30mm</w:t>
            </w:r>
          </w:p>
        </w:tc>
        <w:tc>
          <w:tcPr>
            <w:tcW w:w="2268" w:type="dxa"/>
            <w:tcBorders>
              <w:top w:val="single" w:sz="4" w:space="0" w:color="auto"/>
              <w:left w:val="nil"/>
              <w:bottom w:val="single" w:sz="4" w:space="0" w:color="auto"/>
              <w:right w:val="single" w:sz="4" w:space="0" w:color="auto"/>
            </w:tcBorders>
            <w:noWrap/>
            <w:vAlign w:val="bottom"/>
          </w:tcPr>
          <w:p w:rsidR="004F559A" w:rsidRPr="00F572E2" w:rsidRDefault="004F559A" w:rsidP="000B7BE6">
            <w:pPr>
              <w:widowControl/>
              <w:jc w:val="center"/>
              <w:rPr>
                <w:rFonts w:ascii="宋体" w:cs="Times New Roman"/>
                <w:kern w:val="0"/>
              </w:rPr>
            </w:pPr>
            <w:r w:rsidRPr="00F572E2">
              <w:rPr>
                <w:rFonts w:ascii="宋体" w:hAnsi="宋体" w:cs="宋体" w:hint="eastAsia"/>
                <w:kern w:val="0"/>
              </w:rPr>
              <w:t>蜀牛、盐城华鸥</w:t>
            </w:r>
          </w:p>
        </w:tc>
        <w:tc>
          <w:tcPr>
            <w:tcW w:w="1417" w:type="dxa"/>
            <w:tcBorders>
              <w:top w:val="single" w:sz="4" w:space="0" w:color="auto"/>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1</w:t>
            </w:r>
            <w:r w:rsidRPr="00F572E2">
              <w:rPr>
                <w:rFonts w:ascii="宋体" w:hAnsi="宋体" w:cs="宋体" w:hint="eastAsia"/>
                <w:kern w:val="0"/>
              </w:rPr>
              <w:t>个</w:t>
            </w:r>
          </w:p>
        </w:tc>
        <w:tc>
          <w:tcPr>
            <w:tcW w:w="1134" w:type="dxa"/>
            <w:tcBorders>
              <w:top w:val="single" w:sz="4" w:space="0" w:color="auto"/>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155</w:t>
            </w:r>
          </w:p>
        </w:tc>
      </w:tr>
      <w:tr w:rsidR="004F559A" w:rsidRPr="00F572E2">
        <w:trPr>
          <w:trHeight w:val="285"/>
        </w:trPr>
        <w:tc>
          <w:tcPr>
            <w:tcW w:w="1560" w:type="dxa"/>
            <w:vMerge w:val="restart"/>
            <w:tcBorders>
              <w:top w:val="nil"/>
              <w:left w:val="single" w:sz="4" w:space="0" w:color="auto"/>
              <w:bottom w:val="single" w:sz="4" w:space="0" w:color="000000"/>
              <w:right w:val="single" w:sz="4" w:space="0" w:color="auto"/>
            </w:tcBorders>
            <w:noWrap/>
            <w:vAlign w:val="center"/>
          </w:tcPr>
          <w:p w:rsidR="004F559A" w:rsidRPr="00F572E2" w:rsidRDefault="004F559A" w:rsidP="00E27279">
            <w:pPr>
              <w:widowControl/>
              <w:jc w:val="center"/>
              <w:rPr>
                <w:rFonts w:ascii="宋体" w:cs="Times New Roman"/>
                <w:kern w:val="0"/>
              </w:rPr>
            </w:pPr>
            <w:r w:rsidRPr="00F572E2">
              <w:rPr>
                <w:rFonts w:ascii="宋体" w:hAnsi="宋体" w:cs="宋体" w:hint="eastAsia"/>
                <w:kern w:val="0"/>
              </w:rPr>
              <w:t>不锈钢筛</w:t>
            </w:r>
          </w:p>
        </w:tc>
        <w:tc>
          <w:tcPr>
            <w:tcW w:w="2268"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10</w:t>
            </w:r>
            <w:r w:rsidRPr="00F572E2">
              <w:rPr>
                <w:rFonts w:ascii="宋体" w:hAnsi="宋体" w:cs="宋体" w:hint="eastAsia"/>
                <w:kern w:val="0"/>
              </w:rPr>
              <w:t>目</w:t>
            </w:r>
          </w:p>
        </w:tc>
        <w:tc>
          <w:tcPr>
            <w:tcW w:w="2268" w:type="dxa"/>
            <w:vMerge w:val="restart"/>
            <w:tcBorders>
              <w:top w:val="nil"/>
              <w:left w:val="nil"/>
              <w:right w:val="single" w:sz="4" w:space="0" w:color="auto"/>
            </w:tcBorders>
            <w:noWrap/>
            <w:vAlign w:val="center"/>
          </w:tcPr>
          <w:p w:rsidR="004F559A" w:rsidRPr="00F572E2" w:rsidRDefault="004F559A" w:rsidP="00A448EE">
            <w:pPr>
              <w:widowControl/>
              <w:jc w:val="center"/>
              <w:rPr>
                <w:rFonts w:ascii="宋体" w:cs="Times New Roman"/>
                <w:kern w:val="0"/>
              </w:rPr>
            </w:pPr>
            <w:r w:rsidRPr="00F572E2">
              <w:rPr>
                <w:rFonts w:ascii="宋体" w:hAnsi="宋体" w:cs="宋体" w:hint="eastAsia"/>
                <w:kern w:val="0"/>
              </w:rPr>
              <w:t>华丰五金、上海丰型、成都企航</w:t>
            </w:r>
          </w:p>
        </w:tc>
        <w:tc>
          <w:tcPr>
            <w:tcW w:w="1417"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5</w:t>
            </w:r>
            <w:r w:rsidRPr="00F572E2">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bottom"/>
          </w:tcPr>
          <w:p w:rsidR="004F559A" w:rsidRPr="00D137F8" w:rsidRDefault="004F559A" w:rsidP="00E27279">
            <w:pPr>
              <w:widowControl/>
              <w:jc w:val="center"/>
              <w:rPr>
                <w:rFonts w:ascii="宋体" w:cs="Times New Roman"/>
                <w:color w:val="FF0000"/>
                <w:kern w:val="0"/>
              </w:rPr>
            </w:pPr>
            <w:r>
              <w:rPr>
                <w:rFonts w:ascii="宋体" w:hAnsi="宋体" w:cs="宋体"/>
                <w:color w:val="FF0000"/>
                <w:kern w:val="0"/>
              </w:rPr>
              <w:t>45</w:t>
            </w:r>
          </w:p>
        </w:tc>
      </w:tr>
      <w:tr w:rsidR="004F559A" w:rsidRPr="00F572E2">
        <w:trPr>
          <w:trHeight w:val="285"/>
        </w:trPr>
        <w:tc>
          <w:tcPr>
            <w:tcW w:w="1560" w:type="dxa"/>
            <w:vMerge/>
            <w:tcBorders>
              <w:top w:val="nil"/>
              <w:left w:val="single" w:sz="4" w:space="0" w:color="auto"/>
              <w:bottom w:val="single" w:sz="4" w:space="0" w:color="000000"/>
              <w:right w:val="single" w:sz="4" w:space="0" w:color="auto"/>
            </w:tcBorders>
            <w:vAlign w:val="center"/>
          </w:tcPr>
          <w:p w:rsidR="004F559A" w:rsidRPr="00F572E2" w:rsidRDefault="004F559A" w:rsidP="00E27279">
            <w:pPr>
              <w:widowControl/>
              <w:jc w:val="left"/>
              <w:rPr>
                <w:rFonts w:ascii="宋体" w:cs="Times New Roman"/>
                <w:kern w:val="0"/>
              </w:rPr>
            </w:pPr>
          </w:p>
        </w:tc>
        <w:tc>
          <w:tcPr>
            <w:tcW w:w="2268"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12</w:t>
            </w:r>
            <w:r w:rsidRPr="00F572E2">
              <w:rPr>
                <w:rFonts w:ascii="宋体" w:hAnsi="宋体" w:cs="宋体" w:hint="eastAsia"/>
                <w:kern w:val="0"/>
              </w:rPr>
              <w:t>目</w:t>
            </w:r>
          </w:p>
        </w:tc>
        <w:tc>
          <w:tcPr>
            <w:tcW w:w="2268" w:type="dxa"/>
            <w:vMerge/>
            <w:tcBorders>
              <w:left w:val="nil"/>
              <w:right w:val="single" w:sz="4" w:space="0" w:color="auto"/>
            </w:tcBorders>
            <w:noWrap/>
            <w:vAlign w:val="bottom"/>
          </w:tcPr>
          <w:p w:rsidR="004F559A" w:rsidRPr="00F572E2" w:rsidRDefault="004F559A" w:rsidP="00E27279">
            <w:pPr>
              <w:jc w:val="center"/>
              <w:rPr>
                <w:rFonts w:ascii="宋体" w:cs="Times New Roman"/>
                <w:kern w:val="0"/>
              </w:rPr>
            </w:pPr>
          </w:p>
        </w:tc>
        <w:tc>
          <w:tcPr>
            <w:tcW w:w="1417"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5</w:t>
            </w:r>
            <w:r w:rsidRPr="00F572E2">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bottom"/>
          </w:tcPr>
          <w:p w:rsidR="004F559A" w:rsidRPr="00D137F8" w:rsidRDefault="004F559A" w:rsidP="00E27279">
            <w:pPr>
              <w:widowControl/>
              <w:jc w:val="center"/>
              <w:rPr>
                <w:rFonts w:ascii="宋体" w:cs="Times New Roman"/>
                <w:color w:val="FF0000"/>
                <w:kern w:val="0"/>
              </w:rPr>
            </w:pPr>
            <w:r>
              <w:rPr>
                <w:rFonts w:ascii="宋体" w:hAnsi="宋体" w:cs="宋体"/>
                <w:color w:val="FF0000"/>
                <w:kern w:val="0"/>
              </w:rPr>
              <w:t>45</w:t>
            </w:r>
          </w:p>
        </w:tc>
      </w:tr>
      <w:tr w:rsidR="004F559A" w:rsidRPr="00F572E2">
        <w:trPr>
          <w:trHeight w:val="285"/>
        </w:trPr>
        <w:tc>
          <w:tcPr>
            <w:tcW w:w="1560" w:type="dxa"/>
            <w:vMerge/>
            <w:tcBorders>
              <w:top w:val="nil"/>
              <w:left w:val="single" w:sz="4" w:space="0" w:color="auto"/>
              <w:bottom w:val="single" w:sz="4" w:space="0" w:color="000000"/>
              <w:right w:val="single" w:sz="4" w:space="0" w:color="auto"/>
            </w:tcBorders>
            <w:vAlign w:val="center"/>
          </w:tcPr>
          <w:p w:rsidR="004F559A" w:rsidRPr="00F572E2" w:rsidRDefault="004F559A" w:rsidP="00E27279">
            <w:pPr>
              <w:widowControl/>
              <w:jc w:val="left"/>
              <w:rPr>
                <w:rFonts w:ascii="宋体" w:cs="Times New Roman"/>
                <w:kern w:val="0"/>
              </w:rPr>
            </w:pPr>
          </w:p>
        </w:tc>
        <w:tc>
          <w:tcPr>
            <w:tcW w:w="2268"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14</w:t>
            </w:r>
            <w:r w:rsidRPr="00F572E2">
              <w:rPr>
                <w:rFonts w:ascii="宋体" w:hAnsi="宋体" w:cs="宋体" w:hint="eastAsia"/>
                <w:kern w:val="0"/>
              </w:rPr>
              <w:t>目</w:t>
            </w:r>
          </w:p>
        </w:tc>
        <w:tc>
          <w:tcPr>
            <w:tcW w:w="2268" w:type="dxa"/>
            <w:vMerge/>
            <w:tcBorders>
              <w:left w:val="nil"/>
              <w:right w:val="single" w:sz="4" w:space="0" w:color="auto"/>
            </w:tcBorders>
            <w:noWrap/>
            <w:vAlign w:val="bottom"/>
          </w:tcPr>
          <w:p w:rsidR="004F559A" w:rsidRPr="00F572E2" w:rsidRDefault="004F559A" w:rsidP="00E27279">
            <w:pPr>
              <w:jc w:val="center"/>
              <w:rPr>
                <w:rFonts w:ascii="宋体" w:cs="Times New Roman"/>
                <w:kern w:val="0"/>
              </w:rPr>
            </w:pPr>
          </w:p>
        </w:tc>
        <w:tc>
          <w:tcPr>
            <w:tcW w:w="1417"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5</w:t>
            </w:r>
            <w:r w:rsidRPr="00F572E2">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bottom"/>
          </w:tcPr>
          <w:p w:rsidR="004F559A" w:rsidRPr="00D137F8" w:rsidRDefault="004F559A" w:rsidP="00E27279">
            <w:pPr>
              <w:widowControl/>
              <w:jc w:val="center"/>
              <w:rPr>
                <w:rFonts w:ascii="宋体" w:cs="Times New Roman"/>
                <w:color w:val="FF0000"/>
                <w:kern w:val="0"/>
              </w:rPr>
            </w:pPr>
            <w:r>
              <w:rPr>
                <w:rFonts w:ascii="宋体" w:hAnsi="宋体" w:cs="宋体"/>
                <w:color w:val="FF0000"/>
                <w:kern w:val="0"/>
              </w:rPr>
              <w:t>45</w:t>
            </w:r>
          </w:p>
        </w:tc>
      </w:tr>
      <w:tr w:rsidR="004F559A" w:rsidRPr="00F572E2">
        <w:trPr>
          <w:trHeight w:val="285"/>
        </w:trPr>
        <w:tc>
          <w:tcPr>
            <w:tcW w:w="1560" w:type="dxa"/>
            <w:vMerge/>
            <w:tcBorders>
              <w:top w:val="nil"/>
              <w:left w:val="single" w:sz="4" w:space="0" w:color="auto"/>
              <w:bottom w:val="single" w:sz="4" w:space="0" w:color="000000"/>
              <w:right w:val="single" w:sz="4" w:space="0" w:color="auto"/>
            </w:tcBorders>
            <w:vAlign w:val="center"/>
          </w:tcPr>
          <w:p w:rsidR="004F559A" w:rsidRPr="00F572E2" w:rsidRDefault="004F559A" w:rsidP="00E27279">
            <w:pPr>
              <w:widowControl/>
              <w:jc w:val="left"/>
              <w:rPr>
                <w:rFonts w:ascii="宋体" w:cs="Times New Roman"/>
                <w:kern w:val="0"/>
              </w:rPr>
            </w:pPr>
          </w:p>
        </w:tc>
        <w:tc>
          <w:tcPr>
            <w:tcW w:w="2268"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16</w:t>
            </w:r>
            <w:r w:rsidRPr="00F572E2">
              <w:rPr>
                <w:rFonts w:ascii="宋体" w:hAnsi="宋体" w:cs="宋体" w:hint="eastAsia"/>
                <w:kern w:val="0"/>
              </w:rPr>
              <w:t>目</w:t>
            </w:r>
          </w:p>
        </w:tc>
        <w:tc>
          <w:tcPr>
            <w:tcW w:w="2268" w:type="dxa"/>
            <w:vMerge/>
            <w:tcBorders>
              <w:left w:val="nil"/>
              <w:right w:val="single" w:sz="4" w:space="0" w:color="auto"/>
            </w:tcBorders>
            <w:noWrap/>
            <w:vAlign w:val="bottom"/>
          </w:tcPr>
          <w:p w:rsidR="004F559A" w:rsidRPr="00F572E2" w:rsidRDefault="004F559A" w:rsidP="00E27279">
            <w:pPr>
              <w:jc w:val="center"/>
              <w:rPr>
                <w:rFonts w:ascii="宋体" w:cs="Times New Roman"/>
                <w:kern w:val="0"/>
              </w:rPr>
            </w:pPr>
          </w:p>
        </w:tc>
        <w:tc>
          <w:tcPr>
            <w:tcW w:w="1417"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5</w:t>
            </w:r>
            <w:r w:rsidRPr="00F572E2">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bottom"/>
          </w:tcPr>
          <w:p w:rsidR="004F559A" w:rsidRPr="00D137F8" w:rsidRDefault="004F559A" w:rsidP="00E27279">
            <w:pPr>
              <w:widowControl/>
              <w:jc w:val="center"/>
              <w:rPr>
                <w:rFonts w:ascii="宋体" w:cs="Times New Roman"/>
                <w:color w:val="FF0000"/>
                <w:kern w:val="0"/>
              </w:rPr>
            </w:pPr>
            <w:r>
              <w:rPr>
                <w:rFonts w:ascii="宋体" w:hAnsi="宋体" w:cs="宋体"/>
                <w:color w:val="FF0000"/>
                <w:kern w:val="0"/>
              </w:rPr>
              <w:t>45</w:t>
            </w:r>
          </w:p>
        </w:tc>
      </w:tr>
      <w:tr w:rsidR="004F559A" w:rsidRPr="00F572E2">
        <w:trPr>
          <w:trHeight w:val="285"/>
        </w:trPr>
        <w:tc>
          <w:tcPr>
            <w:tcW w:w="1560" w:type="dxa"/>
            <w:vMerge/>
            <w:tcBorders>
              <w:top w:val="nil"/>
              <w:left w:val="single" w:sz="4" w:space="0" w:color="auto"/>
              <w:bottom w:val="single" w:sz="4" w:space="0" w:color="000000"/>
              <w:right w:val="single" w:sz="4" w:space="0" w:color="auto"/>
            </w:tcBorders>
            <w:vAlign w:val="center"/>
          </w:tcPr>
          <w:p w:rsidR="004F559A" w:rsidRPr="00F572E2" w:rsidRDefault="004F559A" w:rsidP="00E27279">
            <w:pPr>
              <w:widowControl/>
              <w:jc w:val="left"/>
              <w:rPr>
                <w:rFonts w:ascii="宋体" w:cs="Times New Roman"/>
                <w:kern w:val="0"/>
              </w:rPr>
            </w:pPr>
          </w:p>
        </w:tc>
        <w:tc>
          <w:tcPr>
            <w:tcW w:w="2268"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26</w:t>
            </w:r>
            <w:r w:rsidRPr="00F572E2">
              <w:rPr>
                <w:rFonts w:ascii="宋体" w:hAnsi="宋体" w:cs="宋体" w:hint="eastAsia"/>
                <w:kern w:val="0"/>
              </w:rPr>
              <w:t>目</w:t>
            </w:r>
          </w:p>
        </w:tc>
        <w:tc>
          <w:tcPr>
            <w:tcW w:w="2268" w:type="dxa"/>
            <w:vMerge/>
            <w:tcBorders>
              <w:left w:val="nil"/>
              <w:right w:val="single" w:sz="4" w:space="0" w:color="auto"/>
            </w:tcBorders>
            <w:noWrap/>
            <w:vAlign w:val="bottom"/>
          </w:tcPr>
          <w:p w:rsidR="004F559A" w:rsidRPr="00F572E2" w:rsidRDefault="004F559A" w:rsidP="00E27279">
            <w:pPr>
              <w:jc w:val="center"/>
              <w:rPr>
                <w:rFonts w:ascii="宋体" w:cs="Times New Roman"/>
                <w:kern w:val="0"/>
              </w:rPr>
            </w:pPr>
          </w:p>
        </w:tc>
        <w:tc>
          <w:tcPr>
            <w:tcW w:w="1417"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5</w:t>
            </w:r>
            <w:r w:rsidRPr="00F572E2">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bottom"/>
          </w:tcPr>
          <w:p w:rsidR="004F559A" w:rsidRPr="00D137F8" w:rsidRDefault="004F559A" w:rsidP="00E27279">
            <w:pPr>
              <w:widowControl/>
              <w:jc w:val="center"/>
              <w:rPr>
                <w:rFonts w:ascii="宋体" w:cs="Times New Roman"/>
                <w:color w:val="FF0000"/>
                <w:kern w:val="0"/>
              </w:rPr>
            </w:pPr>
            <w:r>
              <w:rPr>
                <w:rFonts w:ascii="宋体" w:hAnsi="宋体" w:cs="宋体"/>
                <w:color w:val="FF0000"/>
                <w:kern w:val="0"/>
              </w:rPr>
              <w:t>45</w:t>
            </w:r>
          </w:p>
        </w:tc>
      </w:tr>
      <w:tr w:rsidR="004F559A" w:rsidRPr="00F572E2">
        <w:trPr>
          <w:trHeight w:val="285"/>
        </w:trPr>
        <w:tc>
          <w:tcPr>
            <w:tcW w:w="1560" w:type="dxa"/>
            <w:vMerge/>
            <w:tcBorders>
              <w:top w:val="nil"/>
              <w:left w:val="single" w:sz="4" w:space="0" w:color="auto"/>
              <w:bottom w:val="single" w:sz="4" w:space="0" w:color="000000"/>
              <w:right w:val="single" w:sz="4" w:space="0" w:color="auto"/>
            </w:tcBorders>
            <w:vAlign w:val="center"/>
          </w:tcPr>
          <w:p w:rsidR="004F559A" w:rsidRPr="00F572E2" w:rsidRDefault="004F559A" w:rsidP="00E27279">
            <w:pPr>
              <w:widowControl/>
              <w:jc w:val="left"/>
              <w:rPr>
                <w:rFonts w:ascii="宋体" w:cs="Times New Roman"/>
                <w:kern w:val="0"/>
              </w:rPr>
            </w:pPr>
          </w:p>
        </w:tc>
        <w:tc>
          <w:tcPr>
            <w:tcW w:w="2268"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30</w:t>
            </w:r>
            <w:r w:rsidRPr="00F572E2">
              <w:rPr>
                <w:rFonts w:ascii="宋体" w:hAnsi="宋体" w:cs="宋体" w:hint="eastAsia"/>
                <w:kern w:val="0"/>
              </w:rPr>
              <w:t>目</w:t>
            </w:r>
          </w:p>
        </w:tc>
        <w:tc>
          <w:tcPr>
            <w:tcW w:w="2268" w:type="dxa"/>
            <w:vMerge/>
            <w:tcBorders>
              <w:left w:val="nil"/>
              <w:right w:val="single" w:sz="4" w:space="0" w:color="auto"/>
            </w:tcBorders>
            <w:noWrap/>
            <w:vAlign w:val="bottom"/>
          </w:tcPr>
          <w:p w:rsidR="004F559A" w:rsidRPr="00F572E2" w:rsidRDefault="004F559A" w:rsidP="00E27279">
            <w:pPr>
              <w:jc w:val="center"/>
              <w:rPr>
                <w:rFonts w:ascii="宋体" w:cs="Times New Roman"/>
                <w:kern w:val="0"/>
              </w:rPr>
            </w:pPr>
          </w:p>
        </w:tc>
        <w:tc>
          <w:tcPr>
            <w:tcW w:w="1417"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5</w:t>
            </w:r>
            <w:r w:rsidRPr="00F572E2">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bottom"/>
          </w:tcPr>
          <w:p w:rsidR="004F559A" w:rsidRPr="00D137F8" w:rsidRDefault="004F559A" w:rsidP="00E27279">
            <w:pPr>
              <w:widowControl/>
              <w:jc w:val="center"/>
              <w:rPr>
                <w:rFonts w:ascii="宋体" w:cs="Times New Roman"/>
                <w:color w:val="FF0000"/>
                <w:kern w:val="0"/>
              </w:rPr>
            </w:pPr>
            <w:r>
              <w:rPr>
                <w:rFonts w:ascii="宋体" w:hAnsi="宋体" w:cs="宋体"/>
                <w:color w:val="FF0000"/>
                <w:kern w:val="0"/>
              </w:rPr>
              <w:t>45</w:t>
            </w:r>
          </w:p>
        </w:tc>
      </w:tr>
      <w:tr w:rsidR="004F559A" w:rsidRPr="00F572E2">
        <w:trPr>
          <w:trHeight w:val="285"/>
        </w:trPr>
        <w:tc>
          <w:tcPr>
            <w:tcW w:w="1560" w:type="dxa"/>
            <w:vMerge/>
            <w:tcBorders>
              <w:top w:val="nil"/>
              <w:left w:val="single" w:sz="4" w:space="0" w:color="auto"/>
              <w:bottom w:val="single" w:sz="4" w:space="0" w:color="000000"/>
              <w:right w:val="single" w:sz="4" w:space="0" w:color="auto"/>
            </w:tcBorders>
            <w:vAlign w:val="center"/>
          </w:tcPr>
          <w:p w:rsidR="004F559A" w:rsidRPr="00F572E2" w:rsidRDefault="004F559A" w:rsidP="00E27279">
            <w:pPr>
              <w:widowControl/>
              <w:jc w:val="left"/>
              <w:rPr>
                <w:rFonts w:ascii="宋体" w:cs="Times New Roman"/>
                <w:kern w:val="0"/>
              </w:rPr>
            </w:pPr>
          </w:p>
        </w:tc>
        <w:tc>
          <w:tcPr>
            <w:tcW w:w="2268"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40</w:t>
            </w:r>
            <w:r w:rsidRPr="00F572E2">
              <w:rPr>
                <w:rFonts w:ascii="宋体" w:hAnsi="宋体" w:cs="宋体" w:hint="eastAsia"/>
                <w:kern w:val="0"/>
              </w:rPr>
              <w:t>目</w:t>
            </w:r>
          </w:p>
        </w:tc>
        <w:tc>
          <w:tcPr>
            <w:tcW w:w="2268" w:type="dxa"/>
            <w:vMerge/>
            <w:tcBorders>
              <w:left w:val="nil"/>
              <w:right w:val="single" w:sz="4" w:space="0" w:color="auto"/>
            </w:tcBorders>
            <w:noWrap/>
            <w:vAlign w:val="bottom"/>
          </w:tcPr>
          <w:p w:rsidR="004F559A" w:rsidRPr="00F572E2" w:rsidRDefault="004F559A" w:rsidP="00E27279">
            <w:pPr>
              <w:jc w:val="center"/>
              <w:rPr>
                <w:rFonts w:ascii="宋体" w:cs="Times New Roman"/>
                <w:kern w:val="0"/>
              </w:rPr>
            </w:pPr>
          </w:p>
        </w:tc>
        <w:tc>
          <w:tcPr>
            <w:tcW w:w="1417"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5</w:t>
            </w:r>
            <w:r w:rsidRPr="00F572E2">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bottom"/>
          </w:tcPr>
          <w:p w:rsidR="004F559A" w:rsidRPr="00D137F8" w:rsidRDefault="004F559A" w:rsidP="00E27279">
            <w:pPr>
              <w:widowControl/>
              <w:jc w:val="center"/>
              <w:rPr>
                <w:rFonts w:ascii="宋体" w:cs="Times New Roman"/>
                <w:color w:val="FF0000"/>
                <w:kern w:val="0"/>
              </w:rPr>
            </w:pPr>
            <w:r>
              <w:rPr>
                <w:rFonts w:ascii="宋体" w:hAnsi="宋体" w:cs="宋体"/>
                <w:color w:val="FF0000"/>
                <w:kern w:val="0"/>
              </w:rPr>
              <w:t>45</w:t>
            </w:r>
          </w:p>
        </w:tc>
      </w:tr>
      <w:tr w:rsidR="004F559A" w:rsidRPr="00F572E2">
        <w:trPr>
          <w:trHeight w:val="285"/>
        </w:trPr>
        <w:tc>
          <w:tcPr>
            <w:tcW w:w="1560" w:type="dxa"/>
            <w:vMerge/>
            <w:tcBorders>
              <w:top w:val="nil"/>
              <w:left w:val="single" w:sz="4" w:space="0" w:color="auto"/>
              <w:bottom w:val="single" w:sz="4" w:space="0" w:color="000000"/>
              <w:right w:val="single" w:sz="4" w:space="0" w:color="auto"/>
            </w:tcBorders>
            <w:vAlign w:val="center"/>
          </w:tcPr>
          <w:p w:rsidR="004F559A" w:rsidRPr="00F572E2" w:rsidRDefault="004F559A" w:rsidP="00E27279">
            <w:pPr>
              <w:widowControl/>
              <w:jc w:val="left"/>
              <w:rPr>
                <w:rFonts w:ascii="宋体" w:cs="Times New Roman"/>
                <w:kern w:val="0"/>
              </w:rPr>
            </w:pPr>
          </w:p>
        </w:tc>
        <w:tc>
          <w:tcPr>
            <w:tcW w:w="2268"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60</w:t>
            </w:r>
            <w:r w:rsidRPr="00F572E2">
              <w:rPr>
                <w:rFonts w:ascii="宋体" w:hAnsi="宋体" w:cs="宋体" w:hint="eastAsia"/>
                <w:kern w:val="0"/>
              </w:rPr>
              <w:t>目</w:t>
            </w:r>
          </w:p>
        </w:tc>
        <w:tc>
          <w:tcPr>
            <w:tcW w:w="2268" w:type="dxa"/>
            <w:vMerge/>
            <w:tcBorders>
              <w:left w:val="nil"/>
              <w:right w:val="single" w:sz="4" w:space="0" w:color="auto"/>
            </w:tcBorders>
            <w:noWrap/>
            <w:vAlign w:val="bottom"/>
          </w:tcPr>
          <w:p w:rsidR="004F559A" w:rsidRPr="00F572E2" w:rsidRDefault="004F559A" w:rsidP="00E27279">
            <w:pPr>
              <w:jc w:val="center"/>
              <w:rPr>
                <w:rFonts w:ascii="宋体" w:cs="Times New Roman"/>
                <w:kern w:val="0"/>
              </w:rPr>
            </w:pPr>
          </w:p>
        </w:tc>
        <w:tc>
          <w:tcPr>
            <w:tcW w:w="1417"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5</w:t>
            </w:r>
            <w:r w:rsidRPr="00F572E2">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bottom"/>
          </w:tcPr>
          <w:p w:rsidR="004F559A" w:rsidRPr="00D137F8" w:rsidRDefault="004F559A" w:rsidP="00E27279">
            <w:pPr>
              <w:widowControl/>
              <w:jc w:val="center"/>
              <w:rPr>
                <w:rFonts w:ascii="宋体" w:cs="Times New Roman"/>
                <w:color w:val="FF0000"/>
                <w:kern w:val="0"/>
              </w:rPr>
            </w:pPr>
            <w:r>
              <w:rPr>
                <w:rFonts w:ascii="宋体" w:hAnsi="宋体" w:cs="宋体"/>
                <w:color w:val="FF0000"/>
                <w:kern w:val="0"/>
              </w:rPr>
              <w:t>45</w:t>
            </w:r>
          </w:p>
        </w:tc>
      </w:tr>
      <w:tr w:rsidR="004F559A" w:rsidRPr="00F572E2">
        <w:trPr>
          <w:trHeight w:val="285"/>
        </w:trPr>
        <w:tc>
          <w:tcPr>
            <w:tcW w:w="1560" w:type="dxa"/>
            <w:vMerge/>
            <w:tcBorders>
              <w:top w:val="nil"/>
              <w:left w:val="single" w:sz="4" w:space="0" w:color="auto"/>
              <w:bottom w:val="single" w:sz="4" w:space="0" w:color="000000"/>
              <w:right w:val="single" w:sz="4" w:space="0" w:color="auto"/>
            </w:tcBorders>
            <w:vAlign w:val="center"/>
          </w:tcPr>
          <w:p w:rsidR="004F559A" w:rsidRPr="00F572E2" w:rsidRDefault="004F559A" w:rsidP="00E27279">
            <w:pPr>
              <w:widowControl/>
              <w:jc w:val="left"/>
              <w:rPr>
                <w:rFonts w:ascii="宋体" w:cs="Times New Roman"/>
                <w:kern w:val="0"/>
              </w:rPr>
            </w:pPr>
          </w:p>
        </w:tc>
        <w:tc>
          <w:tcPr>
            <w:tcW w:w="2268"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80</w:t>
            </w:r>
            <w:r w:rsidRPr="00F572E2">
              <w:rPr>
                <w:rFonts w:ascii="宋体" w:hAnsi="宋体" w:cs="宋体" w:hint="eastAsia"/>
                <w:kern w:val="0"/>
              </w:rPr>
              <w:t>目</w:t>
            </w:r>
          </w:p>
        </w:tc>
        <w:tc>
          <w:tcPr>
            <w:tcW w:w="2268" w:type="dxa"/>
            <w:vMerge/>
            <w:tcBorders>
              <w:left w:val="nil"/>
              <w:right w:val="single" w:sz="4" w:space="0" w:color="auto"/>
            </w:tcBorders>
            <w:noWrap/>
            <w:vAlign w:val="bottom"/>
          </w:tcPr>
          <w:p w:rsidR="004F559A" w:rsidRPr="00F572E2" w:rsidRDefault="004F559A" w:rsidP="00E27279">
            <w:pPr>
              <w:jc w:val="center"/>
              <w:rPr>
                <w:rFonts w:ascii="宋体" w:cs="Times New Roman"/>
                <w:kern w:val="0"/>
              </w:rPr>
            </w:pPr>
          </w:p>
        </w:tc>
        <w:tc>
          <w:tcPr>
            <w:tcW w:w="1417"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5</w:t>
            </w:r>
            <w:r w:rsidRPr="00F572E2">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bottom"/>
          </w:tcPr>
          <w:p w:rsidR="004F559A" w:rsidRPr="00D137F8" w:rsidRDefault="004F559A" w:rsidP="00E27279">
            <w:pPr>
              <w:widowControl/>
              <w:jc w:val="center"/>
              <w:rPr>
                <w:rFonts w:ascii="宋体" w:cs="Times New Roman"/>
                <w:color w:val="FF0000"/>
                <w:kern w:val="0"/>
              </w:rPr>
            </w:pPr>
            <w:r>
              <w:rPr>
                <w:rFonts w:ascii="宋体" w:hAnsi="宋体" w:cs="宋体"/>
                <w:color w:val="FF0000"/>
                <w:kern w:val="0"/>
              </w:rPr>
              <w:t>45</w:t>
            </w:r>
          </w:p>
        </w:tc>
      </w:tr>
      <w:tr w:rsidR="004F559A" w:rsidRPr="00F572E2">
        <w:trPr>
          <w:trHeight w:val="285"/>
        </w:trPr>
        <w:tc>
          <w:tcPr>
            <w:tcW w:w="1560" w:type="dxa"/>
            <w:vMerge/>
            <w:tcBorders>
              <w:top w:val="nil"/>
              <w:left w:val="single" w:sz="4" w:space="0" w:color="auto"/>
              <w:bottom w:val="single" w:sz="4" w:space="0" w:color="000000"/>
              <w:right w:val="single" w:sz="4" w:space="0" w:color="auto"/>
            </w:tcBorders>
            <w:vAlign w:val="center"/>
          </w:tcPr>
          <w:p w:rsidR="004F559A" w:rsidRPr="00F572E2" w:rsidRDefault="004F559A" w:rsidP="00E27279">
            <w:pPr>
              <w:widowControl/>
              <w:jc w:val="left"/>
              <w:rPr>
                <w:rFonts w:ascii="宋体" w:cs="Times New Roman"/>
                <w:kern w:val="0"/>
              </w:rPr>
            </w:pPr>
          </w:p>
        </w:tc>
        <w:tc>
          <w:tcPr>
            <w:tcW w:w="2268"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120</w:t>
            </w:r>
            <w:r w:rsidRPr="00F572E2">
              <w:rPr>
                <w:rFonts w:ascii="宋体" w:hAnsi="宋体" w:cs="宋体" w:hint="eastAsia"/>
                <w:kern w:val="0"/>
              </w:rPr>
              <w:t>目</w:t>
            </w:r>
          </w:p>
        </w:tc>
        <w:tc>
          <w:tcPr>
            <w:tcW w:w="2268" w:type="dxa"/>
            <w:vMerge/>
            <w:tcBorders>
              <w:left w:val="nil"/>
              <w:right w:val="single" w:sz="4" w:space="0" w:color="auto"/>
            </w:tcBorders>
            <w:noWrap/>
            <w:vAlign w:val="bottom"/>
          </w:tcPr>
          <w:p w:rsidR="004F559A" w:rsidRPr="00F572E2" w:rsidRDefault="004F559A" w:rsidP="00E27279">
            <w:pPr>
              <w:jc w:val="center"/>
              <w:rPr>
                <w:rFonts w:ascii="宋体" w:cs="Times New Roman"/>
                <w:kern w:val="0"/>
              </w:rPr>
            </w:pPr>
          </w:p>
        </w:tc>
        <w:tc>
          <w:tcPr>
            <w:tcW w:w="1417"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5</w:t>
            </w:r>
            <w:r w:rsidRPr="00F572E2">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bottom"/>
          </w:tcPr>
          <w:p w:rsidR="004F559A" w:rsidRPr="00D137F8" w:rsidRDefault="004F559A" w:rsidP="00E27279">
            <w:pPr>
              <w:widowControl/>
              <w:jc w:val="center"/>
              <w:rPr>
                <w:rFonts w:ascii="宋体" w:cs="Times New Roman"/>
                <w:color w:val="FF0000"/>
                <w:kern w:val="0"/>
              </w:rPr>
            </w:pPr>
            <w:r>
              <w:rPr>
                <w:rFonts w:ascii="宋体" w:hAnsi="宋体" w:cs="宋体"/>
                <w:color w:val="FF0000"/>
                <w:kern w:val="0"/>
              </w:rPr>
              <w:t>45</w:t>
            </w:r>
          </w:p>
        </w:tc>
      </w:tr>
      <w:tr w:rsidR="004F559A" w:rsidRPr="00F572E2">
        <w:trPr>
          <w:trHeight w:val="285"/>
        </w:trPr>
        <w:tc>
          <w:tcPr>
            <w:tcW w:w="1560" w:type="dxa"/>
            <w:vMerge/>
            <w:tcBorders>
              <w:top w:val="nil"/>
              <w:left w:val="single" w:sz="4" w:space="0" w:color="auto"/>
              <w:bottom w:val="single" w:sz="4" w:space="0" w:color="000000"/>
              <w:right w:val="single" w:sz="4" w:space="0" w:color="auto"/>
            </w:tcBorders>
            <w:vAlign w:val="center"/>
          </w:tcPr>
          <w:p w:rsidR="004F559A" w:rsidRPr="00F572E2" w:rsidRDefault="004F559A" w:rsidP="00E27279">
            <w:pPr>
              <w:widowControl/>
              <w:jc w:val="left"/>
              <w:rPr>
                <w:rFonts w:ascii="宋体" w:cs="Times New Roman"/>
                <w:kern w:val="0"/>
              </w:rPr>
            </w:pPr>
          </w:p>
        </w:tc>
        <w:tc>
          <w:tcPr>
            <w:tcW w:w="2268"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200</w:t>
            </w:r>
            <w:r w:rsidRPr="00F572E2">
              <w:rPr>
                <w:rFonts w:ascii="宋体" w:hAnsi="宋体" w:cs="宋体" w:hint="eastAsia"/>
                <w:kern w:val="0"/>
              </w:rPr>
              <w:t>目</w:t>
            </w:r>
          </w:p>
        </w:tc>
        <w:tc>
          <w:tcPr>
            <w:tcW w:w="2268" w:type="dxa"/>
            <w:vMerge/>
            <w:tcBorders>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p>
        </w:tc>
        <w:tc>
          <w:tcPr>
            <w:tcW w:w="1417"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5</w:t>
            </w:r>
            <w:r w:rsidRPr="00F572E2">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bottom"/>
          </w:tcPr>
          <w:p w:rsidR="004F559A" w:rsidRPr="00D137F8" w:rsidRDefault="004F559A" w:rsidP="00E27279">
            <w:pPr>
              <w:widowControl/>
              <w:jc w:val="center"/>
              <w:rPr>
                <w:rFonts w:ascii="宋体" w:cs="Times New Roman"/>
                <w:color w:val="FF0000"/>
                <w:kern w:val="0"/>
              </w:rPr>
            </w:pPr>
            <w:r>
              <w:rPr>
                <w:rFonts w:ascii="宋体" w:hAnsi="宋体" w:cs="宋体"/>
                <w:color w:val="FF0000"/>
                <w:kern w:val="0"/>
              </w:rPr>
              <w:t>45</w:t>
            </w:r>
          </w:p>
        </w:tc>
      </w:tr>
      <w:tr w:rsidR="004F559A" w:rsidRPr="00F572E2">
        <w:trPr>
          <w:trHeight w:val="285"/>
        </w:trPr>
        <w:tc>
          <w:tcPr>
            <w:tcW w:w="1560" w:type="dxa"/>
            <w:vMerge w:val="restart"/>
            <w:tcBorders>
              <w:top w:val="nil"/>
              <w:left w:val="single" w:sz="4" w:space="0" w:color="auto"/>
              <w:bottom w:val="single" w:sz="4" w:space="0" w:color="000000"/>
              <w:right w:val="single" w:sz="4" w:space="0" w:color="auto"/>
            </w:tcBorders>
            <w:noWrap/>
            <w:vAlign w:val="center"/>
          </w:tcPr>
          <w:p w:rsidR="004F559A" w:rsidRPr="00F572E2" w:rsidRDefault="004F559A" w:rsidP="00E27279">
            <w:pPr>
              <w:widowControl/>
              <w:jc w:val="center"/>
              <w:rPr>
                <w:rFonts w:ascii="宋体" w:cs="Times New Roman"/>
                <w:kern w:val="0"/>
              </w:rPr>
            </w:pPr>
            <w:r w:rsidRPr="00F572E2">
              <w:rPr>
                <w:rFonts w:ascii="宋体" w:hAnsi="宋体" w:cs="宋体" w:hint="eastAsia"/>
                <w:kern w:val="0"/>
              </w:rPr>
              <w:t>注射器</w:t>
            </w:r>
          </w:p>
        </w:tc>
        <w:tc>
          <w:tcPr>
            <w:tcW w:w="2268"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1ml</w:t>
            </w:r>
          </w:p>
        </w:tc>
        <w:tc>
          <w:tcPr>
            <w:tcW w:w="2268" w:type="dxa"/>
            <w:vMerge w:val="restart"/>
            <w:tcBorders>
              <w:top w:val="nil"/>
              <w:left w:val="nil"/>
              <w:right w:val="single" w:sz="4" w:space="0" w:color="auto"/>
            </w:tcBorders>
            <w:noWrap/>
            <w:vAlign w:val="center"/>
          </w:tcPr>
          <w:p w:rsidR="004F559A" w:rsidRPr="00F572E2" w:rsidRDefault="004F559A" w:rsidP="00A448EE">
            <w:pPr>
              <w:widowControl/>
              <w:rPr>
                <w:rFonts w:ascii="宋体" w:cs="Times New Roman"/>
                <w:kern w:val="0"/>
              </w:rPr>
            </w:pPr>
            <w:r w:rsidRPr="00F572E2">
              <w:rPr>
                <w:rFonts w:ascii="宋体" w:hAnsi="宋体" w:cs="宋体" w:hint="eastAsia"/>
                <w:kern w:val="0"/>
              </w:rPr>
              <w:t>圣光、洪达、米沙瓦</w:t>
            </w:r>
          </w:p>
        </w:tc>
        <w:tc>
          <w:tcPr>
            <w:tcW w:w="1417"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200</w:t>
            </w:r>
            <w:r w:rsidRPr="00F572E2">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bottom"/>
          </w:tcPr>
          <w:p w:rsidR="004F559A" w:rsidRPr="00F572E2" w:rsidRDefault="004F559A" w:rsidP="003B41BA">
            <w:pPr>
              <w:widowControl/>
              <w:jc w:val="center"/>
              <w:rPr>
                <w:rFonts w:ascii="宋体" w:cs="Times New Roman"/>
                <w:kern w:val="0"/>
              </w:rPr>
            </w:pPr>
            <w:r w:rsidRPr="00F572E2">
              <w:rPr>
                <w:rFonts w:ascii="宋体" w:cs="宋体"/>
                <w:kern w:val="0"/>
              </w:rPr>
              <w:t>0.</w:t>
            </w:r>
            <w:r w:rsidRPr="00F572E2">
              <w:rPr>
                <w:rFonts w:ascii="宋体" w:hAnsi="宋体" w:cs="宋体"/>
                <w:kern w:val="0"/>
              </w:rPr>
              <w:t>7</w:t>
            </w:r>
          </w:p>
        </w:tc>
      </w:tr>
      <w:tr w:rsidR="004F559A" w:rsidRPr="00F572E2">
        <w:trPr>
          <w:trHeight w:val="285"/>
        </w:trPr>
        <w:tc>
          <w:tcPr>
            <w:tcW w:w="1560" w:type="dxa"/>
            <w:vMerge/>
            <w:tcBorders>
              <w:top w:val="nil"/>
              <w:left w:val="single" w:sz="4" w:space="0" w:color="auto"/>
              <w:bottom w:val="single" w:sz="4" w:space="0" w:color="000000"/>
              <w:right w:val="single" w:sz="4" w:space="0" w:color="auto"/>
            </w:tcBorders>
            <w:vAlign w:val="center"/>
          </w:tcPr>
          <w:p w:rsidR="004F559A" w:rsidRPr="00F572E2" w:rsidRDefault="004F559A" w:rsidP="00E27279">
            <w:pPr>
              <w:widowControl/>
              <w:jc w:val="left"/>
              <w:rPr>
                <w:rFonts w:ascii="宋体" w:cs="Times New Roman"/>
                <w:kern w:val="0"/>
              </w:rPr>
            </w:pPr>
          </w:p>
        </w:tc>
        <w:tc>
          <w:tcPr>
            <w:tcW w:w="2268"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5ml</w:t>
            </w:r>
          </w:p>
        </w:tc>
        <w:tc>
          <w:tcPr>
            <w:tcW w:w="2268" w:type="dxa"/>
            <w:vMerge/>
            <w:tcBorders>
              <w:left w:val="nil"/>
              <w:right w:val="single" w:sz="4" w:space="0" w:color="auto"/>
            </w:tcBorders>
            <w:noWrap/>
            <w:vAlign w:val="bottom"/>
          </w:tcPr>
          <w:p w:rsidR="004F559A" w:rsidRPr="00F572E2" w:rsidRDefault="004F559A" w:rsidP="00E27279">
            <w:pPr>
              <w:widowControl/>
              <w:jc w:val="center"/>
              <w:rPr>
                <w:rFonts w:ascii="宋体" w:cs="Times New Roman"/>
                <w:kern w:val="0"/>
              </w:rPr>
            </w:pPr>
          </w:p>
        </w:tc>
        <w:tc>
          <w:tcPr>
            <w:tcW w:w="1417"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200</w:t>
            </w:r>
            <w:r w:rsidRPr="00F572E2">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bottom"/>
          </w:tcPr>
          <w:p w:rsidR="004F559A" w:rsidRPr="00F572E2" w:rsidRDefault="004F559A" w:rsidP="003B41BA">
            <w:pPr>
              <w:widowControl/>
              <w:jc w:val="center"/>
              <w:rPr>
                <w:rFonts w:ascii="宋体" w:cs="Times New Roman"/>
                <w:kern w:val="0"/>
              </w:rPr>
            </w:pPr>
            <w:r w:rsidRPr="00F572E2">
              <w:rPr>
                <w:rFonts w:ascii="宋体" w:cs="宋体"/>
                <w:kern w:val="0"/>
              </w:rPr>
              <w:t>0.</w:t>
            </w:r>
            <w:r w:rsidRPr="00F572E2">
              <w:rPr>
                <w:rFonts w:ascii="宋体" w:hAnsi="宋体" w:cs="宋体"/>
                <w:kern w:val="0"/>
              </w:rPr>
              <w:t>75</w:t>
            </w:r>
          </w:p>
        </w:tc>
      </w:tr>
      <w:tr w:rsidR="004F559A" w:rsidRPr="00F572E2">
        <w:trPr>
          <w:trHeight w:val="285"/>
        </w:trPr>
        <w:tc>
          <w:tcPr>
            <w:tcW w:w="1560" w:type="dxa"/>
            <w:vMerge/>
            <w:tcBorders>
              <w:top w:val="nil"/>
              <w:left w:val="single" w:sz="4" w:space="0" w:color="auto"/>
              <w:bottom w:val="single" w:sz="4" w:space="0" w:color="000000"/>
              <w:right w:val="single" w:sz="4" w:space="0" w:color="auto"/>
            </w:tcBorders>
            <w:vAlign w:val="center"/>
          </w:tcPr>
          <w:p w:rsidR="004F559A" w:rsidRPr="00F572E2" w:rsidRDefault="004F559A" w:rsidP="00E27279">
            <w:pPr>
              <w:widowControl/>
              <w:jc w:val="left"/>
              <w:rPr>
                <w:rFonts w:ascii="宋体" w:cs="Times New Roman"/>
                <w:kern w:val="0"/>
              </w:rPr>
            </w:pPr>
          </w:p>
        </w:tc>
        <w:tc>
          <w:tcPr>
            <w:tcW w:w="2268"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10ml</w:t>
            </w:r>
          </w:p>
        </w:tc>
        <w:tc>
          <w:tcPr>
            <w:tcW w:w="2268" w:type="dxa"/>
            <w:vMerge/>
            <w:tcBorders>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p>
        </w:tc>
        <w:tc>
          <w:tcPr>
            <w:tcW w:w="1417"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200</w:t>
            </w:r>
            <w:r w:rsidRPr="00F572E2">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0.8</w:t>
            </w:r>
          </w:p>
        </w:tc>
      </w:tr>
      <w:tr w:rsidR="004F559A" w:rsidRPr="00F572E2">
        <w:trPr>
          <w:trHeight w:val="285"/>
        </w:trPr>
        <w:tc>
          <w:tcPr>
            <w:tcW w:w="1560" w:type="dxa"/>
            <w:vMerge w:val="restart"/>
            <w:tcBorders>
              <w:top w:val="nil"/>
              <w:left w:val="single" w:sz="4" w:space="0" w:color="auto"/>
              <w:bottom w:val="single" w:sz="4" w:space="0" w:color="000000"/>
              <w:right w:val="single" w:sz="4" w:space="0" w:color="auto"/>
            </w:tcBorders>
            <w:noWrap/>
            <w:vAlign w:val="center"/>
          </w:tcPr>
          <w:p w:rsidR="004F559A" w:rsidRPr="00F572E2" w:rsidRDefault="004F559A" w:rsidP="00E27279">
            <w:pPr>
              <w:widowControl/>
              <w:jc w:val="center"/>
              <w:rPr>
                <w:rFonts w:ascii="宋体" w:cs="Times New Roman"/>
                <w:kern w:val="0"/>
              </w:rPr>
            </w:pPr>
            <w:r w:rsidRPr="00F572E2">
              <w:rPr>
                <w:rFonts w:ascii="宋体" w:hAnsi="宋体" w:cs="宋体" w:hint="eastAsia"/>
                <w:kern w:val="0"/>
              </w:rPr>
              <w:t>微孔滤膜</w:t>
            </w:r>
          </w:p>
        </w:tc>
        <w:tc>
          <w:tcPr>
            <w:tcW w:w="2268"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0.45um</w:t>
            </w:r>
            <w:r w:rsidRPr="00F572E2">
              <w:rPr>
                <w:rFonts w:ascii="宋体" w:hAnsi="宋体" w:cs="宋体" w:hint="eastAsia"/>
                <w:kern w:val="0"/>
              </w:rPr>
              <w:t>、水系、</w:t>
            </w:r>
            <w:r w:rsidRPr="00F572E2">
              <w:rPr>
                <w:rFonts w:ascii="宋体" w:hAnsi="宋体" w:cs="宋体"/>
                <w:kern w:val="0"/>
              </w:rPr>
              <w:t>200</w:t>
            </w:r>
            <w:r w:rsidRPr="00F572E2">
              <w:rPr>
                <w:rFonts w:ascii="宋体" w:hAnsi="宋体" w:cs="宋体" w:hint="eastAsia"/>
                <w:kern w:val="0"/>
              </w:rPr>
              <w:t>片</w:t>
            </w:r>
            <w:r w:rsidRPr="00F572E2">
              <w:rPr>
                <w:rFonts w:ascii="宋体" w:hAnsi="宋体" w:cs="宋体"/>
                <w:kern w:val="0"/>
              </w:rPr>
              <w:t>/</w:t>
            </w:r>
            <w:r w:rsidRPr="00F572E2">
              <w:rPr>
                <w:rFonts w:ascii="宋体" w:hAnsi="宋体" w:cs="宋体" w:hint="eastAsia"/>
                <w:kern w:val="0"/>
              </w:rPr>
              <w:t>瓶</w:t>
            </w:r>
          </w:p>
        </w:tc>
        <w:tc>
          <w:tcPr>
            <w:tcW w:w="2268" w:type="dxa"/>
            <w:vMerge w:val="restart"/>
            <w:tcBorders>
              <w:top w:val="nil"/>
              <w:left w:val="nil"/>
              <w:right w:val="single" w:sz="4" w:space="0" w:color="auto"/>
            </w:tcBorders>
            <w:noWrap/>
            <w:vAlign w:val="center"/>
          </w:tcPr>
          <w:p w:rsidR="004F559A" w:rsidRPr="00F572E2" w:rsidRDefault="004F559A" w:rsidP="00A448EE">
            <w:pPr>
              <w:widowControl/>
              <w:jc w:val="center"/>
              <w:rPr>
                <w:rFonts w:ascii="宋体" w:cs="Times New Roman"/>
                <w:kern w:val="0"/>
              </w:rPr>
            </w:pPr>
            <w:r w:rsidRPr="00F572E2">
              <w:rPr>
                <w:rFonts w:ascii="宋体" w:hAnsi="宋体" w:cs="宋体" w:hint="eastAsia"/>
                <w:kern w:val="0"/>
              </w:rPr>
              <w:t>上海新亚、津滕、兴亚</w:t>
            </w:r>
          </w:p>
        </w:tc>
        <w:tc>
          <w:tcPr>
            <w:tcW w:w="1417"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5</w:t>
            </w:r>
            <w:r w:rsidRPr="00F572E2">
              <w:rPr>
                <w:rFonts w:ascii="宋体" w:hAnsi="宋体" w:cs="宋体" w:hint="eastAsia"/>
                <w:kern w:val="0"/>
              </w:rPr>
              <w:t>盒</w:t>
            </w:r>
          </w:p>
        </w:tc>
        <w:tc>
          <w:tcPr>
            <w:tcW w:w="1134" w:type="dxa"/>
            <w:tcBorders>
              <w:top w:val="nil"/>
              <w:left w:val="nil"/>
              <w:bottom w:val="single" w:sz="4" w:space="0" w:color="auto"/>
              <w:right w:val="single" w:sz="4" w:space="0" w:color="auto"/>
            </w:tcBorders>
            <w:noWrap/>
            <w:vAlign w:val="bottom"/>
          </w:tcPr>
          <w:p w:rsidR="004F559A" w:rsidRPr="00F572E2" w:rsidRDefault="004F559A" w:rsidP="003B41BA">
            <w:pPr>
              <w:widowControl/>
              <w:jc w:val="center"/>
              <w:rPr>
                <w:rFonts w:ascii="宋体" w:cs="Times New Roman"/>
                <w:kern w:val="0"/>
              </w:rPr>
            </w:pPr>
            <w:r w:rsidRPr="00F572E2">
              <w:rPr>
                <w:rFonts w:ascii="宋体" w:hAnsi="宋体" w:cs="宋体"/>
                <w:kern w:val="0"/>
              </w:rPr>
              <w:t>16</w:t>
            </w:r>
          </w:p>
        </w:tc>
      </w:tr>
      <w:tr w:rsidR="004F559A" w:rsidRPr="00F572E2">
        <w:trPr>
          <w:trHeight w:val="285"/>
        </w:trPr>
        <w:tc>
          <w:tcPr>
            <w:tcW w:w="1560" w:type="dxa"/>
            <w:vMerge/>
            <w:tcBorders>
              <w:top w:val="nil"/>
              <w:left w:val="single" w:sz="4" w:space="0" w:color="auto"/>
              <w:bottom w:val="single" w:sz="4" w:space="0" w:color="000000"/>
              <w:right w:val="single" w:sz="4" w:space="0" w:color="auto"/>
            </w:tcBorders>
            <w:vAlign w:val="center"/>
          </w:tcPr>
          <w:p w:rsidR="004F559A" w:rsidRPr="00F572E2" w:rsidRDefault="004F559A" w:rsidP="00E27279">
            <w:pPr>
              <w:widowControl/>
              <w:jc w:val="left"/>
              <w:rPr>
                <w:rFonts w:ascii="宋体" w:cs="Times New Roman"/>
                <w:kern w:val="0"/>
              </w:rPr>
            </w:pPr>
          </w:p>
        </w:tc>
        <w:tc>
          <w:tcPr>
            <w:tcW w:w="2268"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0.22um</w:t>
            </w:r>
            <w:r w:rsidRPr="00F572E2">
              <w:rPr>
                <w:rFonts w:ascii="宋体" w:hAnsi="宋体" w:cs="宋体" w:hint="eastAsia"/>
                <w:kern w:val="0"/>
              </w:rPr>
              <w:t>、水系、</w:t>
            </w:r>
            <w:r w:rsidRPr="00F572E2">
              <w:rPr>
                <w:rFonts w:ascii="宋体" w:hAnsi="宋体" w:cs="宋体"/>
                <w:kern w:val="0"/>
              </w:rPr>
              <w:t>200</w:t>
            </w:r>
            <w:r w:rsidRPr="00F572E2">
              <w:rPr>
                <w:rFonts w:ascii="宋体" w:hAnsi="宋体" w:cs="宋体" w:hint="eastAsia"/>
                <w:kern w:val="0"/>
              </w:rPr>
              <w:t>片</w:t>
            </w:r>
            <w:r w:rsidRPr="00F572E2">
              <w:rPr>
                <w:rFonts w:ascii="宋体" w:hAnsi="宋体" w:cs="宋体"/>
                <w:kern w:val="0"/>
              </w:rPr>
              <w:t>/</w:t>
            </w:r>
            <w:r w:rsidRPr="00F572E2">
              <w:rPr>
                <w:rFonts w:ascii="宋体" w:hAnsi="宋体" w:cs="宋体" w:hint="eastAsia"/>
                <w:kern w:val="0"/>
              </w:rPr>
              <w:t>瓶</w:t>
            </w:r>
          </w:p>
        </w:tc>
        <w:tc>
          <w:tcPr>
            <w:tcW w:w="2268" w:type="dxa"/>
            <w:vMerge/>
            <w:tcBorders>
              <w:left w:val="nil"/>
              <w:right w:val="single" w:sz="4" w:space="0" w:color="auto"/>
            </w:tcBorders>
            <w:noWrap/>
            <w:vAlign w:val="bottom"/>
          </w:tcPr>
          <w:p w:rsidR="004F559A" w:rsidRPr="00F572E2" w:rsidRDefault="004F559A" w:rsidP="000B7BE6">
            <w:pPr>
              <w:widowControl/>
              <w:jc w:val="center"/>
              <w:rPr>
                <w:rFonts w:ascii="宋体" w:cs="Times New Roman"/>
                <w:kern w:val="0"/>
              </w:rPr>
            </w:pPr>
          </w:p>
        </w:tc>
        <w:tc>
          <w:tcPr>
            <w:tcW w:w="1417"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5</w:t>
            </w:r>
            <w:r w:rsidRPr="00F572E2">
              <w:rPr>
                <w:rFonts w:ascii="宋体" w:hAnsi="宋体" w:cs="宋体" w:hint="eastAsia"/>
                <w:kern w:val="0"/>
              </w:rPr>
              <w:t>盒</w:t>
            </w:r>
          </w:p>
        </w:tc>
        <w:tc>
          <w:tcPr>
            <w:tcW w:w="1134" w:type="dxa"/>
            <w:tcBorders>
              <w:top w:val="nil"/>
              <w:left w:val="nil"/>
              <w:bottom w:val="single" w:sz="4" w:space="0" w:color="auto"/>
              <w:right w:val="single" w:sz="4" w:space="0" w:color="auto"/>
            </w:tcBorders>
            <w:noWrap/>
            <w:vAlign w:val="bottom"/>
          </w:tcPr>
          <w:p w:rsidR="004F559A" w:rsidRPr="00F572E2" w:rsidRDefault="004F559A" w:rsidP="003B41BA">
            <w:pPr>
              <w:widowControl/>
              <w:jc w:val="center"/>
              <w:rPr>
                <w:rFonts w:ascii="宋体" w:cs="Times New Roman"/>
                <w:kern w:val="0"/>
              </w:rPr>
            </w:pPr>
            <w:r w:rsidRPr="00F572E2">
              <w:rPr>
                <w:rFonts w:ascii="宋体" w:hAnsi="宋体" w:cs="宋体"/>
                <w:kern w:val="0"/>
              </w:rPr>
              <w:t>16</w:t>
            </w:r>
          </w:p>
        </w:tc>
      </w:tr>
      <w:tr w:rsidR="004F559A" w:rsidRPr="00F572E2">
        <w:trPr>
          <w:trHeight w:val="285"/>
        </w:trPr>
        <w:tc>
          <w:tcPr>
            <w:tcW w:w="1560" w:type="dxa"/>
            <w:vMerge/>
            <w:tcBorders>
              <w:top w:val="nil"/>
              <w:left w:val="single" w:sz="4" w:space="0" w:color="auto"/>
              <w:bottom w:val="single" w:sz="4" w:space="0" w:color="000000"/>
              <w:right w:val="single" w:sz="4" w:space="0" w:color="auto"/>
            </w:tcBorders>
            <w:vAlign w:val="center"/>
          </w:tcPr>
          <w:p w:rsidR="004F559A" w:rsidRPr="00F572E2" w:rsidRDefault="004F559A" w:rsidP="00E27279">
            <w:pPr>
              <w:widowControl/>
              <w:jc w:val="left"/>
              <w:rPr>
                <w:rFonts w:ascii="宋体" w:cs="Times New Roman"/>
                <w:kern w:val="0"/>
              </w:rPr>
            </w:pPr>
          </w:p>
        </w:tc>
        <w:tc>
          <w:tcPr>
            <w:tcW w:w="2268"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0.8um</w:t>
            </w:r>
            <w:r w:rsidRPr="00F572E2">
              <w:rPr>
                <w:rFonts w:ascii="宋体" w:hAnsi="宋体" w:cs="宋体" w:hint="eastAsia"/>
                <w:kern w:val="0"/>
              </w:rPr>
              <w:t>、水系、</w:t>
            </w:r>
            <w:r w:rsidRPr="00F572E2">
              <w:rPr>
                <w:rFonts w:ascii="宋体" w:hAnsi="宋体" w:cs="宋体"/>
                <w:kern w:val="0"/>
              </w:rPr>
              <w:t>200</w:t>
            </w:r>
            <w:r w:rsidRPr="00F572E2">
              <w:rPr>
                <w:rFonts w:ascii="宋体" w:hAnsi="宋体" w:cs="宋体" w:hint="eastAsia"/>
                <w:kern w:val="0"/>
              </w:rPr>
              <w:t>片</w:t>
            </w:r>
            <w:r w:rsidRPr="00F572E2">
              <w:rPr>
                <w:rFonts w:ascii="宋体" w:hAnsi="宋体" w:cs="宋体"/>
                <w:kern w:val="0"/>
              </w:rPr>
              <w:t>/</w:t>
            </w:r>
            <w:r w:rsidRPr="00F572E2">
              <w:rPr>
                <w:rFonts w:ascii="宋体" w:hAnsi="宋体" w:cs="宋体" w:hint="eastAsia"/>
                <w:kern w:val="0"/>
              </w:rPr>
              <w:t>瓶</w:t>
            </w:r>
          </w:p>
        </w:tc>
        <w:tc>
          <w:tcPr>
            <w:tcW w:w="2268" w:type="dxa"/>
            <w:vMerge/>
            <w:tcBorders>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p>
        </w:tc>
        <w:tc>
          <w:tcPr>
            <w:tcW w:w="1417"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5</w:t>
            </w:r>
            <w:r w:rsidRPr="00F572E2">
              <w:rPr>
                <w:rFonts w:ascii="宋体" w:hAnsi="宋体" w:cs="宋体" w:hint="eastAsia"/>
                <w:kern w:val="0"/>
              </w:rPr>
              <w:t>盒</w:t>
            </w:r>
          </w:p>
        </w:tc>
        <w:tc>
          <w:tcPr>
            <w:tcW w:w="1134" w:type="dxa"/>
            <w:tcBorders>
              <w:top w:val="nil"/>
              <w:left w:val="nil"/>
              <w:bottom w:val="single" w:sz="4" w:space="0" w:color="auto"/>
              <w:right w:val="single" w:sz="4" w:space="0" w:color="auto"/>
            </w:tcBorders>
            <w:noWrap/>
            <w:vAlign w:val="bottom"/>
          </w:tcPr>
          <w:p w:rsidR="004F559A" w:rsidRPr="00F572E2" w:rsidRDefault="004F559A" w:rsidP="003B41BA">
            <w:pPr>
              <w:widowControl/>
              <w:jc w:val="center"/>
              <w:rPr>
                <w:rFonts w:ascii="宋体" w:cs="Times New Roman"/>
                <w:kern w:val="0"/>
              </w:rPr>
            </w:pPr>
            <w:r w:rsidRPr="00F572E2">
              <w:rPr>
                <w:rFonts w:ascii="宋体" w:hAnsi="宋体" w:cs="宋体"/>
                <w:kern w:val="0"/>
              </w:rPr>
              <w:t>16.8</w:t>
            </w:r>
          </w:p>
        </w:tc>
      </w:tr>
      <w:tr w:rsidR="004F559A" w:rsidRPr="00F572E2">
        <w:trPr>
          <w:trHeight w:val="285"/>
        </w:trPr>
        <w:tc>
          <w:tcPr>
            <w:tcW w:w="1560" w:type="dxa"/>
            <w:tcBorders>
              <w:top w:val="nil"/>
              <w:left w:val="single" w:sz="4" w:space="0" w:color="auto"/>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hint="eastAsia"/>
                <w:kern w:val="0"/>
              </w:rPr>
              <w:t>微孔滤器</w:t>
            </w:r>
          </w:p>
        </w:tc>
        <w:tc>
          <w:tcPr>
            <w:tcW w:w="2268"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hint="eastAsia"/>
                <w:kern w:val="0"/>
              </w:rPr>
              <w:t>直径</w:t>
            </w:r>
            <w:r w:rsidRPr="00F572E2">
              <w:rPr>
                <w:rFonts w:ascii="宋体" w:hAnsi="宋体" w:cs="宋体"/>
                <w:kern w:val="0"/>
              </w:rPr>
              <w:t>25mm</w:t>
            </w:r>
          </w:p>
        </w:tc>
        <w:tc>
          <w:tcPr>
            <w:tcW w:w="2268" w:type="dxa"/>
            <w:tcBorders>
              <w:top w:val="nil"/>
              <w:left w:val="nil"/>
              <w:bottom w:val="single" w:sz="4" w:space="0" w:color="auto"/>
              <w:right w:val="single" w:sz="4" w:space="0" w:color="auto"/>
            </w:tcBorders>
            <w:noWrap/>
            <w:vAlign w:val="bottom"/>
          </w:tcPr>
          <w:p w:rsidR="004F559A" w:rsidRPr="00F572E2" w:rsidRDefault="004F559A" w:rsidP="000B7BE6">
            <w:pPr>
              <w:widowControl/>
              <w:jc w:val="center"/>
              <w:rPr>
                <w:rFonts w:ascii="宋体" w:cs="Times New Roman"/>
                <w:kern w:val="0"/>
              </w:rPr>
            </w:pPr>
            <w:r w:rsidRPr="00F572E2">
              <w:rPr>
                <w:rFonts w:ascii="宋体" w:hAnsi="宋体" w:cs="宋体" w:hint="eastAsia"/>
                <w:kern w:val="0"/>
              </w:rPr>
              <w:t>上海新亚、津滕、兴亚</w:t>
            </w:r>
          </w:p>
        </w:tc>
        <w:tc>
          <w:tcPr>
            <w:tcW w:w="1417"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80</w:t>
            </w:r>
            <w:r w:rsidRPr="00F572E2">
              <w:rPr>
                <w:rFonts w:ascii="宋体" w:hAnsi="宋体" w:cs="宋体" w:hint="eastAsia"/>
                <w:kern w:val="0"/>
              </w:rPr>
              <w:t>个</w:t>
            </w:r>
          </w:p>
        </w:tc>
        <w:tc>
          <w:tcPr>
            <w:tcW w:w="1134" w:type="dxa"/>
            <w:tcBorders>
              <w:top w:val="nil"/>
              <w:left w:val="nil"/>
              <w:bottom w:val="single" w:sz="4" w:space="0" w:color="auto"/>
              <w:right w:val="single" w:sz="4" w:space="0" w:color="auto"/>
            </w:tcBorders>
            <w:noWrap/>
            <w:vAlign w:val="bottom"/>
          </w:tcPr>
          <w:p w:rsidR="004F559A" w:rsidRPr="00F572E2" w:rsidRDefault="004F559A" w:rsidP="00E27279">
            <w:pPr>
              <w:widowControl/>
              <w:jc w:val="center"/>
              <w:rPr>
                <w:rFonts w:ascii="宋体" w:cs="Times New Roman"/>
                <w:kern w:val="0"/>
              </w:rPr>
            </w:pPr>
            <w:r w:rsidRPr="00F572E2">
              <w:rPr>
                <w:rFonts w:ascii="宋体" w:hAnsi="宋体" w:cs="宋体"/>
                <w:kern w:val="0"/>
              </w:rPr>
              <w:t>5.5</w:t>
            </w:r>
          </w:p>
        </w:tc>
      </w:tr>
    </w:tbl>
    <w:p w:rsidR="004F559A" w:rsidRPr="00F76AAD" w:rsidRDefault="004F559A" w:rsidP="004D1BFB">
      <w:pPr>
        <w:rPr>
          <w:rFonts w:ascii="仿宋_GB2312" w:eastAsia="仿宋_GB2312" w:hAnsi="宋体" w:cs="Times New Roman"/>
          <w:b/>
          <w:bCs/>
          <w:sz w:val="24"/>
          <w:szCs w:val="24"/>
        </w:rPr>
      </w:pPr>
      <w:r>
        <w:rPr>
          <w:rFonts w:ascii="仿宋_GB2312" w:eastAsia="仿宋_GB2312" w:hAnsi="宋体" w:cs="Times New Roman"/>
          <w:b/>
          <w:bCs/>
          <w:sz w:val="24"/>
          <w:szCs w:val="24"/>
        </w:rPr>
        <w:br/>
      </w:r>
      <w:r w:rsidRPr="00F76AAD">
        <w:rPr>
          <w:rFonts w:ascii="仿宋_GB2312" w:eastAsia="仿宋_GB2312" w:hAnsi="宋体" w:cs="仿宋_GB2312"/>
          <w:b/>
          <w:bCs/>
          <w:sz w:val="24"/>
          <w:szCs w:val="24"/>
          <w:bdr w:val="single" w:sz="4" w:space="0" w:color="auto"/>
        </w:rPr>
        <w:t>0</w:t>
      </w:r>
      <w:r>
        <w:rPr>
          <w:rFonts w:ascii="仿宋_GB2312" w:eastAsia="仿宋_GB2312" w:hAnsi="宋体" w:cs="仿宋_GB2312"/>
          <w:b/>
          <w:bCs/>
          <w:sz w:val="24"/>
          <w:szCs w:val="24"/>
          <w:bdr w:val="single" w:sz="4" w:space="0" w:color="auto"/>
        </w:rPr>
        <w:t>2</w:t>
      </w:r>
      <w:r w:rsidRPr="00F76AAD">
        <w:rPr>
          <w:rFonts w:ascii="仿宋_GB2312" w:eastAsia="仿宋_GB2312" w:hAnsi="宋体" w:cs="仿宋_GB2312" w:hint="eastAsia"/>
          <w:b/>
          <w:bCs/>
          <w:sz w:val="24"/>
          <w:szCs w:val="24"/>
          <w:bdr w:val="single" w:sz="4" w:space="0" w:color="auto"/>
        </w:rPr>
        <w:t>标</w:t>
      </w:r>
      <w:r>
        <w:rPr>
          <w:rFonts w:ascii="仿宋_GB2312" w:eastAsia="仿宋_GB2312" w:hAnsi="宋体" w:cs="仿宋_GB2312"/>
          <w:b/>
          <w:bCs/>
          <w:sz w:val="24"/>
          <w:szCs w:val="24"/>
        </w:rPr>
        <w:t xml:space="preserve"> </w:t>
      </w:r>
      <w:r>
        <w:rPr>
          <w:rFonts w:ascii="仿宋_GB2312" w:eastAsia="仿宋_GB2312" w:hAnsi="宋体" w:cs="仿宋_GB2312" w:hint="eastAsia"/>
          <w:b/>
          <w:bCs/>
          <w:sz w:val="24"/>
          <w:szCs w:val="24"/>
        </w:rPr>
        <w:t>化学药品项</w:t>
      </w:r>
      <w:r w:rsidRPr="00F76AAD">
        <w:rPr>
          <w:rFonts w:ascii="仿宋_GB2312" w:eastAsia="仿宋_GB2312" w:hAnsi="宋体" w:cs="仿宋_GB2312" w:hint="eastAsia"/>
          <w:b/>
          <w:bCs/>
          <w:sz w:val="24"/>
          <w:szCs w:val="24"/>
        </w:rPr>
        <w:t>目</w:t>
      </w:r>
    </w:p>
    <w:p w:rsidR="004F559A" w:rsidRDefault="004F559A" w:rsidP="0078666E">
      <w:pPr>
        <w:spacing w:line="400" w:lineRule="exact"/>
        <w:rPr>
          <w:rFonts w:ascii="仿宋_GB2312" w:eastAsia="仿宋_GB2312" w:hAnsi="宋体" w:cs="Times New Roman"/>
          <w:b/>
          <w:bCs/>
          <w:sz w:val="24"/>
          <w:szCs w:val="24"/>
        </w:rPr>
      </w:pPr>
    </w:p>
    <w:tbl>
      <w:tblPr>
        <w:tblW w:w="9198" w:type="dxa"/>
        <w:tblInd w:w="-106" w:type="dxa"/>
        <w:tblLook w:val="0000"/>
      </w:tblPr>
      <w:tblGrid>
        <w:gridCol w:w="2127"/>
        <w:gridCol w:w="1929"/>
        <w:gridCol w:w="2891"/>
        <w:gridCol w:w="1069"/>
        <w:gridCol w:w="1182"/>
      </w:tblGrid>
      <w:tr w:rsidR="004F559A" w:rsidRPr="00F572E2">
        <w:trPr>
          <w:trHeight w:val="855"/>
        </w:trPr>
        <w:tc>
          <w:tcPr>
            <w:tcW w:w="2127"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4D1BFB">
            <w:pPr>
              <w:widowControl/>
              <w:jc w:val="center"/>
              <w:rPr>
                <w:rFonts w:ascii="宋体" w:cs="Times New Roman"/>
                <w:b/>
                <w:bCs/>
                <w:kern w:val="0"/>
              </w:rPr>
            </w:pPr>
            <w:r w:rsidRPr="00F572E2">
              <w:rPr>
                <w:rFonts w:ascii="宋体" w:hAnsi="宋体" w:cs="宋体" w:hint="eastAsia"/>
                <w:b/>
                <w:bCs/>
                <w:kern w:val="0"/>
              </w:rPr>
              <w:t>名称</w:t>
            </w:r>
          </w:p>
        </w:tc>
        <w:tc>
          <w:tcPr>
            <w:tcW w:w="1929"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4D1BFB">
            <w:pPr>
              <w:widowControl/>
              <w:jc w:val="center"/>
              <w:rPr>
                <w:rFonts w:ascii="宋体" w:cs="Times New Roman"/>
                <w:b/>
                <w:bCs/>
                <w:kern w:val="0"/>
              </w:rPr>
            </w:pPr>
            <w:r w:rsidRPr="00F572E2">
              <w:rPr>
                <w:rFonts w:ascii="宋体" w:hAnsi="宋体" w:cs="宋体" w:hint="eastAsia"/>
                <w:b/>
                <w:bCs/>
                <w:kern w:val="0"/>
              </w:rPr>
              <w:t>规格</w:t>
            </w:r>
          </w:p>
        </w:tc>
        <w:tc>
          <w:tcPr>
            <w:tcW w:w="2891"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4D1BFB">
            <w:pPr>
              <w:widowControl/>
              <w:jc w:val="center"/>
              <w:rPr>
                <w:rFonts w:ascii="宋体" w:cs="Times New Roman"/>
                <w:b/>
                <w:bCs/>
                <w:kern w:val="0"/>
              </w:rPr>
            </w:pPr>
            <w:r w:rsidRPr="00F572E2">
              <w:rPr>
                <w:rFonts w:ascii="宋体" w:hAnsi="宋体" w:cs="宋体" w:hint="eastAsia"/>
                <w:b/>
                <w:bCs/>
                <w:kern w:val="0"/>
              </w:rPr>
              <w:t>投标品牌</w:t>
            </w:r>
          </w:p>
        </w:tc>
        <w:tc>
          <w:tcPr>
            <w:tcW w:w="1069" w:type="dxa"/>
            <w:tcBorders>
              <w:top w:val="single" w:sz="4" w:space="0" w:color="auto"/>
              <w:left w:val="single" w:sz="4" w:space="0" w:color="auto"/>
              <w:bottom w:val="single" w:sz="4" w:space="0" w:color="auto"/>
              <w:right w:val="single" w:sz="4" w:space="0" w:color="auto"/>
            </w:tcBorders>
            <w:vAlign w:val="center"/>
          </w:tcPr>
          <w:p w:rsidR="004F559A" w:rsidRPr="00F572E2" w:rsidRDefault="004F559A" w:rsidP="002E3CFA">
            <w:pPr>
              <w:widowControl/>
              <w:jc w:val="center"/>
              <w:rPr>
                <w:rFonts w:ascii="宋体" w:cs="Times New Roman"/>
                <w:b/>
                <w:bCs/>
                <w:kern w:val="0"/>
              </w:rPr>
            </w:pPr>
            <w:r w:rsidRPr="00F572E2">
              <w:rPr>
                <w:rFonts w:ascii="宋体" w:hAnsi="宋体" w:cs="宋体" w:hint="eastAsia"/>
                <w:b/>
                <w:bCs/>
                <w:kern w:val="0"/>
              </w:rPr>
              <w:t>数量（年度预计）</w:t>
            </w:r>
          </w:p>
        </w:tc>
        <w:tc>
          <w:tcPr>
            <w:tcW w:w="1182" w:type="dxa"/>
            <w:tcBorders>
              <w:top w:val="single" w:sz="4" w:space="0" w:color="auto"/>
              <w:left w:val="single" w:sz="4" w:space="0" w:color="auto"/>
              <w:bottom w:val="single" w:sz="4" w:space="0" w:color="auto"/>
              <w:right w:val="single" w:sz="4" w:space="0" w:color="auto"/>
            </w:tcBorders>
            <w:vAlign w:val="center"/>
          </w:tcPr>
          <w:p w:rsidR="004F559A" w:rsidRPr="00F572E2" w:rsidRDefault="004F559A" w:rsidP="002E3CFA">
            <w:pPr>
              <w:widowControl/>
              <w:jc w:val="center"/>
              <w:rPr>
                <w:rFonts w:ascii="宋体" w:cs="Times New Roman"/>
                <w:b/>
                <w:bCs/>
                <w:kern w:val="0"/>
              </w:rPr>
            </w:pPr>
            <w:r w:rsidRPr="00F572E2">
              <w:rPr>
                <w:rFonts w:ascii="宋体" w:hAnsi="宋体" w:cs="宋体" w:hint="eastAsia"/>
                <w:b/>
                <w:bCs/>
                <w:kern w:val="0"/>
              </w:rPr>
              <w:t>预算上限价（元）</w:t>
            </w:r>
          </w:p>
        </w:tc>
      </w:tr>
      <w:tr w:rsidR="004F559A" w:rsidRPr="00F572E2">
        <w:trPr>
          <w:trHeight w:val="285"/>
        </w:trPr>
        <w:tc>
          <w:tcPr>
            <w:tcW w:w="2127"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盐酸</w:t>
            </w:r>
          </w:p>
        </w:tc>
        <w:tc>
          <w:tcPr>
            <w:tcW w:w="1929"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分析纯、</w:t>
            </w:r>
            <w:r w:rsidRPr="00F572E2">
              <w:rPr>
                <w:rFonts w:ascii="宋体" w:hAnsi="宋体" w:cs="宋体"/>
                <w:kern w:val="0"/>
              </w:rPr>
              <w:t>500ml/</w:t>
            </w:r>
            <w:r w:rsidRPr="00F572E2">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国药、杭州双林、西陇化工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15</w:t>
            </w:r>
            <w:r w:rsidRPr="00F572E2">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9</w:t>
            </w:r>
          </w:p>
        </w:tc>
      </w:tr>
      <w:tr w:rsidR="004F559A" w:rsidRPr="00F572E2">
        <w:trPr>
          <w:trHeight w:val="285"/>
        </w:trPr>
        <w:tc>
          <w:tcPr>
            <w:tcW w:w="2127"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硫酸</w:t>
            </w:r>
          </w:p>
        </w:tc>
        <w:tc>
          <w:tcPr>
            <w:tcW w:w="1929"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分析纯、</w:t>
            </w:r>
            <w:r w:rsidRPr="00F572E2">
              <w:rPr>
                <w:rFonts w:ascii="宋体" w:hAnsi="宋体" w:cs="宋体"/>
                <w:kern w:val="0"/>
              </w:rPr>
              <w:t>500ml/</w:t>
            </w:r>
            <w:r w:rsidRPr="00F572E2">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国药、杭州双林、西陇化工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15</w:t>
            </w:r>
            <w:r w:rsidRPr="00F572E2">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8</w:t>
            </w:r>
          </w:p>
        </w:tc>
      </w:tr>
      <w:tr w:rsidR="004F559A" w:rsidRPr="00F572E2">
        <w:trPr>
          <w:trHeight w:val="285"/>
        </w:trPr>
        <w:tc>
          <w:tcPr>
            <w:tcW w:w="2127"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乙酸</w:t>
            </w:r>
          </w:p>
        </w:tc>
        <w:tc>
          <w:tcPr>
            <w:tcW w:w="1929"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分析纯、</w:t>
            </w:r>
            <w:r w:rsidRPr="00F572E2">
              <w:rPr>
                <w:rFonts w:ascii="宋体" w:hAnsi="宋体" w:cs="宋体"/>
                <w:kern w:val="0"/>
              </w:rPr>
              <w:t>500ml/</w:t>
            </w:r>
            <w:r w:rsidRPr="00F572E2">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国药、杭州双林、西陇化工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10</w:t>
            </w:r>
            <w:r w:rsidRPr="00F572E2">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14</w:t>
            </w:r>
          </w:p>
        </w:tc>
      </w:tr>
      <w:tr w:rsidR="004F559A" w:rsidRPr="00F572E2">
        <w:trPr>
          <w:trHeight w:val="285"/>
        </w:trPr>
        <w:tc>
          <w:tcPr>
            <w:tcW w:w="2127"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甲酸</w:t>
            </w:r>
          </w:p>
        </w:tc>
        <w:tc>
          <w:tcPr>
            <w:tcW w:w="1929"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分析纯、</w:t>
            </w:r>
            <w:r w:rsidRPr="00F572E2">
              <w:rPr>
                <w:rFonts w:ascii="宋体" w:hAnsi="宋体" w:cs="宋体"/>
                <w:kern w:val="0"/>
              </w:rPr>
              <w:t>500ml/</w:t>
            </w:r>
            <w:r w:rsidRPr="00F572E2">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国药、杭州双林、西陇化工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1</w:t>
            </w:r>
            <w:r w:rsidRPr="00F572E2">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19.5</w:t>
            </w:r>
          </w:p>
        </w:tc>
      </w:tr>
      <w:tr w:rsidR="004F559A" w:rsidRPr="00F572E2">
        <w:trPr>
          <w:trHeight w:val="285"/>
        </w:trPr>
        <w:tc>
          <w:tcPr>
            <w:tcW w:w="2127"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硝酸</w:t>
            </w:r>
          </w:p>
        </w:tc>
        <w:tc>
          <w:tcPr>
            <w:tcW w:w="1929"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分析纯、</w:t>
            </w:r>
            <w:r w:rsidRPr="00F572E2">
              <w:rPr>
                <w:rFonts w:ascii="宋体" w:hAnsi="宋体" w:cs="宋体"/>
                <w:kern w:val="0"/>
              </w:rPr>
              <w:t>500ml/</w:t>
            </w:r>
            <w:r w:rsidRPr="00F572E2">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国药、杭州双林、西陇化工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5</w:t>
            </w:r>
            <w:r w:rsidRPr="00F572E2">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9.5</w:t>
            </w:r>
          </w:p>
        </w:tc>
      </w:tr>
      <w:tr w:rsidR="004F559A" w:rsidRPr="00F572E2">
        <w:trPr>
          <w:trHeight w:val="285"/>
        </w:trPr>
        <w:tc>
          <w:tcPr>
            <w:tcW w:w="2127"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磷酸</w:t>
            </w:r>
          </w:p>
        </w:tc>
        <w:tc>
          <w:tcPr>
            <w:tcW w:w="1929"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分析纯、</w:t>
            </w:r>
            <w:r w:rsidRPr="00F572E2">
              <w:rPr>
                <w:rFonts w:ascii="宋体" w:hAnsi="宋体" w:cs="宋体"/>
                <w:kern w:val="0"/>
              </w:rPr>
              <w:t>500ml/</w:t>
            </w:r>
            <w:r w:rsidRPr="00F572E2">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国药、杭州双林、西陇化工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5</w:t>
            </w:r>
            <w:r w:rsidRPr="00F572E2">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19</w:t>
            </w:r>
          </w:p>
        </w:tc>
      </w:tr>
      <w:tr w:rsidR="004F559A" w:rsidRPr="00F572E2">
        <w:trPr>
          <w:trHeight w:val="285"/>
        </w:trPr>
        <w:tc>
          <w:tcPr>
            <w:tcW w:w="2127"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乙酸乙酯</w:t>
            </w:r>
          </w:p>
        </w:tc>
        <w:tc>
          <w:tcPr>
            <w:tcW w:w="1929"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分析纯、</w:t>
            </w:r>
            <w:r w:rsidRPr="00F572E2">
              <w:rPr>
                <w:rFonts w:ascii="宋体" w:hAnsi="宋体" w:cs="宋体"/>
                <w:kern w:val="0"/>
              </w:rPr>
              <w:t>500ml/</w:t>
            </w:r>
            <w:r w:rsidRPr="00F572E2">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国药、杭州双林、西陇化工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10</w:t>
            </w:r>
            <w:r w:rsidRPr="00F572E2">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14</w:t>
            </w:r>
          </w:p>
        </w:tc>
      </w:tr>
      <w:tr w:rsidR="004F559A" w:rsidRPr="00F572E2">
        <w:trPr>
          <w:trHeight w:val="285"/>
        </w:trPr>
        <w:tc>
          <w:tcPr>
            <w:tcW w:w="2127"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甲醇</w:t>
            </w:r>
          </w:p>
        </w:tc>
        <w:tc>
          <w:tcPr>
            <w:tcW w:w="1929"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分析纯、</w:t>
            </w:r>
            <w:r w:rsidRPr="00F572E2">
              <w:rPr>
                <w:rFonts w:ascii="宋体" w:hAnsi="宋体" w:cs="宋体"/>
                <w:kern w:val="0"/>
              </w:rPr>
              <w:t>500ml/</w:t>
            </w:r>
            <w:r w:rsidRPr="00F572E2">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国药、杭州双林、西陇化工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30</w:t>
            </w:r>
            <w:r w:rsidRPr="00F572E2">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13</w:t>
            </w:r>
          </w:p>
        </w:tc>
      </w:tr>
      <w:tr w:rsidR="004F559A" w:rsidRPr="00F572E2">
        <w:trPr>
          <w:trHeight w:val="285"/>
        </w:trPr>
        <w:tc>
          <w:tcPr>
            <w:tcW w:w="2127"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乙醇</w:t>
            </w:r>
          </w:p>
        </w:tc>
        <w:tc>
          <w:tcPr>
            <w:tcW w:w="1929"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分析纯、</w:t>
            </w:r>
            <w:r w:rsidRPr="00F572E2">
              <w:rPr>
                <w:rFonts w:ascii="宋体" w:hAnsi="宋体" w:cs="宋体"/>
                <w:kern w:val="0"/>
              </w:rPr>
              <w:t>500ml/</w:t>
            </w:r>
            <w:r w:rsidRPr="00F572E2">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国药、杭州双林、西陇化工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100</w:t>
            </w:r>
            <w:r w:rsidRPr="00F572E2">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9</w:t>
            </w:r>
          </w:p>
        </w:tc>
      </w:tr>
      <w:tr w:rsidR="004F559A" w:rsidRPr="00F572E2">
        <w:trPr>
          <w:trHeight w:val="285"/>
        </w:trPr>
        <w:tc>
          <w:tcPr>
            <w:tcW w:w="2127"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氨水</w:t>
            </w:r>
          </w:p>
        </w:tc>
        <w:tc>
          <w:tcPr>
            <w:tcW w:w="1929"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分析纯、</w:t>
            </w:r>
            <w:r w:rsidRPr="00F572E2">
              <w:rPr>
                <w:rFonts w:ascii="宋体" w:hAnsi="宋体" w:cs="宋体"/>
                <w:kern w:val="0"/>
              </w:rPr>
              <w:t>500ml/</w:t>
            </w:r>
            <w:r w:rsidRPr="00F572E2">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国药、杭州双林、西陇化工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10</w:t>
            </w:r>
            <w:r w:rsidRPr="00F572E2">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6</w:t>
            </w:r>
          </w:p>
        </w:tc>
      </w:tr>
      <w:tr w:rsidR="004F559A" w:rsidRPr="00F572E2">
        <w:trPr>
          <w:trHeight w:val="285"/>
        </w:trPr>
        <w:tc>
          <w:tcPr>
            <w:tcW w:w="2127"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苯胺</w:t>
            </w:r>
          </w:p>
        </w:tc>
        <w:tc>
          <w:tcPr>
            <w:tcW w:w="1929"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分析纯、</w:t>
            </w:r>
            <w:r w:rsidRPr="00F572E2">
              <w:rPr>
                <w:rFonts w:ascii="宋体" w:hAnsi="宋体" w:cs="宋体"/>
                <w:kern w:val="0"/>
              </w:rPr>
              <w:t>500ml/</w:t>
            </w:r>
            <w:r w:rsidRPr="00F572E2">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国药、杭州双林、西陇化工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2</w:t>
            </w:r>
            <w:r w:rsidRPr="00F572E2">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39</w:t>
            </w:r>
          </w:p>
        </w:tc>
      </w:tr>
      <w:tr w:rsidR="004F559A" w:rsidRPr="00F572E2">
        <w:trPr>
          <w:trHeight w:val="285"/>
        </w:trPr>
        <w:tc>
          <w:tcPr>
            <w:tcW w:w="2127"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二氯甲烷</w:t>
            </w:r>
          </w:p>
        </w:tc>
        <w:tc>
          <w:tcPr>
            <w:tcW w:w="1929"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分析纯、</w:t>
            </w:r>
            <w:r w:rsidRPr="00F572E2">
              <w:rPr>
                <w:rFonts w:ascii="宋体" w:hAnsi="宋体" w:cs="宋体"/>
                <w:kern w:val="0"/>
              </w:rPr>
              <w:t>500ml/</w:t>
            </w:r>
            <w:r w:rsidRPr="00F572E2">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国药、杭州双林、西陇化工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1</w:t>
            </w:r>
            <w:r w:rsidRPr="00F572E2">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25</w:t>
            </w:r>
          </w:p>
        </w:tc>
      </w:tr>
      <w:tr w:rsidR="004F559A" w:rsidRPr="00F572E2">
        <w:trPr>
          <w:trHeight w:val="285"/>
        </w:trPr>
        <w:tc>
          <w:tcPr>
            <w:tcW w:w="2127"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正丁醇</w:t>
            </w:r>
          </w:p>
        </w:tc>
        <w:tc>
          <w:tcPr>
            <w:tcW w:w="1929"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分析纯、</w:t>
            </w:r>
            <w:r w:rsidRPr="00F572E2">
              <w:rPr>
                <w:rFonts w:ascii="宋体" w:hAnsi="宋体" w:cs="宋体"/>
                <w:kern w:val="0"/>
              </w:rPr>
              <w:t>500ml/</w:t>
            </w:r>
            <w:r w:rsidRPr="00F572E2">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国药、杭州双林、西陇化工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5</w:t>
            </w:r>
            <w:r w:rsidRPr="00F572E2">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23</w:t>
            </w:r>
          </w:p>
        </w:tc>
      </w:tr>
      <w:tr w:rsidR="004F559A" w:rsidRPr="00F572E2">
        <w:trPr>
          <w:trHeight w:val="285"/>
        </w:trPr>
        <w:tc>
          <w:tcPr>
            <w:tcW w:w="2127"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三氯甲烷</w:t>
            </w:r>
          </w:p>
        </w:tc>
        <w:tc>
          <w:tcPr>
            <w:tcW w:w="1929"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分析纯、</w:t>
            </w:r>
            <w:r w:rsidRPr="00F572E2">
              <w:rPr>
                <w:rFonts w:ascii="宋体" w:hAnsi="宋体" w:cs="宋体"/>
                <w:kern w:val="0"/>
              </w:rPr>
              <w:t>500ml/</w:t>
            </w:r>
            <w:r w:rsidRPr="00F572E2">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国药、杭州双林、西陇化工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5</w:t>
            </w:r>
            <w:r w:rsidRPr="00F572E2">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28</w:t>
            </w:r>
          </w:p>
        </w:tc>
      </w:tr>
      <w:tr w:rsidR="004F559A" w:rsidRPr="00F572E2">
        <w:trPr>
          <w:trHeight w:val="285"/>
        </w:trPr>
        <w:tc>
          <w:tcPr>
            <w:tcW w:w="2127"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双氧水</w:t>
            </w:r>
          </w:p>
        </w:tc>
        <w:tc>
          <w:tcPr>
            <w:tcW w:w="1929"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分析纯、</w:t>
            </w:r>
            <w:r w:rsidRPr="00F572E2">
              <w:rPr>
                <w:rFonts w:ascii="宋体" w:hAnsi="宋体" w:cs="宋体"/>
                <w:kern w:val="0"/>
              </w:rPr>
              <w:t>500ml/</w:t>
            </w:r>
            <w:r w:rsidRPr="00F572E2">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国药、杭州双林、西陇化工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10</w:t>
            </w:r>
            <w:r w:rsidRPr="00F572E2">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10</w:t>
            </w:r>
          </w:p>
        </w:tc>
      </w:tr>
      <w:tr w:rsidR="004F559A" w:rsidRPr="00F572E2">
        <w:trPr>
          <w:trHeight w:val="285"/>
        </w:trPr>
        <w:tc>
          <w:tcPr>
            <w:tcW w:w="2127"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丙酮</w:t>
            </w:r>
          </w:p>
        </w:tc>
        <w:tc>
          <w:tcPr>
            <w:tcW w:w="1929"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分析纯、</w:t>
            </w:r>
            <w:r w:rsidRPr="00F572E2">
              <w:rPr>
                <w:rFonts w:ascii="宋体" w:hAnsi="宋体" w:cs="宋体"/>
                <w:kern w:val="0"/>
              </w:rPr>
              <w:t>500ml/</w:t>
            </w:r>
            <w:r w:rsidRPr="00F572E2">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国药、杭州双林、西陇化工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10</w:t>
            </w:r>
            <w:r w:rsidRPr="00F572E2">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15</w:t>
            </w:r>
          </w:p>
        </w:tc>
      </w:tr>
      <w:tr w:rsidR="004F559A" w:rsidRPr="00F572E2">
        <w:trPr>
          <w:trHeight w:val="285"/>
        </w:trPr>
        <w:tc>
          <w:tcPr>
            <w:tcW w:w="2127"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甲醛</w:t>
            </w:r>
          </w:p>
        </w:tc>
        <w:tc>
          <w:tcPr>
            <w:tcW w:w="1929"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分析纯、</w:t>
            </w:r>
            <w:r w:rsidRPr="00F572E2">
              <w:rPr>
                <w:rFonts w:ascii="宋体" w:hAnsi="宋体" w:cs="宋体"/>
                <w:kern w:val="0"/>
              </w:rPr>
              <w:t>500ml/</w:t>
            </w:r>
            <w:r w:rsidRPr="00F572E2">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国药、杭州双林、西陇化工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3</w:t>
            </w:r>
            <w:r w:rsidRPr="00F572E2">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11</w:t>
            </w:r>
          </w:p>
        </w:tc>
      </w:tr>
      <w:tr w:rsidR="004F559A" w:rsidRPr="00F572E2">
        <w:trPr>
          <w:trHeight w:val="285"/>
        </w:trPr>
        <w:tc>
          <w:tcPr>
            <w:tcW w:w="2127"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邻苯二甲酸</w:t>
            </w:r>
          </w:p>
        </w:tc>
        <w:tc>
          <w:tcPr>
            <w:tcW w:w="1929"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分析纯、</w:t>
            </w:r>
            <w:r w:rsidRPr="00F572E2">
              <w:rPr>
                <w:rFonts w:ascii="宋体" w:hAnsi="宋体" w:cs="宋体"/>
                <w:kern w:val="0"/>
              </w:rPr>
              <w:t>500ml/</w:t>
            </w:r>
            <w:r w:rsidRPr="00F572E2">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国药、杭州双林、西陇化工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1</w:t>
            </w:r>
            <w:r w:rsidRPr="00F572E2">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38</w:t>
            </w:r>
          </w:p>
        </w:tc>
      </w:tr>
      <w:tr w:rsidR="004F559A" w:rsidRPr="00F572E2">
        <w:trPr>
          <w:trHeight w:val="285"/>
        </w:trPr>
        <w:tc>
          <w:tcPr>
            <w:tcW w:w="2127"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液体石蜡</w:t>
            </w:r>
          </w:p>
        </w:tc>
        <w:tc>
          <w:tcPr>
            <w:tcW w:w="1929"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分析纯、</w:t>
            </w:r>
            <w:r w:rsidRPr="00F572E2">
              <w:rPr>
                <w:rFonts w:ascii="宋体" w:hAnsi="宋体" w:cs="宋体"/>
                <w:kern w:val="0"/>
              </w:rPr>
              <w:t>500ml/</w:t>
            </w:r>
            <w:r w:rsidRPr="00F572E2">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国药、杭州双林、西陇化工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5</w:t>
            </w:r>
            <w:r w:rsidRPr="00F572E2">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26</w:t>
            </w:r>
          </w:p>
        </w:tc>
      </w:tr>
      <w:tr w:rsidR="004F559A" w:rsidRPr="00F572E2">
        <w:trPr>
          <w:trHeight w:val="285"/>
        </w:trPr>
        <w:tc>
          <w:tcPr>
            <w:tcW w:w="2127"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四氯化碳</w:t>
            </w:r>
          </w:p>
        </w:tc>
        <w:tc>
          <w:tcPr>
            <w:tcW w:w="1929"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分析纯、</w:t>
            </w:r>
            <w:r w:rsidRPr="00F572E2">
              <w:rPr>
                <w:rFonts w:ascii="宋体" w:hAnsi="宋体" w:cs="宋体"/>
                <w:kern w:val="0"/>
              </w:rPr>
              <w:t>500ml/</w:t>
            </w:r>
            <w:r w:rsidRPr="00F572E2">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国药、广东光华、西陇化工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2</w:t>
            </w:r>
            <w:r w:rsidRPr="00F572E2">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22</w:t>
            </w:r>
          </w:p>
        </w:tc>
      </w:tr>
      <w:tr w:rsidR="004F559A" w:rsidRPr="00F572E2">
        <w:trPr>
          <w:trHeight w:val="285"/>
        </w:trPr>
        <w:tc>
          <w:tcPr>
            <w:tcW w:w="2127"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石油醚</w:t>
            </w:r>
          </w:p>
        </w:tc>
        <w:tc>
          <w:tcPr>
            <w:tcW w:w="1929"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分析纯、</w:t>
            </w:r>
            <w:r w:rsidRPr="00F572E2">
              <w:rPr>
                <w:rFonts w:ascii="宋体" w:hAnsi="宋体" w:cs="宋体"/>
                <w:kern w:val="0"/>
              </w:rPr>
              <w:t>500ml/</w:t>
            </w:r>
            <w:r w:rsidRPr="00F572E2">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国药、广东光华、西陇化工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10</w:t>
            </w:r>
            <w:r w:rsidRPr="00F572E2">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13</w:t>
            </w:r>
          </w:p>
        </w:tc>
      </w:tr>
      <w:tr w:rsidR="004F559A" w:rsidRPr="00F572E2">
        <w:trPr>
          <w:trHeight w:val="285"/>
        </w:trPr>
        <w:tc>
          <w:tcPr>
            <w:tcW w:w="2127"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kern w:val="0"/>
              </w:rPr>
              <w:t>95%</w:t>
            </w:r>
            <w:r w:rsidRPr="00F572E2">
              <w:rPr>
                <w:rFonts w:ascii="宋体" w:hAnsi="宋体" w:cs="宋体" w:hint="eastAsia"/>
                <w:kern w:val="0"/>
              </w:rPr>
              <w:t>乙醇</w:t>
            </w:r>
          </w:p>
        </w:tc>
        <w:tc>
          <w:tcPr>
            <w:tcW w:w="1929"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分析纯、</w:t>
            </w:r>
            <w:r w:rsidRPr="00F572E2">
              <w:rPr>
                <w:rFonts w:ascii="宋体" w:hAnsi="宋体" w:cs="宋体"/>
                <w:kern w:val="0"/>
              </w:rPr>
              <w:t>500ml/</w:t>
            </w:r>
            <w:r w:rsidRPr="00F572E2">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国药、杭州双林、西陇化工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50</w:t>
            </w:r>
            <w:r w:rsidRPr="00F572E2">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8</w:t>
            </w:r>
          </w:p>
        </w:tc>
      </w:tr>
      <w:tr w:rsidR="004F559A" w:rsidRPr="00F572E2">
        <w:trPr>
          <w:trHeight w:val="285"/>
        </w:trPr>
        <w:tc>
          <w:tcPr>
            <w:tcW w:w="2127"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氢氧化钠</w:t>
            </w:r>
          </w:p>
        </w:tc>
        <w:tc>
          <w:tcPr>
            <w:tcW w:w="1929"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分析纯、</w:t>
            </w:r>
            <w:r w:rsidRPr="00F572E2">
              <w:rPr>
                <w:rFonts w:ascii="宋体" w:hAnsi="宋体" w:cs="宋体"/>
                <w:kern w:val="0"/>
              </w:rPr>
              <w:t>500</w:t>
            </w:r>
            <w:r w:rsidRPr="00F572E2">
              <w:rPr>
                <w:rFonts w:ascii="宋体" w:hAnsi="宋体" w:cs="宋体" w:hint="eastAsia"/>
                <w:kern w:val="0"/>
              </w:rPr>
              <w:t>克</w:t>
            </w:r>
            <w:r w:rsidRPr="00F572E2">
              <w:rPr>
                <w:rFonts w:ascii="宋体" w:hAnsi="宋体" w:cs="宋体"/>
                <w:kern w:val="0"/>
              </w:rPr>
              <w:t>/</w:t>
            </w:r>
            <w:r w:rsidRPr="00F572E2">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国药、浙江中星、西陇化工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15</w:t>
            </w:r>
            <w:r w:rsidRPr="00F572E2">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8</w:t>
            </w:r>
          </w:p>
        </w:tc>
      </w:tr>
      <w:tr w:rsidR="004F559A" w:rsidRPr="00F572E2">
        <w:trPr>
          <w:trHeight w:val="285"/>
        </w:trPr>
        <w:tc>
          <w:tcPr>
            <w:tcW w:w="2127"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氢氧化钾</w:t>
            </w:r>
          </w:p>
        </w:tc>
        <w:tc>
          <w:tcPr>
            <w:tcW w:w="1929"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分析纯、</w:t>
            </w:r>
            <w:r w:rsidRPr="00F572E2">
              <w:rPr>
                <w:rFonts w:ascii="宋体" w:hAnsi="宋体" w:cs="宋体"/>
                <w:kern w:val="0"/>
              </w:rPr>
              <w:t>500</w:t>
            </w:r>
            <w:r w:rsidRPr="00F572E2">
              <w:rPr>
                <w:rFonts w:ascii="宋体" w:hAnsi="宋体" w:cs="宋体" w:hint="eastAsia"/>
                <w:kern w:val="0"/>
              </w:rPr>
              <w:t>克</w:t>
            </w:r>
            <w:r w:rsidRPr="00F572E2">
              <w:rPr>
                <w:rFonts w:ascii="宋体" w:hAnsi="宋体" w:cs="宋体"/>
                <w:kern w:val="0"/>
              </w:rPr>
              <w:t>/</w:t>
            </w:r>
            <w:r w:rsidRPr="00F572E2">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国药、浙江中星、西陇化工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5</w:t>
            </w:r>
            <w:r w:rsidRPr="00F572E2">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15</w:t>
            </w:r>
          </w:p>
        </w:tc>
      </w:tr>
      <w:tr w:rsidR="004F559A" w:rsidRPr="00F572E2">
        <w:trPr>
          <w:trHeight w:val="285"/>
        </w:trPr>
        <w:tc>
          <w:tcPr>
            <w:tcW w:w="2127"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氯化钠</w:t>
            </w:r>
          </w:p>
        </w:tc>
        <w:tc>
          <w:tcPr>
            <w:tcW w:w="1929"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分析纯、</w:t>
            </w:r>
            <w:r w:rsidRPr="00F572E2">
              <w:rPr>
                <w:rFonts w:ascii="宋体" w:hAnsi="宋体" w:cs="宋体"/>
                <w:kern w:val="0"/>
              </w:rPr>
              <w:t>500</w:t>
            </w:r>
            <w:r w:rsidRPr="00F572E2">
              <w:rPr>
                <w:rFonts w:ascii="宋体" w:hAnsi="宋体" w:cs="宋体" w:hint="eastAsia"/>
                <w:kern w:val="0"/>
              </w:rPr>
              <w:t>克</w:t>
            </w:r>
            <w:r w:rsidRPr="00F572E2">
              <w:rPr>
                <w:rFonts w:ascii="宋体" w:hAnsi="宋体" w:cs="宋体"/>
                <w:kern w:val="0"/>
              </w:rPr>
              <w:t>/</w:t>
            </w:r>
            <w:r w:rsidRPr="00F572E2">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国药、浙江中星、西陇化工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10</w:t>
            </w:r>
            <w:r w:rsidRPr="00F572E2">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8</w:t>
            </w:r>
          </w:p>
        </w:tc>
      </w:tr>
      <w:tr w:rsidR="004F559A" w:rsidRPr="00F572E2">
        <w:trPr>
          <w:trHeight w:val="285"/>
        </w:trPr>
        <w:tc>
          <w:tcPr>
            <w:tcW w:w="2127"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硝酸钠</w:t>
            </w:r>
          </w:p>
        </w:tc>
        <w:tc>
          <w:tcPr>
            <w:tcW w:w="1929"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分析纯、</w:t>
            </w:r>
            <w:r w:rsidRPr="00F572E2">
              <w:rPr>
                <w:rFonts w:ascii="宋体" w:hAnsi="宋体" w:cs="宋体"/>
                <w:kern w:val="0"/>
              </w:rPr>
              <w:t>500</w:t>
            </w:r>
            <w:r w:rsidRPr="00F572E2">
              <w:rPr>
                <w:rFonts w:ascii="宋体" w:hAnsi="宋体" w:cs="宋体" w:hint="eastAsia"/>
                <w:kern w:val="0"/>
              </w:rPr>
              <w:t>克</w:t>
            </w:r>
            <w:r w:rsidRPr="00F572E2">
              <w:rPr>
                <w:rFonts w:ascii="宋体" w:hAnsi="宋体" w:cs="宋体"/>
                <w:kern w:val="0"/>
              </w:rPr>
              <w:t>/</w:t>
            </w:r>
            <w:r w:rsidRPr="00F572E2">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国药、上海展云、西陇化工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2</w:t>
            </w:r>
            <w:r w:rsidRPr="00F572E2">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19</w:t>
            </w:r>
          </w:p>
        </w:tc>
      </w:tr>
      <w:tr w:rsidR="004F559A" w:rsidRPr="00F572E2">
        <w:trPr>
          <w:trHeight w:val="285"/>
        </w:trPr>
        <w:tc>
          <w:tcPr>
            <w:tcW w:w="2127"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亚硝酸钠</w:t>
            </w:r>
          </w:p>
        </w:tc>
        <w:tc>
          <w:tcPr>
            <w:tcW w:w="1929"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分析纯、</w:t>
            </w:r>
            <w:r w:rsidRPr="00F572E2">
              <w:rPr>
                <w:rFonts w:ascii="宋体" w:hAnsi="宋体" w:cs="宋体"/>
                <w:kern w:val="0"/>
              </w:rPr>
              <w:t>500</w:t>
            </w:r>
            <w:r w:rsidRPr="00F572E2">
              <w:rPr>
                <w:rFonts w:ascii="宋体" w:hAnsi="宋体" w:cs="宋体" w:hint="eastAsia"/>
                <w:kern w:val="0"/>
              </w:rPr>
              <w:t>克</w:t>
            </w:r>
            <w:r w:rsidRPr="00F572E2">
              <w:rPr>
                <w:rFonts w:ascii="宋体" w:hAnsi="宋体" w:cs="宋体"/>
                <w:kern w:val="0"/>
              </w:rPr>
              <w:t>/</w:t>
            </w:r>
            <w:r w:rsidRPr="00F572E2">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国药、上海展云、西陇化工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2</w:t>
            </w:r>
            <w:r w:rsidRPr="00F572E2">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15.5</w:t>
            </w:r>
          </w:p>
        </w:tc>
      </w:tr>
      <w:tr w:rsidR="004F559A" w:rsidRPr="00F572E2">
        <w:trPr>
          <w:trHeight w:val="285"/>
        </w:trPr>
        <w:tc>
          <w:tcPr>
            <w:tcW w:w="2127"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无水硫酸钠</w:t>
            </w:r>
          </w:p>
        </w:tc>
        <w:tc>
          <w:tcPr>
            <w:tcW w:w="1929"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分析纯、</w:t>
            </w:r>
            <w:r w:rsidRPr="00F572E2">
              <w:rPr>
                <w:rFonts w:ascii="宋体" w:hAnsi="宋体" w:cs="宋体"/>
                <w:kern w:val="0"/>
              </w:rPr>
              <w:t>500</w:t>
            </w:r>
            <w:r w:rsidRPr="00F572E2">
              <w:rPr>
                <w:rFonts w:ascii="宋体" w:hAnsi="宋体" w:cs="宋体" w:hint="eastAsia"/>
                <w:kern w:val="0"/>
              </w:rPr>
              <w:t>克</w:t>
            </w:r>
            <w:r w:rsidRPr="00F572E2">
              <w:rPr>
                <w:rFonts w:ascii="宋体" w:hAnsi="宋体" w:cs="宋体"/>
                <w:kern w:val="0"/>
              </w:rPr>
              <w:t>/</w:t>
            </w:r>
            <w:r w:rsidRPr="00F572E2">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国药、浙江中星、西陇化工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3</w:t>
            </w:r>
            <w:r w:rsidRPr="00F572E2">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32</w:t>
            </w:r>
          </w:p>
        </w:tc>
      </w:tr>
      <w:tr w:rsidR="004F559A" w:rsidRPr="00F572E2">
        <w:trPr>
          <w:trHeight w:val="285"/>
        </w:trPr>
        <w:tc>
          <w:tcPr>
            <w:tcW w:w="2127"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酒石酸钾钠</w:t>
            </w:r>
          </w:p>
        </w:tc>
        <w:tc>
          <w:tcPr>
            <w:tcW w:w="1929"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分析纯、</w:t>
            </w:r>
            <w:r w:rsidRPr="00F572E2">
              <w:rPr>
                <w:rFonts w:ascii="宋体" w:hAnsi="宋体" w:cs="宋体"/>
                <w:kern w:val="0"/>
              </w:rPr>
              <w:t>500</w:t>
            </w:r>
            <w:r w:rsidRPr="00F572E2">
              <w:rPr>
                <w:rFonts w:ascii="宋体" w:hAnsi="宋体" w:cs="宋体" w:hint="eastAsia"/>
                <w:kern w:val="0"/>
              </w:rPr>
              <w:t>克</w:t>
            </w:r>
            <w:r w:rsidRPr="00F572E2">
              <w:rPr>
                <w:rFonts w:ascii="宋体" w:hAnsi="宋体" w:cs="宋体"/>
                <w:kern w:val="0"/>
              </w:rPr>
              <w:t>/</w:t>
            </w:r>
            <w:r w:rsidRPr="00F572E2">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国药、上海展云、西陇化工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2</w:t>
            </w:r>
            <w:r w:rsidRPr="00F572E2">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36</w:t>
            </w:r>
          </w:p>
        </w:tc>
      </w:tr>
      <w:tr w:rsidR="004F559A" w:rsidRPr="00F572E2">
        <w:trPr>
          <w:trHeight w:val="285"/>
        </w:trPr>
        <w:tc>
          <w:tcPr>
            <w:tcW w:w="2127"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乙二胺四乙酸二钠</w:t>
            </w:r>
          </w:p>
        </w:tc>
        <w:tc>
          <w:tcPr>
            <w:tcW w:w="1929"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分析纯、</w:t>
            </w:r>
            <w:r w:rsidRPr="00F572E2">
              <w:rPr>
                <w:rFonts w:ascii="宋体" w:hAnsi="宋体" w:cs="宋体"/>
                <w:kern w:val="0"/>
              </w:rPr>
              <w:t>250</w:t>
            </w:r>
            <w:r w:rsidRPr="00F572E2">
              <w:rPr>
                <w:rFonts w:ascii="宋体" w:hAnsi="宋体" w:cs="宋体" w:hint="eastAsia"/>
                <w:kern w:val="0"/>
              </w:rPr>
              <w:t>克</w:t>
            </w:r>
            <w:r w:rsidRPr="00F572E2">
              <w:rPr>
                <w:rFonts w:ascii="宋体" w:hAnsi="宋体" w:cs="宋体"/>
                <w:kern w:val="0"/>
              </w:rPr>
              <w:t>/</w:t>
            </w:r>
            <w:r w:rsidRPr="00F572E2">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国药、上海展云、西陇化工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3</w:t>
            </w:r>
            <w:r w:rsidRPr="00F572E2">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22</w:t>
            </w:r>
          </w:p>
        </w:tc>
      </w:tr>
      <w:tr w:rsidR="004F559A" w:rsidRPr="00F572E2">
        <w:trPr>
          <w:trHeight w:val="285"/>
        </w:trPr>
        <w:tc>
          <w:tcPr>
            <w:tcW w:w="2127"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无水亚硫酸钠</w:t>
            </w:r>
          </w:p>
        </w:tc>
        <w:tc>
          <w:tcPr>
            <w:tcW w:w="1929"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分析纯、</w:t>
            </w:r>
            <w:r w:rsidRPr="00F572E2">
              <w:rPr>
                <w:rFonts w:ascii="宋体" w:hAnsi="宋体" w:cs="宋体"/>
                <w:kern w:val="0"/>
              </w:rPr>
              <w:t>500</w:t>
            </w:r>
            <w:r w:rsidRPr="00F572E2">
              <w:rPr>
                <w:rFonts w:ascii="宋体" w:hAnsi="宋体" w:cs="宋体" w:hint="eastAsia"/>
                <w:kern w:val="0"/>
              </w:rPr>
              <w:t>克</w:t>
            </w:r>
            <w:r w:rsidRPr="00F572E2">
              <w:rPr>
                <w:rFonts w:ascii="宋体" w:hAnsi="宋体" w:cs="宋体"/>
                <w:kern w:val="0"/>
              </w:rPr>
              <w:t>/</w:t>
            </w:r>
            <w:r w:rsidRPr="00F572E2">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国药、上海展云、西陇化工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2</w:t>
            </w:r>
            <w:r w:rsidRPr="00F572E2">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20</w:t>
            </w:r>
          </w:p>
        </w:tc>
      </w:tr>
      <w:tr w:rsidR="004F559A" w:rsidRPr="00F572E2">
        <w:trPr>
          <w:trHeight w:val="285"/>
        </w:trPr>
        <w:tc>
          <w:tcPr>
            <w:tcW w:w="2127"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磷酸二氢钠</w:t>
            </w:r>
          </w:p>
        </w:tc>
        <w:tc>
          <w:tcPr>
            <w:tcW w:w="1929"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分析纯、</w:t>
            </w:r>
            <w:r w:rsidRPr="00F572E2">
              <w:rPr>
                <w:rFonts w:ascii="宋体" w:hAnsi="宋体" w:cs="宋体"/>
                <w:kern w:val="0"/>
              </w:rPr>
              <w:t>500</w:t>
            </w:r>
            <w:r w:rsidRPr="00F572E2">
              <w:rPr>
                <w:rFonts w:ascii="宋体" w:hAnsi="宋体" w:cs="宋体" w:hint="eastAsia"/>
                <w:kern w:val="0"/>
              </w:rPr>
              <w:t>克</w:t>
            </w:r>
            <w:r w:rsidRPr="00F572E2">
              <w:rPr>
                <w:rFonts w:ascii="宋体" w:hAnsi="宋体" w:cs="宋体"/>
                <w:kern w:val="0"/>
              </w:rPr>
              <w:t>/</w:t>
            </w:r>
            <w:r w:rsidRPr="00F572E2">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国药、北辰方正、西陇化工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3</w:t>
            </w:r>
            <w:r w:rsidRPr="00F572E2">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15</w:t>
            </w:r>
          </w:p>
        </w:tc>
      </w:tr>
      <w:tr w:rsidR="004F559A" w:rsidRPr="00F572E2">
        <w:trPr>
          <w:trHeight w:val="285"/>
        </w:trPr>
        <w:tc>
          <w:tcPr>
            <w:tcW w:w="2127"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磷酸氢二钠</w:t>
            </w:r>
          </w:p>
        </w:tc>
        <w:tc>
          <w:tcPr>
            <w:tcW w:w="1929"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分析纯、</w:t>
            </w:r>
            <w:r w:rsidRPr="00F572E2">
              <w:rPr>
                <w:rFonts w:ascii="宋体" w:hAnsi="宋体" w:cs="宋体"/>
                <w:kern w:val="0"/>
              </w:rPr>
              <w:t>500</w:t>
            </w:r>
            <w:r w:rsidRPr="00F572E2">
              <w:rPr>
                <w:rFonts w:ascii="宋体" w:hAnsi="宋体" w:cs="宋体" w:hint="eastAsia"/>
                <w:kern w:val="0"/>
              </w:rPr>
              <w:t>克</w:t>
            </w:r>
            <w:r w:rsidRPr="00F572E2">
              <w:rPr>
                <w:rFonts w:ascii="宋体" w:hAnsi="宋体" w:cs="宋体"/>
                <w:kern w:val="0"/>
              </w:rPr>
              <w:t>/</w:t>
            </w:r>
            <w:r w:rsidRPr="00F572E2">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国药、北辰方正、西陇化工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3</w:t>
            </w:r>
            <w:r w:rsidRPr="00F572E2">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35</w:t>
            </w:r>
          </w:p>
        </w:tc>
      </w:tr>
      <w:tr w:rsidR="004F559A" w:rsidRPr="00F572E2">
        <w:trPr>
          <w:trHeight w:val="285"/>
        </w:trPr>
        <w:tc>
          <w:tcPr>
            <w:tcW w:w="2127"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柠檬酸钠</w:t>
            </w:r>
          </w:p>
        </w:tc>
        <w:tc>
          <w:tcPr>
            <w:tcW w:w="1929"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分析纯、</w:t>
            </w:r>
            <w:r w:rsidRPr="00F572E2">
              <w:rPr>
                <w:rFonts w:ascii="宋体" w:hAnsi="宋体" w:cs="宋体"/>
                <w:kern w:val="0"/>
              </w:rPr>
              <w:t>500</w:t>
            </w:r>
            <w:r w:rsidRPr="00F572E2">
              <w:rPr>
                <w:rFonts w:ascii="宋体" w:hAnsi="宋体" w:cs="宋体" w:hint="eastAsia"/>
                <w:kern w:val="0"/>
              </w:rPr>
              <w:t>克</w:t>
            </w:r>
            <w:r w:rsidRPr="00F572E2">
              <w:rPr>
                <w:rFonts w:ascii="宋体" w:hAnsi="宋体" w:cs="宋体"/>
                <w:kern w:val="0"/>
              </w:rPr>
              <w:t>/</w:t>
            </w:r>
            <w:r w:rsidRPr="00F572E2">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国药、北辰方正、西陇化工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3</w:t>
            </w:r>
            <w:r w:rsidRPr="00F572E2">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13</w:t>
            </w:r>
          </w:p>
        </w:tc>
      </w:tr>
      <w:tr w:rsidR="004F559A" w:rsidRPr="00F572E2">
        <w:trPr>
          <w:trHeight w:val="285"/>
        </w:trPr>
        <w:tc>
          <w:tcPr>
            <w:tcW w:w="2127"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乙酸钠</w:t>
            </w:r>
          </w:p>
        </w:tc>
        <w:tc>
          <w:tcPr>
            <w:tcW w:w="1929"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分析纯、</w:t>
            </w:r>
            <w:r w:rsidRPr="00F572E2">
              <w:rPr>
                <w:rFonts w:ascii="宋体" w:hAnsi="宋体" w:cs="宋体"/>
                <w:kern w:val="0"/>
              </w:rPr>
              <w:t>500</w:t>
            </w:r>
            <w:r w:rsidRPr="00F572E2">
              <w:rPr>
                <w:rFonts w:ascii="宋体" w:hAnsi="宋体" w:cs="宋体" w:hint="eastAsia"/>
                <w:kern w:val="0"/>
              </w:rPr>
              <w:t>克</w:t>
            </w:r>
            <w:r w:rsidRPr="00F572E2">
              <w:rPr>
                <w:rFonts w:ascii="宋体" w:hAnsi="宋体" w:cs="宋体"/>
                <w:kern w:val="0"/>
              </w:rPr>
              <w:t>/</w:t>
            </w:r>
            <w:r w:rsidRPr="00F572E2">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国药、上海展云、西陇化工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3</w:t>
            </w:r>
            <w:r w:rsidRPr="00F572E2">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16.8</w:t>
            </w:r>
          </w:p>
        </w:tc>
      </w:tr>
      <w:tr w:rsidR="004F559A" w:rsidRPr="00F572E2">
        <w:trPr>
          <w:trHeight w:val="285"/>
        </w:trPr>
        <w:tc>
          <w:tcPr>
            <w:tcW w:w="2127"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柠檬酸</w:t>
            </w:r>
          </w:p>
        </w:tc>
        <w:tc>
          <w:tcPr>
            <w:tcW w:w="1929"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分析纯、</w:t>
            </w:r>
            <w:r w:rsidRPr="00F572E2">
              <w:rPr>
                <w:rFonts w:ascii="宋体" w:hAnsi="宋体" w:cs="宋体"/>
                <w:kern w:val="0"/>
              </w:rPr>
              <w:t>500</w:t>
            </w:r>
            <w:r w:rsidRPr="00F572E2">
              <w:rPr>
                <w:rFonts w:ascii="宋体" w:hAnsi="宋体" w:cs="宋体" w:hint="eastAsia"/>
                <w:kern w:val="0"/>
              </w:rPr>
              <w:t>克</w:t>
            </w:r>
            <w:r w:rsidRPr="00F572E2">
              <w:rPr>
                <w:rFonts w:ascii="宋体" w:hAnsi="宋体" w:cs="宋体"/>
                <w:kern w:val="0"/>
              </w:rPr>
              <w:t>/</w:t>
            </w:r>
            <w:r w:rsidRPr="00F572E2">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国药、北辰方正、西陇化工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3</w:t>
            </w:r>
            <w:r w:rsidRPr="00F572E2">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33</w:t>
            </w:r>
          </w:p>
        </w:tc>
      </w:tr>
      <w:tr w:rsidR="004F559A" w:rsidRPr="00F572E2">
        <w:trPr>
          <w:trHeight w:val="285"/>
        </w:trPr>
        <w:tc>
          <w:tcPr>
            <w:tcW w:w="2127"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羧甲基纤维素钠</w:t>
            </w:r>
          </w:p>
        </w:tc>
        <w:tc>
          <w:tcPr>
            <w:tcW w:w="1929"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分析纯、</w:t>
            </w:r>
            <w:r w:rsidRPr="00F572E2">
              <w:rPr>
                <w:rFonts w:ascii="宋体" w:hAnsi="宋体" w:cs="宋体"/>
                <w:kern w:val="0"/>
              </w:rPr>
              <w:t>500</w:t>
            </w:r>
            <w:r w:rsidRPr="00F572E2">
              <w:rPr>
                <w:rFonts w:ascii="宋体" w:hAnsi="宋体" w:cs="宋体" w:hint="eastAsia"/>
                <w:kern w:val="0"/>
              </w:rPr>
              <w:t>克</w:t>
            </w:r>
            <w:r w:rsidRPr="00F572E2">
              <w:rPr>
                <w:rFonts w:ascii="宋体" w:hAnsi="宋体" w:cs="宋体"/>
                <w:kern w:val="0"/>
              </w:rPr>
              <w:t>/</w:t>
            </w:r>
            <w:r w:rsidRPr="00F572E2">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国药、上海展云、西陇化工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2</w:t>
            </w:r>
            <w:r w:rsidRPr="00F572E2">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33</w:t>
            </w:r>
          </w:p>
        </w:tc>
      </w:tr>
      <w:tr w:rsidR="004F559A" w:rsidRPr="00F572E2">
        <w:trPr>
          <w:trHeight w:val="285"/>
        </w:trPr>
        <w:tc>
          <w:tcPr>
            <w:tcW w:w="2127"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碳酸氢钠</w:t>
            </w:r>
          </w:p>
        </w:tc>
        <w:tc>
          <w:tcPr>
            <w:tcW w:w="1929"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分析纯、</w:t>
            </w:r>
            <w:r w:rsidRPr="00F572E2">
              <w:rPr>
                <w:rFonts w:ascii="宋体" w:hAnsi="宋体" w:cs="宋体"/>
                <w:kern w:val="0"/>
              </w:rPr>
              <w:t>500</w:t>
            </w:r>
            <w:r w:rsidRPr="00F572E2">
              <w:rPr>
                <w:rFonts w:ascii="宋体" w:hAnsi="宋体" w:cs="宋体" w:hint="eastAsia"/>
                <w:kern w:val="0"/>
              </w:rPr>
              <w:t>克</w:t>
            </w:r>
            <w:r w:rsidRPr="00F572E2">
              <w:rPr>
                <w:rFonts w:ascii="宋体" w:hAnsi="宋体" w:cs="宋体"/>
                <w:kern w:val="0"/>
              </w:rPr>
              <w:t>/</w:t>
            </w:r>
            <w:r w:rsidRPr="00F572E2">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国药、广东光华、西陇化工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5</w:t>
            </w:r>
            <w:r w:rsidRPr="00F572E2">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11</w:t>
            </w:r>
          </w:p>
        </w:tc>
      </w:tr>
      <w:tr w:rsidR="004F559A" w:rsidRPr="00F572E2">
        <w:trPr>
          <w:trHeight w:val="285"/>
        </w:trPr>
        <w:tc>
          <w:tcPr>
            <w:tcW w:w="2127"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碳酸钠</w:t>
            </w:r>
          </w:p>
        </w:tc>
        <w:tc>
          <w:tcPr>
            <w:tcW w:w="1929"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分析纯、</w:t>
            </w:r>
            <w:r w:rsidRPr="00F572E2">
              <w:rPr>
                <w:rFonts w:ascii="宋体" w:hAnsi="宋体" w:cs="宋体"/>
                <w:kern w:val="0"/>
              </w:rPr>
              <w:t>500</w:t>
            </w:r>
            <w:r w:rsidRPr="00F572E2">
              <w:rPr>
                <w:rFonts w:ascii="宋体" w:hAnsi="宋体" w:cs="宋体" w:hint="eastAsia"/>
                <w:kern w:val="0"/>
              </w:rPr>
              <w:t>克</w:t>
            </w:r>
            <w:r w:rsidRPr="00F572E2">
              <w:rPr>
                <w:rFonts w:ascii="宋体" w:hAnsi="宋体" w:cs="宋体"/>
                <w:kern w:val="0"/>
              </w:rPr>
              <w:t>/</w:t>
            </w:r>
            <w:r w:rsidRPr="00F572E2">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国药、广东光华、西陇化工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4</w:t>
            </w:r>
            <w:r w:rsidRPr="00F572E2">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973E28">
            <w:pPr>
              <w:widowControl/>
              <w:jc w:val="center"/>
              <w:rPr>
                <w:rFonts w:ascii="宋体" w:cs="Times New Roman"/>
                <w:kern w:val="0"/>
              </w:rPr>
            </w:pPr>
            <w:r w:rsidRPr="00F572E2">
              <w:rPr>
                <w:rFonts w:ascii="宋体" w:hAnsi="宋体" w:cs="宋体"/>
                <w:kern w:val="0"/>
              </w:rPr>
              <w:t>13</w:t>
            </w:r>
          </w:p>
        </w:tc>
      </w:tr>
      <w:tr w:rsidR="004F559A" w:rsidRPr="00F572E2">
        <w:trPr>
          <w:trHeight w:val="285"/>
        </w:trPr>
        <w:tc>
          <w:tcPr>
            <w:tcW w:w="2127"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硝酸钾</w:t>
            </w:r>
          </w:p>
        </w:tc>
        <w:tc>
          <w:tcPr>
            <w:tcW w:w="1929"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分析纯、</w:t>
            </w:r>
            <w:r w:rsidRPr="00F572E2">
              <w:rPr>
                <w:rFonts w:ascii="宋体" w:hAnsi="宋体" w:cs="宋体"/>
                <w:kern w:val="0"/>
              </w:rPr>
              <w:t>500</w:t>
            </w:r>
            <w:r w:rsidRPr="00F572E2">
              <w:rPr>
                <w:rFonts w:ascii="宋体" w:hAnsi="宋体" w:cs="宋体" w:hint="eastAsia"/>
                <w:kern w:val="0"/>
              </w:rPr>
              <w:t>克</w:t>
            </w:r>
            <w:r w:rsidRPr="00F572E2">
              <w:rPr>
                <w:rFonts w:ascii="宋体" w:hAnsi="宋体" w:cs="宋体"/>
                <w:kern w:val="0"/>
              </w:rPr>
              <w:t>/</w:t>
            </w:r>
            <w:r w:rsidRPr="00F572E2">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国药、上海展云、西陇化工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2</w:t>
            </w:r>
            <w:r w:rsidRPr="00F572E2">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21</w:t>
            </w:r>
          </w:p>
        </w:tc>
      </w:tr>
      <w:tr w:rsidR="004F559A" w:rsidRPr="00F572E2">
        <w:trPr>
          <w:trHeight w:val="285"/>
        </w:trPr>
        <w:tc>
          <w:tcPr>
            <w:tcW w:w="2127"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氯化钾</w:t>
            </w:r>
          </w:p>
        </w:tc>
        <w:tc>
          <w:tcPr>
            <w:tcW w:w="1929"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分析纯、</w:t>
            </w:r>
            <w:r w:rsidRPr="00F572E2">
              <w:rPr>
                <w:rFonts w:ascii="宋体" w:hAnsi="宋体" w:cs="宋体"/>
                <w:kern w:val="0"/>
              </w:rPr>
              <w:t>500</w:t>
            </w:r>
            <w:r w:rsidRPr="00F572E2">
              <w:rPr>
                <w:rFonts w:ascii="宋体" w:hAnsi="宋体" w:cs="宋体" w:hint="eastAsia"/>
                <w:kern w:val="0"/>
              </w:rPr>
              <w:t>克</w:t>
            </w:r>
            <w:r w:rsidRPr="00F572E2">
              <w:rPr>
                <w:rFonts w:ascii="宋体" w:hAnsi="宋体" w:cs="宋体"/>
                <w:kern w:val="0"/>
              </w:rPr>
              <w:t>/</w:t>
            </w:r>
            <w:r w:rsidRPr="00F572E2">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国药、浙江中星、西陇化工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2</w:t>
            </w:r>
            <w:r w:rsidRPr="00F572E2">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18</w:t>
            </w:r>
          </w:p>
        </w:tc>
      </w:tr>
      <w:tr w:rsidR="004F559A" w:rsidRPr="00F572E2">
        <w:trPr>
          <w:trHeight w:val="285"/>
        </w:trPr>
        <w:tc>
          <w:tcPr>
            <w:tcW w:w="2127"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碘化钾</w:t>
            </w:r>
          </w:p>
        </w:tc>
        <w:tc>
          <w:tcPr>
            <w:tcW w:w="1929"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分析纯、</w:t>
            </w:r>
            <w:r w:rsidRPr="00F572E2">
              <w:rPr>
                <w:rFonts w:ascii="宋体" w:hAnsi="宋体" w:cs="宋体"/>
                <w:kern w:val="0"/>
              </w:rPr>
              <w:t>500</w:t>
            </w:r>
            <w:r w:rsidRPr="00F572E2">
              <w:rPr>
                <w:rFonts w:ascii="宋体" w:hAnsi="宋体" w:cs="宋体" w:hint="eastAsia"/>
                <w:kern w:val="0"/>
              </w:rPr>
              <w:t>克</w:t>
            </w:r>
            <w:r w:rsidRPr="00F572E2">
              <w:rPr>
                <w:rFonts w:ascii="宋体" w:hAnsi="宋体" w:cs="宋体"/>
                <w:kern w:val="0"/>
              </w:rPr>
              <w:t>/</w:t>
            </w:r>
            <w:r w:rsidRPr="00F572E2">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国药、广东光华、西陇化工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4</w:t>
            </w:r>
            <w:r w:rsidRPr="00F572E2">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380</w:t>
            </w:r>
          </w:p>
        </w:tc>
      </w:tr>
      <w:tr w:rsidR="004F559A" w:rsidRPr="00F572E2">
        <w:trPr>
          <w:trHeight w:val="285"/>
        </w:trPr>
        <w:tc>
          <w:tcPr>
            <w:tcW w:w="2127"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碘</w:t>
            </w:r>
          </w:p>
        </w:tc>
        <w:tc>
          <w:tcPr>
            <w:tcW w:w="1929"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分析纯、</w:t>
            </w:r>
            <w:r w:rsidRPr="00F572E2">
              <w:rPr>
                <w:rFonts w:ascii="宋体" w:hAnsi="宋体" w:cs="宋体"/>
                <w:kern w:val="0"/>
              </w:rPr>
              <w:t>250</w:t>
            </w:r>
            <w:r w:rsidRPr="00F572E2">
              <w:rPr>
                <w:rFonts w:ascii="宋体" w:hAnsi="宋体" w:cs="宋体" w:hint="eastAsia"/>
                <w:kern w:val="0"/>
              </w:rPr>
              <w:t>克</w:t>
            </w:r>
            <w:r w:rsidRPr="00F572E2">
              <w:rPr>
                <w:rFonts w:ascii="宋体" w:hAnsi="宋体" w:cs="宋体"/>
                <w:kern w:val="0"/>
              </w:rPr>
              <w:t>/</w:t>
            </w:r>
            <w:r w:rsidRPr="00F572E2">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国药、广东光华、西陇化工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4</w:t>
            </w:r>
            <w:r w:rsidRPr="00F572E2">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310</w:t>
            </w:r>
          </w:p>
        </w:tc>
      </w:tr>
      <w:tr w:rsidR="004F559A" w:rsidRPr="00F572E2">
        <w:trPr>
          <w:trHeight w:val="285"/>
        </w:trPr>
        <w:tc>
          <w:tcPr>
            <w:tcW w:w="2127"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重铬酸钾</w:t>
            </w:r>
          </w:p>
        </w:tc>
        <w:tc>
          <w:tcPr>
            <w:tcW w:w="1929"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分析纯、</w:t>
            </w:r>
            <w:r w:rsidRPr="00F572E2">
              <w:rPr>
                <w:rFonts w:ascii="宋体" w:hAnsi="宋体" w:cs="宋体"/>
                <w:kern w:val="0"/>
              </w:rPr>
              <w:t>500</w:t>
            </w:r>
            <w:r w:rsidRPr="00F572E2">
              <w:rPr>
                <w:rFonts w:ascii="宋体" w:hAnsi="宋体" w:cs="宋体" w:hint="eastAsia"/>
                <w:kern w:val="0"/>
              </w:rPr>
              <w:t>克</w:t>
            </w:r>
            <w:r w:rsidRPr="00F572E2">
              <w:rPr>
                <w:rFonts w:ascii="宋体" w:hAnsi="宋体" w:cs="宋体"/>
                <w:kern w:val="0"/>
              </w:rPr>
              <w:t>/</w:t>
            </w:r>
            <w:r w:rsidRPr="00F572E2">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国药、上海展云、西陇化工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2</w:t>
            </w:r>
            <w:r w:rsidRPr="00F572E2">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52</w:t>
            </w:r>
          </w:p>
        </w:tc>
      </w:tr>
      <w:tr w:rsidR="004F559A" w:rsidRPr="00F572E2">
        <w:trPr>
          <w:trHeight w:val="285"/>
        </w:trPr>
        <w:tc>
          <w:tcPr>
            <w:tcW w:w="2127"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磷酸二氢钾</w:t>
            </w:r>
          </w:p>
        </w:tc>
        <w:tc>
          <w:tcPr>
            <w:tcW w:w="1929"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分析纯、</w:t>
            </w:r>
            <w:r w:rsidRPr="00F572E2">
              <w:rPr>
                <w:rFonts w:ascii="宋体" w:hAnsi="宋体" w:cs="宋体"/>
                <w:kern w:val="0"/>
              </w:rPr>
              <w:t>500</w:t>
            </w:r>
            <w:r w:rsidRPr="00F572E2">
              <w:rPr>
                <w:rFonts w:ascii="宋体" w:hAnsi="宋体" w:cs="宋体" w:hint="eastAsia"/>
                <w:kern w:val="0"/>
              </w:rPr>
              <w:t>克</w:t>
            </w:r>
            <w:r w:rsidRPr="00F572E2">
              <w:rPr>
                <w:rFonts w:ascii="宋体" w:hAnsi="宋体" w:cs="宋体"/>
                <w:kern w:val="0"/>
              </w:rPr>
              <w:t>/</w:t>
            </w:r>
            <w:r w:rsidRPr="00F572E2">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国药、上海展云、西陇化工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1</w:t>
            </w:r>
            <w:r w:rsidRPr="00F572E2">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24</w:t>
            </w:r>
          </w:p>
        </w:tc>
      </w:tr>
      <w:tr w:rsidR="004F559A" w:rsidRPr="00F572E2">
        <w:trPr>
          <w:trHeight w:val="285"/>
        </w:trPr>
        <w:tc>
          <w:tcPr>
            <w:tcW w:w="2127"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硫酸铜</w:t>
            </w:r>
          </w:p>
        </w:tc>
        <w:tc>
          <w:tcPr>
            <w:tcW w:w="1929"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分析纯、</w:t>
            </w:r>
            <w:r w:rsidRPr="00F572E2">
              <w:rPr>
                <w:rFonts w:ascii="宋体" w:hAnsi="宋体" w:cs="宋体"/>
                <w:kern w:val="0"/>
              </w:rPr>
              <w:t>500</w:t>
            </w:r>
            <w:r w:rsidRPr="00F572E2">
              <w:rPr>
                <w:rFonts w:ascii="宋体" w:hAnsi="宋体" w:cs="宋体" w:hint="eastAsia"/>
                <w:kern w:val="0"/>
              </w:rPr>
              <w:t>克</w:t>
            </w:r>
            <w:r w:rsidRPr="00F572E2">
              <w:rPr>
                <w:rFonts w:ascii="宋体" w:hAnsi="宋体" w:cs="宋体"/>
                <w:kern w:val="0"/>
              </w:rPr>
              <w:t>/</w:t>
            </w:r>
            <w:r w:rsidRPr="00F572E2">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国药、上海展云、西陇化工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1</w:t>
            </w:r>
            <w:r w:rsidRPr="00F572E2">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35</w:t>
            </w:r>
          </w:p>
        </w:tc>
      </w:tr>
      <w:tr w:rsidR="004F559A" w:rsidRPr="00F572E2">
        <w:trPr>
          <w:trHeight w:val="285"/>
        </w:trPr>
        <w:tc>
          <w:tcPr>
            <w:tcW w:w="2127"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硫酸锌</w:t>
            </w:r>
          </w:p>
        </w:tc>
        <w:tc>
          <w:tcPr>
            <w:tcW w:w="1929"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分析纯、</w:t>
            </w:r>
            <w:r w:rsidRPr="00F572E2">
              <w:rPr>
                <w:rFonts w:ascii="宋体" w:hAnsi="宋体" w:cs="宋体"/>
                <w:kern w:val="0"/>
              </w:rPr>
              <w:t>500</w:t>
            </w:r>
            <w:r w:rsidRPr="00F572E2">
              <w:rPr>
                <w:rFonts w:ascii="宋体" w:hAnsi="宋体" w:cs="宋体" w:hint="eastAsia"/>
                <w:kern w:val="0"/>
              </w:rPr>
              <w:t>克</w:t>
            </w:r>
            <w:r w:rsidRPr="00F572E2">
              <w:rPr>
                <w:rFonts w:ascii="宋体" w:hAnsi="宋体" w:cs="宋体"/>
                <w:kern w:val="0"/>
              </w:rPr>
              <w:t>/</w:t>
            </w:r>
            <w:r w:rsidRPr="00F572E2">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国药、上海展云、西陇化工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1</w:t>
            </w:r>
            <w:r w:rsidRPr="00F572E2">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27</w:t>
            </w:r>
          </w:p>
        </w:tc>
      </w:tr>
      <w:tr w:rsidR="004F559A" w:rsidRPr="00F572E2">
        <w:trPr>
          <w:trHeight w:val="285"/>
        </w:trPr>
        <w:tc>
          <w:tcPr>
            <w:tcW w:w="2127"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氢氧化钡</w:t>
            </w:r>
          </w:p>
        </w:tc>
        <w:tc>
          <w:tcPr>
            <w:tcW w:w="1929"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分析纯、</w:t>
            </w:r>
            <w:r w:rsidRPr="00F572E2">
              <w:rPr>
                <w:rFonts w:ascii="宋体" w:hAnsi="宋体" w:cs="宋体"/>
                <w:kern w:val="0"/>
              </w:rPr>
              <w:t>500</w:t>
            </w:r>
            <w:r w:rsidRPr="00F572E2">
              <w:rPr>
                <w:rFonts w:ascii="宋体" w:hAnsi="宋体" w:cs="宋体" w:hint="eastAsia"/>
                <w:kern w:val="0"/>
              </w:rPr>
              <w:t>克</w:t>
            </w:r>
            <w:r w:rsidRPr="00F572E2">
              <w:rPr>
                <w:rFonts w:ascii="宋体" w:hAnsi="宋体" w:cs="宋体"/>
                <w:kern w:val="0"/>
              </w:rPr>
              <w:t>/</w:t>
            </w:r>
            <w:r w:rsidRPr="00F572E2">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国药、上海展云、西陇化工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2</w:t>
            </w:r>
            <w:r w:rsidRPr="00F572E2">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27</w:t>
            </w:r>
          </w:p>
        </w:tc>
      </w:tr>
      <w:tr w:rsidR="004F559A" w:rsidRPr="00F572E2">
        <w:trPr>
          <w:trHeight w:val="285"/>
        </w:trPr>
        <w:tc>
          <w:tcPr>
            <w:tcW w:w="2127"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氯化钡</w:t>
            </w:r>
          </w:p>
        </w:tc>
        <w:tc>
          <w:tcPr>
            <w:tcW w:w="1929"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分析纯、</w:t>
            </w:r>
            <w:r w:rsidRPr="00F572E2">
              <w:rPr>
                <w:rFonts w:ascii="宋体" w:hAnsi="宋体" w:cs="宋体"/>
                <w:kern w:val="0"/>
              </w:rPr>
              <w:t>500</w:t>
            </w:r>
            <w:r w:rsidRPr="00F572E2">
              <w:rPr>
                <w:rFonts w:ascii="宋体" w:hAnsi="宋体" w:cs="宋体" w:hint="eastAsia"/>
                <w:kern w:val="0"/>
              </w:rPr>
              <w:t>克</w:t>
            </w:r>
            <w:r w:rsidRPr="00F572E2">
              <w:rPr>
                <w:rFonts w:ascii="宋体" w:hAnsi="宋体" w:cs="宋体"/>
                <w:kern w:val="0"/>
              </w:rPr>
              <w:t>/</w:t>
            </w:r>
            <w:r w:rsidRPr="00F572E2">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国药、上海展云、西陇化工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1</w:t>
            </w:r>
            <w:r w:rsidRPr="00F572E2">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16</w:t>
            </w:r>
          </w:p>
        </w:tc>
      </w:tr>
      <w:tr w:rsidR="004F559A" w:rsidRPr="00F572E2">
        <w:trPr>
          <w:trHeight w:val="285"/>
        </w:trPr>
        <w:tc>
          <w:tcPr>
            <w:tcW w:w="2127"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碳酸钡</w:t>
            </w:r>
          </w:p>
        </w:tc>
        <w:tc>
          <w:tcPr>
            <w:tcW w:w="1929"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分析纯、</w:t>
            </w:r>
            <w:r w:rsidRPr="00F572E2">
              <w:rPr>
                <w:rFonts w:ascii="宋体" w:hAnsi="宋体" w:cs="宋体"/>
                <w:kern w:val="0"/>
              </w:rPr>
              <w:t>500</w:t>
            </w:r>
            <w:r w:rsidRPr="00F572E2">
              <w:rPr>
                <w:rFonts w:ascii="宋体" w:hAnsi="宋体" w:cs="宋体" w:hint="eastAsia"/>
                <w:kern w:val="0"/>
              </w:rPr>
              <w:t>克</w:t>
            </w:r>
            <w:r w:rsidRPr="00F572E2">
              <w:rPr>
                <w:rFonts w:ascii="宋体" w:hAnsi="宋体" w:cs="宋体"/>
                <w:kern w:val="0"/>
              </w:rPr>
              <w:t>/</w:t>
            </w:r>
            <w:r w:rsidRPr="00F572E2">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国药、上海展云、西陇化工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1</w:t>
            </w:r>
            <w:r w:rsidRPr="00F572E2">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26</w:t>
            </w:r>
          </w:p>
        </w:tc>
      </w:tr>
      <w:tr w:rsidR="004F559A" w:rsidRPr="00F572E2">
        <w:trPr>
          <w:trHeight w:val="285"/>
        </w:trPr>
        <w:tc>
          <w:tcPr>
            <w:tcW w:w="2127"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硫酸镁</w:t>
            </w:r>
          </w:p>
        </w:tc>
        <w:tc>
          <w:tcPr>
            <w:tcW w:w="1929"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分析纯、</w:t>
            </w:r>
            <w:r w:rsidRPr="00F572E2">
              <w:rPr>
                <w:rFonts w:ascii="宋体" w:hAnsi="宋体" w:cs="宋体"/>
                <w:kern w:val="0"/>
              </w:rPr>
              <w:t>500</w:t>
            </w:r>
            <w:r w:rsidRPr="00F572E2">
              <w:rPr>
                <w:rFonts w:ascii="宋体" w:hAnsi="宋体" w:cs="宋体" w:hint="eastAsia"/>
                <w:kern w:val="0"/>
              </w:rPr>
              <w:t>克</w:t>
            </w:r>
            <w:r w:rsidRPr="00F572E2">
              <w:rPr>
                <w:rFonts w:ascii="宋体" w:hAnsi="宋体" w:cs="宋体"/>
                <w:kern w:val="0"/>
              </w:rPr>
              <w:t>/</w:t>
            </w:r>
            <w:r w:rsidRPr="00F572E2">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国药、上海展云、西陇化工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1</w:t>
            </w:r>
            <w:r w:rsidRPr="00F572E2">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15</w:t>
            </w:r>
          </w:p>
        </w:tc>
      </w:tr>
      <w:tr w:rsidR="004F559A" w:rsidRPr="00F572E2">
        <w:trPr>
          <w:trHeight w:val="285"/>
        </w:trPr>
        <w:tc>
          <w:tcPr>
            <w:tcW w:w="2127"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氢氧化钙</w:t>
            </w:r>
          </w:p>
        </w:tc>
        <w:tc>
          <w:tcPr>
            <w:tcW w:w="1929"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分析纯、</w:t>
            </w:r>
            <w:r w:rsidRPr="00F572E2">
              <w:rPr>
                <w:rFonts w:ascii="宋体" w:hAnsi="宋体" w:cs="宋体"/>
                <w:kern w:val="0"/>
              </w:rPr>
              <w:t>500</w:t>
            </w:r>
            <w:r w:rsidRPr="00F572E2">
              <w:rPr>
                <w:rFonts w:ascii="宋体" w:hAnsi="宋体" w:cs="宋体" w:hint="eastAsia"/>
                <w:kern w:val="0"/>
              </w:rPr>
              <w:t>克</w:t>
            </w:r>
            <w:r w:rsidRPr="00F572E2">
              <w:rPr>
                <w:rFonts w:ascii="宋体" w:hAnsi="宋体" w:cs="宋体"/>
                <w:kern w:val="0"/>
              </w:rPr>
              <w:t>/</w:t>
            </w:r>
            <w:r w:rsidRPr="00F572E2">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国药、上海展云、西陇化工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1</w:t>
            </w:r>
            <w:r w:rsidRPr="00F572E2">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22</w:t>
            </w:r>
          </w:p>
        </w:tc>
      </w:tr>
      <w:tr w:rsidR="004F559A" w:rsidRPr="00F572E2">
        <w:trPr>
          <w:trHeight w:val="285"/>
        </w:trPr>
        <w:tc>
          <w:tcPr>
            <w:tcW w:w="2127"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蛋白胨</w:t>
            </w:r>
          </w:p>
        </w:tc>
        <w:tc>
          <w:tcPr>
            <w:tcW w:w="1929"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分析纯、</w:t>
            </w:r>
            <w:r w:rsidRPr="00F572E2">
              <w:rPr>
                <w:rFonts w:ascii="宋体" w:hAnsi="宋体" w:cs="宋体"/>
                <w:kern w:val="0"/>
              </w:rPr>
              <w:t>500</w:t>
            </w:r>
            <w:r w:rsidRPr="00F572E2">
              <w:rPr>
                <w:rFonts w:ascii="宋体" w:hAnsi="宋体" w:cs="宋体" w:hint="eastAsia"/>
                <w:kern w:val="0"/>
              </w:rPr>
              <w:t>克</w:t>
            </w:r>
            <w:r w:rsidRPr="00F572E2">
              <w:rPr>
                <w:rFonts w:ascii="宋体" w:hAnsi="宋体" w:cs="宋体"/>
                <w:kern w:val="0"/>
              </w:rPr>
              <w:t>/</w:t>
            </w:r>
            <w:r w:rsidRPr="00F572E2">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国药、上海展云、西陇化工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3</w:t>
            </w:r>
            <w:r w:rsidRPr="00F572E2">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45</w:t>
            </w:r>
          </w:p>
        </w:tc>
      </w:tr>
      <w:tr w:rsidR="004F559A" w:rsidRPr="00F572E2">
        <w:trPr>
          <w:trHeight w:val="285"/>
        </w:trPr>
        <w:tc>
          <w:tcPr>
            <w:tcW w:w="2127"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琼脂</w:t>
            </w:r>
          </w:p>
        </w:tc>
        <w:tc>
          <w:tcPr>
            <w:tcW w:w="1929"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分析纯、</w:t>
            </w:r>
            <w:r w:rsidRPr="00F572E2">
              <w:rPr>
                <w:rFonts w:ascii="宋体" w:hAnsi="宋体" w:cs="宋体"/>
                <w:kern w:val="0"/>
              </w:rPr>
              <w:t>500</w:t>
            </w:r>
            <w:r w:rsidRPr="00F572E2">
              <w:rPr>
                <w:rFonts w:ascii="宋体" w:hAnsi="宋体" w:cs="宋体" w:hint="eastAsia"/>
                <w:kern w:val="0"/>
              </w:rPr>
              <w:t>克</w:t>
            </w:r>
            <w:r w:rsidRPr="00F572E2">
              <w:rPr>
                <w:rFonts w:ascii="宋体" w:hAnsi="宋体" w:cs="宋体"/>
                <w:kern w:val="0"/>
              </w:rPr>
              <w:t>/</w:t>
            </w:r>
            <w:r w:rsidRPr="00F572E2">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国药、上海展云、西陇化工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5</w:t>
            </w:r>
            <w:r w:rsidRPr="00F572E2">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100</w:t>
            </w:r>
          </w:p>
        </w:tc>
      </w:tr>
      <w:tr w:rsidR="004F559A" w:rsidRPr="00F572E2">
        <w:trPr>
          <w:trHeight w:val="285"/>
        </w:trPr>
        <w:tc>
          <w:tcPr>
            <w:tcW w:w="2127"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牛肉膏</w:t>
            </w:r>
          </w:p>
        </w:tc>
        <w:tc>
          <w:tcPr>
            <w:tcW w:w="1929"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分析纯、</w:t>
            </w:r>
            <w:r w:rsidRPr="00F572E2">
              <w:rPr>
                <w:rFonts w:ascii="宋体" w:hAnsi="宋体" w:cs="宋体"/>
                <w:kern w:val="0"/>
              </w:rPr>
              <w:t>500</w:t>
            </w:r>
            <w:r w:rsidRPr="00F572E2">
              <w:rPr>
                <w:rFonts w:ascii="宋体" w:hAnsi="宋体" w:cs="宋体" w:hint="eastAsia"/>
                <w:kern w:val="0"/>
              </w:rPr>
              <w:t>克</w:t>
            </w:r>
            <w:r w:rsidRPr="00F572E2">
              <w:rPr>
                <w:rFonts w:ascii="宋体" w:hAnsi="宋体" w:cs="宋体"/>
                <w:kern w:val="0"/>
              </w:rPr>
              <w:t>/</w:t>
            </w:r>
            <w:r w:rsidRPr="00F572E2">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国药、上海展云、西陇化工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3</w:t>
            </w:r>
            <w:r w:rsidRPr="00F572E2">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132</w:t>
            </w:r>
          </w:p>
        </w:tc>
      </w:tr>
      <w:tr w:rsidR="004F559A" w:rsidRPr="00F572E2">
        <w:trPr>
          <w:trHeight w:val="285"/>
        </w:trPr>
        <w:tc>
          <w:tcPr>
            <w:tcW w:w="2127"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硝酸银</w:t>
            </w:r>
          </w:p>
        </w:tc>
        <w:tc>
          <w:tcPr>
            <w:tcW w:w="1929"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分析纯、</w:t>
            </w:r>
            <w:r w:rsidRPr="00F572E2">
              <w:rPr>
                <w:rFonts w:ascii="宋体" w:hAnsi="宋体" w:cs="宋体"/>
                <w:kern w:val="0"/>
              </w:rPr>
              <w:t>100</w:t>
            </w:r>
            <w:r w:rsidRPr="00F572E2">
              <w:rPr>
                <w:rFonts w:ascii="宋体" w:hAnsi="宋体" w:cs="宋体" w:hint="eastAsia"/>
                <w:kern w:val="0"/>
              </w:rPr>
              <w:t>克</w:t>
            </w:r>
            <w:r w:rsidRPr="00F572E2">
              <w:rPr>
                <w:rFonts w:ascii="宋体" w:hAnsi="宋体" w:cs="宋体"/>
                <w:kern w:val="0"/>
              </w:rPr>
              <w:t>/</w:t>
            </w:r>
            <w:r w:rsidRPr="00F572E2">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国药、广东光华、西陇化工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2</w:t>
            </w:r>
            <w:r w:rsidRPr="00F572E2">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600</w:t>
            </w:r>
          </w:p>
        </w:tc>
      </w:tr>
      <w:tr w:rsidR="004F559A" w:rsidRPr="00F572E2">
        <w:trPr>
          <w:trHeight w:val="285"/>
        </w:trPr>
        <w:tc>
          <w:tcPr>
            <w:tcW w:w="2127"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kern w:val="0"/>
              </w:rPr>
              <w:t>3-</w:t>
            </w:r>
            <w:r w:rsidRPr="00F572E2">
              <w:rPr>
                <w:rFonts w:ascii="宋体" w:hAnsi="宋体" w:cs="宋体" w:hint="eastAsia"/>
                <w:kern w:val="0"/>
              </w:rPr>
              <w:t>硝基苯甲醛</w:t>
            </w:r>
          </w:p>
        </w:tc>
        <w:tc>
          <w:tcPr>
            <w:tcW w:w="1929"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6E0A18">
            <w:pPr>
              <w:widowControl/>
              <w:jc w:val="center"/>
              <w:rPr>
                <w:rFonts w:ascii="宋体" w:cs="Times New Roman"/>
                <w:kern w:val="0"/>
              </w:rPr>
            </w:pPr>
            <w:r w:rsidRPr="00F572E2">
              <w:rPr>
                <w:rFonts w:ascii="宋体" w:hAnsi="宋体" w:cs="宋体" w:hint="eastAsia"/>
                <w:kern w:val="0"/>
              </w:rPr>
              <w:t>分析纯、</w:t>
            </w:r>
            <w:r w:rsidRPr="00F572E2">
              <w:rPr>
                <w:rFonts w:ascii="宋体" w:hAnsi="宋体" w:cs="宋体"/>
                <w:kern w:val="0"/>
              </w:rPr>
              <w:t>25g/</w:t>
            </w:r>
            <w:r w:rsidRPr="00F572E2">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国药、上海展云、西陇化工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3</w:t>
            </w:r>
            <w:r w:rsidRPr="00F572E2">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6E0A18">
            <w:pPr>
              <w:widowControl/>
              <w:jc w:val="center"/>
              <w:rPr>
                <w:rFonts w:ascii="宋体" w:cs="Times New Roman"/>
                <w:kern w:val="0"/>
              </w:rPr>
            </w:pPr>
            <w:r w:rsidRPr="00F572E2">
              <w:rPr>
                <w:rFonts w:ascii="宋体" w:hAnsi="宋体" w:cs="宋体"/>
                <w:kern w:val="0"/>
              </w:rPr>
              <w:t>131</w:t>
            </w:r>
          </w:p>
        </w:tc>
      </w:tr>
      <w:tr w:rsidR="004F559A" w:rsidRPr="00F572E2">
        <w:trPr>
          <w:trHeight w:val="285"/>
        </w:trPr>
        <w:tc>
          <w:tcPr>
            <w:tcW w:w="2127"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磺胺</w:t>
            </w:r>
          </w:p>
        </w:tc>
        <w:tc>
          <w:tcPr>
            <w:tcW w:w="1929"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分析纯、</w:t>
            </w:r>
            <w:r w:rsidRPr="00F572E2">
              <w:rPr>
                <w:rFonts w:ascii="宋体" w:hAnsi="宋体" w:cs="宋体"/>
                <w:kern w:val="0"/>
              </w:rPr>
              <w:t>100</w:t>
            </w:r>
            <w:r w:rsidRPr="00F572E2">
              <w:rPr>
                <w:rFonts w:ascii="宋体" w:hAnsi="宋体" w:cs="宋体" w:hint="eastAsia"/>
                <w:kern w:val="0"/>
              </w:rPr>
              <w:t>克</w:t>
            </w:r>
            <w:r w:rsidRPr="00F572E2">
              <w:rPr>
                <w:rFonts w:ascii="宋体" w:hAnsi="宋体" w:cs="宋体"/>
                <w:kern w:val="0"/>
              </w:rPr>
              <w:t>/</w:t>
            </w:r>
            <w:r w:rsidRPr="00F572E2">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国药、上海展云、西陇化工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5</w:t>
            </w:r>
            <w:r w:rsidRPr="00F572E2">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25</w:t>
            </w:r>
          </w:p>
        </w:tc>
      </w:tr>
      <w:tr w:rsidR="004F559A" w:rsidRPr="00F572E2">
        <w:trPr>
          <w:trHeight w:val="285"/>
        </w:trPr>
        <w:tc>
          <w:tcPr>
            <w:tcW w:w="2127"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三氯化铁</w:t>
            </w:r>
          </w:p>
        </w:tc>
        <w:tc>
          <w:tcPr>
            <w:tcW w:w="1929"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分析纯、</w:t>
            </w:r>
            <w:r w:rsidRPr="00F572E2">
              <w:rPr>
                <w:rFonts w:ascii="宋体" w:hAnsi="宋体" w:cs="宋体"/>
                <w:kern w:val="0"/>
              </w:rPr>
              <w:t>500</w:t>
            </w:r>
            <w:r w:rsidRPr="00F572E2">
              <w:rPr>
                <w:rFonts w:ascii="宋体" w:hAnsi="宋体" w:cs="宋体" w:hint="eastAsia"/>
                <w:kern w:val="0"/>
              </w:rPr>
              <w:t>克</w:t>
            </w:r>
            <w:r w:rsidRPr="00F572E2">
              <w:rPr>
                <w:rFonts w:ascii="宋体" w:hAnsi="宋体" w:cs="宋体"/>
                <w:kern w:val="0"/>
              </w:rPr>
              <w:t>/</w:t>
            </w:r>
            <w:r w:rsidRPr="00F572E2">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国药、上海展云、西陇化工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2</w:t>
            </w:r>
            <w:r w:rsidRPr="00F572E2">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18</w:t>
            </w:r>
          </w:p>
        </w:tc>
      </w:tr>
      <w:tr w:rsidR="004F559A" w:rsidRPr="00F572E2">
        <w:trPr>
          <w:trHeight w:val="285"/>
        </w:trPr>
        <w:tc>
          <w:tcPr>
            <w:tcW w:w="2127"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硫酸亚铁</w:t>
            </w:r>
          </w:p>
        </w:tc>
        <w:tc>
          <w:tcPr>
            <w:tcW w:w="1929"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分析纯、</w:t>
            </w:r>
            <w:r w:rsidRPr="00F572E2">
              <w:rPr>
                <w:rFonts w:ascii="宋体" w:hAnsi="宋体" w:cs="宋体"/>
                <w:kern w:val="0"/>
              </w:rPr>
              <w:t>500</w:t>
            </w:r>
            <w:r w:rsidRPr="00F572E2">
              <w:rPr>
                <w:rFonts w:ascii="宋体" w:hAnsi="宋体" w:cs="宋体" w:hint="eastAsia"/>
                <w:kern w:val="0"/>
              </w:rPr>
              <w:t>克</w:t>
            </w:r>
            <w:r w:rsidRPr="00F572E2">
              <w:rPr>
                <w:rFonts w:ascii="宋体" w:hAnsi="宋体" w:cs="宋体"/>
                <w:kern w:val="0"/>
              </w:rPr>
              <w:t>/</w:t>
            </w:r>
            <w:r w:rsidRPr="00F572E2">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国药、上海展云、西陇化工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2</w:t>
            </w:r>
            <w:r w:rsidRPr="00F572E2">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19</w:t>
            </w:r>
          </w:p>
        </w:tc>
      </w:tr>
      <w:tr w:rsidR="004F559A" w:rsidRPr="00F572E2">
        <w:trPr>
          <w:trHeight w:val="285"/>
        </w:trPr>
        <w:tc>
          <w:tcPr>
            <w:tcW w:w="2127"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硫酸亚铁胺</w:t>
            </w:r>
          </w:p>
        </w:tc>
        <w:tc>
          <w:tcPr>
            <w:tcW w:w="1929"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分析纯、</w:t>
            </w:r>
            <w:r w:rsidRPr="00F572E2">
              <w:rPr>
                <w:rFonts w:ascii="宋体" w:hAnsi="宋体" w:cs="宋体"/>
                <w:kern w:val="0"/>
              </w:rPr>
              <w:t>500</w:t>
            </w:r>
            <w:r w:rsidRPr="00F572E2">
              <w:rPr>
                <w:rFonts w:ascii="宋体" w:hAnsi="宋体" w:cs="宋体" w:hint="eastAsia"/>
                <w:kern w:val="0"/>
              </w:rPr>
              <w:t>克</w:t>
            </w:r>
            <w:r w:rsidRPr="00F572E2">
              <w:rPr>
                <w:rFonts w:ascii="宋体" w:hAnsi="宋体" w:cs="宋体"/>
                <w:kern w:val="0"/>
              </w:rPr>
              <w:t>/</w:t>
            </w:r>
            <w:r w:rsidRPr="00F572E2">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国药、上海展云、西陇化工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1</w:t>
            </w:r>
            <w:r w:rsidRPr="00F572E2">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15</w:t>
            </w:r>
          </w:p>
        </w:tc>
      </w:tr>
      <w:tr w:rsidR="004F559A" w:rsidRPr="00F572E2">
        <w:trPr>
          <w:trHeight w:val="285"/>
        </w:trPr>
        <w:tc>
          <w:tcPr>
            <w:tcW w:w="2127"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氯化钴</w:t>
            </w:r>
          </w:p>
        </w:tc>
        <w:tc>
          <w:tcPr>
            <w:tcW w:w="1929"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分析纯、</w:t>
            </w:r>
            <w:r w:rsidRPr="00F572E2">
              <w:rPr>
                <w:rFonts w:ascii="宋体" w:hAnsi="宋体" w:cs="宋体"/>
                <w:kern w:val="0"/>
              </w:rPr>
              <w:t>100</w:t>
            </w:r>
            <w:r w:rsidRPr="00F572E2">
              <w:rPr>
                <w:rFonts w:ascii="宋体" w:hAnsi="宋体" w:cs="宋体" w:hint="eastAsia"/>
                <w:kern w:val="0"/>
              </w:rPr>
              <w:t>克</w:t>
            </w:r>
            <w:r w:rsidRPr="00F572E2">
              <w:rPr>
                <w:rFonts w:ascii="宋体" w:hAnsi="宋体" w:cs="宋体"/>
                <w:kern w:val="0"/>
              </w:rPr>
              <w:t>/</w:t>
            </w:r>
            <w:r w:rsidRPr="00F572E2">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国药、上海展云、西陇化工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1</w:t>
            </w:r>
            <w:r w:rsidRPr="00F572E2">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40</w:t>
            </w:r>
          </w:p>
        </w:tc>
      </w:tr>
      <w:tr w:rsidR="004F559A" w:rsidRPr="00F572E2">
        <w:trPr>
          <w:trHeight w:val="285"/>
        </w:trPr>
        <w:tc>
          <w:tcPr>
            <w:tcW w:w="2127"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磺基水杨酸</w:t>
            </w:r>
          </w:p>
        </w:tc>
        <w:tc>
          <w:tcPr>
            <w:tcW w:w="1929"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分析纯、</w:t>
            </w:r>
            <w:r w:rsidRPr="00F572E2">
              <w:rPr>
                <w:rFonts w:ascii="宋体" w:hAnsi="宋体" w:cs="宋体"/>
                <w:kern w:val="0"/>
              </w:rPr>
              <w:t>100</w:t>
            </w:r>
            <w:r w:rsidRPr="00F572E2">
              <w:rPr>
                <w:rFonts w:ascii="宋体" w:hAnsi="宋体" w:cs="宋体" w:hint="eastAsia"/>
                <w:kern w:val="0"/>
              </w:rPr>
              <w:t>克</w:t>
            </w:r>
            <w:r w:rsidRPr="00F572E2">
              <w:rPr>
                <w:rFonts w:ascii="宋体" w:hAnsi="宋体" w:cs="宋体"/>
                <w:kern w:val="0"/>
              </w:rPr>
              <w:t>/</w:t>
            </w:r>
            <w:r w:rsidRPr="00F572E2">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国药、上海展云、西陇化工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3</w:t>
            </w:r>
            <w:r w:rsidRPr="00F572E2">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45</w:t>
            </w:r>
          </w:p>
        </w:tc>
      </w:tr>
      <w:tr w:rsidR="004F559A" w:rsidRPr="00F572E2">
        <w:trPr>
          <w:trHeight w:val="285"/>
        </w:trPr>
        <w:tc>
          <w:tcPr>
            <w:tcW w:w="2127"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硫酸镁</w:t>
            </w:r>
          </w:p>
        </w:tc>
        <w:tc>
          <w:tcPr>
            <w:tcW w:w="1929"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分析纯、</w:t>
            </w:r>
            <w:r w:rsidRPr="00F572E2">
              <w:rPr>
                <w:rFonts w:ascii="宋体" w:hAnsi="宋体" w:cs="宋体"/>
                <w:kern w:val="0"/>
              </w:rPr>
              <w:t>500</w:t>
            </w:r>
            <w:r w:rsidRPr="00F572E2">
              <w:rPr>
                <w:rFonts w:ascii="宋体" w:hAnsi="宋体" w:cs="宋体" w:hint="eastAsia"/>
                <w:kern w:val="0"/>
              </w:rPr>
              <w:t>克</w:t>
            </w:r>
            <w:r w:rsidRPr="00F572E2">
              <w:rPr>
                <w:rFonts w:ascii="宋体" w:hAnsi="宋体" w:cs="宋体"/>
                <w:kern w:val="0"/>
              </w:rPr>
              <w:t>/</w:t>
            </w:r>
            <w:r w:rsidRPr="00F572E2">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国药、上海展云、西陇化工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1</w:t>
            </w:r>
            <w:r w:rsidRPr="00F572E2">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16</w:t>
            </w:r>
          </w:p>
        </w:tc>
      </w:tr>
      <w:tr w:rsidR="004F559A" w:rsidRPr="00F572E2">
        <w:trPr>
          <w:trHeight w:val="285"/>
        </w:trPr>
        <w:tc>
          <w:tcPr>
            <w:tcW w:w="2127"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碳酸镁</w:t>
            </w:r>
          </w:p>
        </w:tc>
        <w:tc>
          <w:tcPr>
            <w:tcW w:w="1929"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分析纯、</w:t>
            </w:r>
            <w:r w:rsidRPr="00F572E2">
              <w:rPr>
                <w:rFonts w:ascii="宋体" w:hAnsi="宋体" w:cs="宋体"/>
                <w:kern w:val="0"/>
              </w:rPr>
              <w:t>500</w:t>
            </w:r>
            <w:r w:rsidRPr="00F572E2">
              <w:rPr>
                <w:rFonts w:ascii="宋体" w:hAnsi="宋体" w:cs="宋体" w:hint="eastAsia"/>
                <w:kern w:val="0"/>
              </w:rPr>
              <w:t>克</w:t>
            </w:r>
            <w:r w:rsidRPr="00F572E2">
              <w:rPr>
                <w:rFonts w:ascii="宋体" w:hAnsi="宋体" w:cs="宋体"/>
                <w:kern w:val="0"/>
              </w:rPr>
              <w:t>/</w:t>
            </w:r>
            <w:r w:rsidRPr="00F572E2">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国药、上海展云、西陇化工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1</w:t>
            </w:r>
            <w:r w:rsidRPr="00F572E2">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45</w:t>
            </w:r>
          </w:p>
        </w:tc>
      </w:tr>
      <w:tr w:rsidR="004F559A" w:rsidRPr="00F572E2">
        <w:trPr>
          <w:trHeight w:val="285"/>
        </w:trPr>
        <w:tc>
          <w:tcPr>
            <w:tcW w:w="2127"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西黄蓍胶（细粉）</w:t>
            </w:r>
          </w:p>
        </w:tc>
        <w:tc>
          <w:tcPr>
            <w:tcW w:w="1929"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分析纯、</w:t>
            </w:r>
            <w:r w:rsidRPr="00F572E2">
              <w:rPr>
                <w:rFonts w:ascii="宋体" w:hAnsi="宋体" w:cs="宋体"/>
                <w:kern w:val="0"/>
              </w:rPr>
              <w:t>500</w:t>
            </w:r>
            <w:r w:rsidRPr="00F572E2">
              <w:rPr>
                <w:rFonts w:ascii="宋体" w:hAnsi="宋体" w:cs="宋体" w:hint="eastAsia"/>
                <w:kern w:val="0"/>
              </w:rPr>
              <w:t>克</w:t>
            </w:r>
            <w:r w:rsidRPr="00F572E2">
              <w:rPr>
                <w:rFonts w:ascii="宋体" w:hAnsi="宋体" w:cs="宋体"/>
                <w:kern w:val="0"/>
              </w:rPr>
              <w:t>/</w:t>
            </w:r>
            <w:r w:rsidRPr="00F572E2">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国药、上海展云、西陇化工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5</w:t>
            </w:r>
            <w:r w:rsidRPr="00F572E2">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298</w:t>
            </w:r>
          </w:p>
        </w:tc>
      </w:tr>
      <w:tr w:rsidR="004F559A" w:rsidRPr="00F572E2">
        <w:trPr>
          <w:trHeight w:val="285"/>
        </w:trPr>
        <w:tc>
          <w:tcPr>
            <w:tcW w:w="2127"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酚酞</w:t>
            </w:r>
          </w:p>
        </w:tc>
        <w:tc>
          <w:tcPr>
            <w:tcW w:w="1929"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分析纯、</w:t>
            </w:r>
            <w:r w:rsidRPr="00F572E2">
              <w:rPr>
                <w:rFonts w:ascii="宋体" w:hAnsi="宋体" w:cs="宋体"/>
                <w:kern w:val="0"/>
              </w:rPr>
              <w:t>25</w:t>
            </w:r>
            <w:r w:rsidRPr="00F572E2">
              <w:rPr>
                <w:rFonts w:ascii="宋体" w:hAnsi="宋体" w:cs="宋体" w:hint="eastAsia"/>
                <w:kern w:val="0"/>
              </w:rPr>
              <w:t>克</w:t>
            </w:r>
            <w:r w:rsidRPr="00F572E2">
              <w:rPr>
                <w:rFonts w:ascii="宋体" w:hAnsi="宋体" w:cs="宋体"/>
                <w:kern w:val="0"/>
              </w:rPr>
              <w:t>/</w:t>
            </w:r>
            <w:r w:rsidRPr="00F572E2">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国药、上海馨晟试、西陇化工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2</w:t>
            </w:r>
            <w:r w:rsidRPr="00F572E2">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12</w:t>
            </w:r>
          </w:p>
        </w:tc>
      </w:tr>
      <w:tr w:rsidR="004F559A" w:rsidRPr="00F572E2">
        <w:trPr>
          <w:trHeight w:val="285"/>
        </w:trPr>
        <w:tc>
          <w:tcPr>
            <w:tcW w:w="2127"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亚甲基蓝</w:t>
            </w:r>
          </w:p>
        </w:tc>
        <w:tc>
          <w:tcPr>
            <w:tcW w:w="1929"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分析纯、</w:t>
            </w:r>
            <w:r w:rsidRPr="00F572E2">
              <w:rPr>
                <w:rFonts w:ascii="宋体" w:hAnsi="宋体" w:cs="宋体"/>
                <w:kern w:val="0"/>
              </w:rPr>
              <w:t>25</w:t>
            </w:r>
            <w:r w:rsidRPr="00F572E2">
              <w:rPr>
                <w:rFonts w:ascii="宋体" w:hAnsi="宋体" w:cs="宋体" w:hint="eastAsia"/>
                <w:kern w:val="0"/>
              </w:rPr>
              <w:t>克</w:t>
            </w:r>
            <w:r w:rsidRPr="00F572E2">
              <w:rPr>
                <w:rFonts w:ascii="宋体" w:hAnsi="宋体" w:cs="宋体"/>
                <w:kern w:val="0"/>
              </w:rPr>
              <w:t>/</w:t>
            </w:r>
            <w:r w:rsidRPr="00F572E2">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国药、上海馨晟试、西陇化工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2</w:t>
            </w:r>
            <w:r w:rsidRPr="00F572E2">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25</w:t>
            </w:r>
          </w:p>
        </w:tc>
      </w:tr>
      <w:tr w:rsidR="004F559A" w:rsidRPr="00F572E2">
        <w:trPr>
          <w:trHeight w:val="285"/>
        </w:trPr>
        <w:tc>
          <w:tcPr>
            <w:tcW w:w="2127"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胃蛋白酶</w:t>
            </w:r>
            <w:r w:rsidRPr="00F572E2">
              <w:rPr>
                <w:rFonts w:ascii="宋体" w:hAnsi="宋体" w:cs="宋体"/>
                <w:kern w:val="0"/>
              </w:rPr>
              <w:t>(1:3 000)</w:t>
            </w:r>
          </w:p>
        </w:tc>
        <w:tc>
          <w:tcPr>
            <w:tcW w:w="1929"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8E14F3">
            <w:pPr>
              <w:widowControl/>
              <w:jc w:val="center"/>
              <w:rPr>
                <w:rFonts w:ascii="宋体" w:cs="Times New Roman"/>
                <w:kern w:val="0"/>
              </w:rPr>
            </w:pPr>
            <w:r w:rsidRPr="00F572E2">
              <w:rPr>
                <w:rFonts w:ascii="宋体" w:hAnsi="宋体" w:cs="宋体" w:hint="eastAsia"/>
                <w:kern w:val="0"/>
              </w:rPr>
              <w:t>分析纯、</w:t>
            </w:r>
            <w:r w:rsidRPr="00F572E2">
              <w:rPr>
                <w:rFonts w:ascii="宋体" w:hAnsi="宋体" w:cs="宋体"/>
                <w:kern w:val="0"/>
              </w:rPr>
              <w:t>250</w:t>
            </w:r>
            <w:r w:rsidRPr="00F572E2">
              <w:rPr>
                <w:rFonts w:ascii="宋体" w:hAnsi="宋体" w:cs="宋体" w:hint="eastAsia"/>
                <w:kern w:val="0"/>
              </w:rPr>
              <w:t>克</w:t>
            </w:r>
            <w:r w:rsidRPr="00F572E2">
              <w:rPr>
                <w:rFonts w:ascii="宋体" w:hAnsi="宋体" w:cs="宋体"/>
                <w:kern w:val="0"/>
              </w:rPr>
              <w:t>/</w:t>
            </w:r>
            <w:r w:rsidRPr="00F572E2">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国药、上海展云、西陇化工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1</w:t>
            </w:r>
            <w:r w:rsidRPr="00F572E2">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198</w:t>
            </w:r>
          </w:p>
        </w:tc>
      </w:tr>
      <w:tr w:rsidR="004F559A" w:rsidRPr="00F572E2">
        <w:trPr>
          <w:trHeight w:val="285"/>
        </w:trPr>
        <w:tc>
          <w:tcPr>
            <w:tcW w:w="2127"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香柏油</w:t>
            </w:r>
          </w:p>
        </w:tc>
        <w:tc>
          <w:tcPr>
            <w:tcW w:w="1929"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分析纯、</w:t>
            </w:r>
            <w:r w:rsidRPr="00F572E2">
              <w:rPr>
                <w:rFonts w:ascii="宋体" w:hAnsi="宋体" w:cs="宋体"/>
                <w:kern w:val="0"/>
              </w:rPr>
              <w:t>25ml/</w:t>
            </w:r>
            <w:r w:rsidRPr="00F572E2">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国药、上海展云、西陇化工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2</w:t>
            </w:r>
            <w:r w:rsidRPr="00F572E2">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7</w:t>
            </w:r>
          </w:p>
        </w:tc>
      </w:tr>
      <w:tr w:rsidR="004F559A" w:rsidRPr="00F572E2">
        <w:trPr>
          <w:trHeight w:val="285"/>
        </w:trPr>
        <w:tc>
          <w:tcPr>
            <w:tcW w:w="2127"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番红</w:t>
            </w:r>
          </w:p>
        </w:tc>
        <w:tc>
          <w:tcPr>
            <w:tcW w:w="1929"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分析纯、</w:t>
            </w:r>
            <w:r w:rsidRPr="00F572E2">
              <w:rPr>
                <w:rFonts w:ascii="宋体" w:hAnsi="宋体" w:cs="宋体"/>
                <w:kern w:val="0"/>
              </w:rPr>
              <w:t>25</w:t>
            </w:r>
            <w:r w:rsidRPr="00F572E2">
              <w:rPr>
                <w:rFonts w:ascii="宋体" w:hAnsi="宋体" w:cs="宋体" w:hint="eastAsia"/>
                <w:kern w:val="0"/>
              </w:rPr>
              <w:t>克</w:t>
            </w:r>
            <w:r w:rsidRPr="00F572E2">
              <w:rPr>
                <w:rFonts w:ascii="宋体" w:hAnsi="宋体" w:cs="宋体"/>
                <w:kern w:val="0"/>
              </w:rPr>
              <w:t>/</w:t>
            </w:r>
            <w:r w:rsidRPr="00F572E2">
              <w:rPr>
                <w:rFonts w:ascii="宋体" w:hAnsi="宋体" w:cs="宋体" w:hint="eastAsia"/>
                <w:kern w:val="0"/>
              </w:rPr>
              <w:t>瓶</w:t>
            </w:r>
          </w:p>
        </w:tc>
        <w:tc>
          <w:tcPr>
            <w:tcW w:w="2891"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国药、上海展云、西陇化工</w:t>
            </w:r>
          </w:p>
        </w:tc>
        <w:tc>
          <w:tcPr>
            <w:tcW w:w="1069"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1</w:t>
            </w:r>
            <w:r w:rsidRPr="00F572E2">
              <w:rPr>
                <w:rFonts w:ascii="宋体" w:hAnsi="宋体" w:cs="宋体" w:hint="eastAsia"/>
                <w:kern w:val="0"/>
              </w:rPr>
              <w:t>瓶</w:t>
            </w:r>
          </w:p>
        </w:tc>
        <w:tc>
          <w:tcPr>
            <w:tcW w:w="1182" w:type="dxa"/>
            <w:tcBorders>
              <w:top w:val="single" w:sz="4" w:space="0" w:color="auto"/>
              <w:left w:val="single" w:sz="4" w:space="0" w:color="auto"/>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58</w:t>
            </w:r>
          </w:p>
        </w:tc>
      </w:tr>
      <w:tr w:rsidR="004F559A" w:rsidRPr="00F572E2">
        <w:trPr>
          <w:trHeight w:val="341"/>
        </w:trPr>
        <w:tc>
          <w:tcPr>
            <w:tcW w:w="2127" w:type="dxa"/>
            <w:tcBorders>
              <w:top w:val="single" w:sz="4" w:space="0" w:color="auto"/>
              <w:left w:val="single" w:sz="4" w:space="0" w:color="auto"/>
              <w:bottom w:val="single" w:sz="4" w:space="0" w:color="auto"/>
              <w:right w:val="single" w:sz="4" w:space="0" w:color="auto"/>
            </w:tcBorders>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维生素</w:t>
            </w:r>
            <w:r w:rsidRPr="00F572E2">
              <w:rPr>
                <w:rFonts w:ascii="宋体" w:hAnsi="宋体" w:cs="宋体"/>
                <w:kern w:val="0"/>
              </w:rPr>
              <w:t>B2(</w:t>
            </w:r>
            <w:r w:rsidRPr="00F572E2">
              <w:rPr>
                <w:rFonts w:ascii="宋体" w:hAnsi="宋体" w:cs="宋体" w:hint="eastAsia"/>
                <w:kern w:val="0"/>
              </w:rPr>
              <w:t>核黄素</w:t>
            </w:r>
            <w:r w:rsidRPr="00F572E2">
              <w:rPr>
                <w:rFonts w:ascii="宋体" w:hAnsi="宋体" w:cs="宋体"/>
                <w:kern w:val="0"/>
              </w:rPr>
              <w:t>)</w:t>
            </w:r>
          </w:p>
        </w:tc>
        <w:tc>
          <w:tcPr>
            <w:tcW w:w="1929" w:type="dxa"/>
            <w:tcBorders>
              <w:top w:val="single" w:sz="4" w:space="0" w:color="auto"/>
              <w:left w:val="nil"/>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分析纯、</w:t>
            </w:r>
            <w:r w:rsidRPr="00F572E2">
              <w:rPr>
                <w:rFonts w:ascii="宋体" w:hAnsi="宋体" w:cs="宋体"/>
                <w:kern w:val="0"/>
              </w:rPr>
              <w:t>100</w:t>
            </w:r>
            <w:r w:rsidRPr="00F572E2">
              <w:rPr>
                <w:rFonts w:ascii="宋体" w:hAnsi="宋体" w:cs="宋体" w:hint="eastAsia"/>
                <w:kern w:val="0"/>
              </w:rPr>
              <w:t>克</w:t>
            </w:r>
            <w:r w:rsidRPr="00F572E2">
              <w:rPr>
                <w:rFonts w:ascii="宋体" w:hAnsi="宋体" w:cs="宋体"/>
                <w:kern w:val="0"/>
              </w:rPr>
              <w:t>/</w:t>
            </w:r>
            <w:r w:rsidRPr="00F572E2">
              <w:rPr>
                <w:rFonts w:ascii="宋体" w:hAnsi="宋体" w:cs="宋体" w:hint="eastAsia"/>
                <w:kern w:val="0"/>
              </w:rPr>
              <w:t>瓶</w:t>
            </w:r>
          </w:p>
        </w:tc>
        <w:tc>
          <w:tcPr>
            <w:tcW w:w="2891" w:type="dxa"/>
            <w:tcBorders>
              <w:top w:val="single" w:sz="4" w:space="0" w:color="auto"/>
              <w:left w:val="nil"/>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国药、上海展云、西陇化工</w:t>
            </w:r>
          </w:p>
        </w:tc>
        <w:tc>
          <w:tcPr>
            <w:tcW w:w="1069" w:type="dxa"/>
            <w:tcBorders>
              <w:top w:val="single" w:sz="4" w:space="0" w:color="auto"/>
              <w:left w:val="nil"/>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1</w:t>
            </w:r>
            <w:r w:rsidRPr="00F572E2">
              <w:rPr>
                <w:rFonts w:ascii="宋体" w:hAnsi="宋体" w:cs="宋体" w:hint="eastAsia"/>
                <w:kern w:val="0"/>
              </w:rPr>
              <w:t>瓶</w:t>
            </w:r>
          </w:p>
        </w:tc>
        <w:tc>
          <w:tcPr>
            <w:tcW w:w="1182" w:type="dxa"/>
            <w:tcBorders>
              <w:top w:val="single" w:sz="4" w:space="0" w:color="auto"/>
              <w:left w:val="nil"/>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100</w:t>
            </w:r>
          </w:p>
        </w:tc>
      </w:tr>
      <w:tr w:rsidR="004F559A" w:rsidRPr="00F572E2">
        <w:trPr>
          <w:trHeight w:val="275"/>
        </w:trPr>
        <w:tc>
          <w:tcPr>
            <w:tcW w:w="2127" w:type="dxa"/>
            <w:tcBorders>
              <w:top w:val="single" w:sz="4" w:space="0" w:color="auto"/>
              <w:left w:val="single" w:sz="4" w:space="0" w:color="auto"/>
              <w:bottom w:val="single" w:sz="4" w:space="0" w:color="auto"/>
              <w:right w:val="single" w:sz="4" w:space="0" w:color="auto"/>
            </w:tcBorders>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胆固醇</w:t>
            </w:r>
          </w:p>
        </w:tc>
        <w:tc>
          <w:tcPr>
            <w:tcW w:w="1929" w:type="dxa"/>
            <w:tcBorders>
              <w:top w:val="single" w:sz="4" w:space="0" w:color="auto"/>
              <w:left w:val="nil"/>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分析纯、</w:t>
            </w:r>
            <w:r w:rsidRPr="00F572E2">
              <w:rPr>
                <w:rFonts w:ascii="宋体" w:hAnsi="宋体" w:cs="宋体"/>
                <w:kern w:val="0"/>
              </w:rPr>
              <w:t>25</w:t>
            </w:r>
            <w:r w:rsidRPr="00F572E2">
              <w:rPr>
                <w:rFonts w:ascii="宋体" w:hAnsi="宋体" w:cs="宋体" w:hint="eastAsia"/>
                <w:kern w:val="0"/>
              </w:rPr>
              <w:t>克</w:t>
            </w:r>
            <w:r w:rsidRPr="00F572E2">
              <w:rPr>
                <w:rFonts w:ascii="宋体" w:hAnsi="宋体" w:cs="宋体"/>
                <w:kern w:val="0"/>
              </w:rPr>
              <w:t>/</w:t>
            </w:r>
            <w:r w:rsidRPr="00F572E2">
              <w:rPr>
                <w:rFonts w:ascii="宋体" w:hAnsi="宋体" w:cs="宋体" w:hint="eastAsia"/>
                <w:kern w:val="0"/>
              </w:rPr>
              <w:t>瓶</w:t>
            </w:r>
          </w:p>
        </w:tc>
        <w:tc>
          <w:tcPr>
            <w:tcW w:w="2891" w:type="dxa"/>
            <w:tcBorders>
              <w:top w:val="single" w:sz="4" w:space="0" w:color="auto"/>
              <w:left w:val="nil"/>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国药、上海展云、西陇化工</w:t>
            </w:r>
          </w:p>
        </w:tc>
        <w:tc>
          <w:tcPr>
            <w:tcW w:w="1069" w:type="dxa"/>
            <w:tcBorders>
              <w:top w:val="single" w:sz="4" w:space="0" w:color="auto"/>
              <w:left w:val="nil"/>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1</w:t>
            </w:r>
            <w:r w:rsidRPr="00F572E2">
              <w:rPr>
                <w:rFonts w:ascii="宋体" w:hAnsi="宋体" w:cs="宋体" w:hint="eastAsia"/>
                <w:kern w:val="0"/>
              </w:rPr>
              <w:t>瓶</w:t>
            </w:r>
          </w:p>
        </w:tc>
        <w:tc>
          <w:tcPr>
            <w:tcW w:w="1182" w:type="dxa"/>
            <w:tcBorders>
              <w:top w:val="single" w:sz="4" w:space="0" w:color="auto"/>
              <w:left w:val="nil"/>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83</w:t>
            </w:r>
          </w:p>
        </w:tc>
      </w:tr>
      <w:tr w:rsidR="004F559A" w:rsidRPr="00F572E2">
        <w:trPr>
          <w:trHeight w:val="379"/>
        </w:trPr>
        <w:tc>
          <w:tcPr>
            <w:tcW w:w="2127" w:type="dxa"/>
            <w:tcBorders>
              <w:top w:val="single" w:sz="4" w:space="0" w:color="auto"/>
              <w:left w:val="single" w:sz="4" w:space="0" w:color="auto"/>
              <w:bottom w:val="single" w:sz="4" w:space="0" w:color="auto"/>
              <w:right w:val="single" w:sz="4" w:space="0" w:color="auto"/>
            </w:tcBorders>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磺基水杨酸</w:t>
            </w:r>
          </w:p>
        </w:tc>
        <w:tc>
          <w:tcPr>
            <w:tcW w:w="1929" w:type="dxa"/>
            <w:tcBorders>
              <w:top w:val="single" w:sz="4" w:space="0" w:color="auto"/>
              <w:left w:val="nil"/>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分析纯、</w:t>
            </w:r>
            <w:r w:rsidRPr="00F572E2">
              <w:rPr>
                <w:rFonts w:ascii="宋体" w:hAnsi="宋体" w:cs="宋体"/>
                <w:kern w:val="0"/>
              </w:rPr>
              <w:t>100</w:t>
            </w:r>
            <w:r w:rsidRPr="00F572E2">
              <w:rPr>
                <w:rFonts w:ascii="宋体" w:hAnsi="宋体" w:cs="宋体" w:hint="eastAsia"/>
                <w:kern w:val="0"/>
              </w:rPr>
              <w:t>克</w:t>
            </w:r>
            <w:r w:rsidRPr="00F572E2">
              <w:rPr>
                <w:rFonts w:ascii="宋体" w:hAnsi="宋体" w:cs="宋体"/>
                <w:kern w:val="0"/>
              </w:rPr>
              <w:t>/</w:t>
            </w:r>
            <w:r w:rsidRPr="00F572E2">
              <w:rPr>
                <w:rFonts w:ascii="宋体" w:hAnsi="宋体" w:cs="宋体" w:hint="eastAsia"/>
                <w:kern w:val="0"/>
              </w:rPr>
              <w:t>瓶</w:t>
            </w:r>
          </w:p>
        </w:tc>
        <w:tc>
          <w:tcPr>
            <w:tcW w:w="2891" w:type="dxa"/>
            <w:tcBorders>
              <w:top w:val="single" w:sz="4" w:space="0" w:color="auto"/>
              <w:left w:val="nil"/>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国药、上海展云、西陇化工</w:t>
            </w:r>
          </w:p>
        </w:tc>
        <w:tc>
          <w:tcPr>
            <w:tcW w:w="1069" w:type="dxa"/>
            <w:tcBorders>
              <w:top w:val="single" w:sz="4" w:space="0" w:color="auto"/>
              <w:left w:val="nil"/>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4</w:t>
            </w:r>
            <w:r w:rsidRPr="00F572E2">
              <w:rPr>
                <w:rFonts w:ascii="宋体" w:hAnsi="宋体" w:cs="宋体" w:hint="eastAsia"/>
                <w:kern w:val="0"/>
              </w:rPr>
              <w:t>瓶</w:t>
            </w:r>
          </w:p>
        </w:tc>
        <w:tc>
          <w:tcPr>
            <w:tcW w:w="1182" w:type="dxa"/>
            <w:tcBorders>
              <w:top w:val="single" w:sz="4" w:space="0" w:color="auto"/>
              <w:left w:val="nil"/>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39</w:t>
            </w:r>
          </w:p>
        </w:tc>
      </w:tr>
      <w:tr w:rsidR="004F559A" w:rsidRPr="00F572E2">
        <w:trPr>
          <w:trHeight w:val="270"/>
        </w:trPr>
        <w:tc>
          <w:tcPr>
            <w:tcW w:w="2127" w:type="dxa"/>
            <w:tcBorders>
              <w:top w:val="single" w:sz="4" w:space="0" w:color="auto"/>
              <w:left w:val="single" w:sz="4" w:space="0" w:color="auto"/>
              <w:bottom w:val="single" w:sz="4" w:space="0" w:color="auto"/>
              <w:right w:val="single" w:sz="4" w:space="0" w:color="auto"/>
            </w:tcBorders>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甘油</w:t>
            </w:r>
          </w:p>
        </w:tc>
        <w:tc>
          <w:tcPr>
            <w:tcW w:w="1929" w:type="dxa"/>
            <w:tcBorders>
              <w:top w:val="single" w:sz="4" w:space="0" w:color="auto"/>
              <w:left w:val="nil"/>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分析纯、</w:t>
            </w:r>
            <w:r w:rsidRPr="00F572E2">
              <w:rPr>
                <w:rFonts w:ascii="宋体" w:hAnsi="宋体" w:cs="宋体"/>
                <w:kern w:val="0"/>
              </w:rPr>
              <w:t>500ml/</w:t>
            </w:r>
            <w:r w:rsidRPr="00F572E2">
              <w:rPr>
                <w:rFonts w:ascii="宋体" w:hAnsi="宋体" w:cs="宋体" w:hint="eastAsia"/>
                <w:kern w:val="0"/>
              </w:rPr>
              <w:t>瓶</w:t>
            </w:r>
          </w:p>
        </w:tc>
        <w:tc>
          <w:tcPr>
            <w:tcW w:w="2891" w:type="dxa"/>
            <w:tcBorders>
              <w:top w:val="single" w:sz="4" w:space="0" w:color="auto"/>
              <w:left w:val="nil"/>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国药、上海展云、西陇化工</w:t>
            </w:r>
          </w:p>
        </w:tc>
        <w:tc>
          <w:tcPr>
            <w:tcW w:w="1069" w:type="dxa"/>
            <w:tcBorders>
              <w:top w:val="single" w:sz="4" w:space="0" w:color="auto"/>
              <w:left w:val="nil"/>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5</w:t>
            </w:r>
            <w:r w:rsidRPr="00F572E2">
              <w:rPr>
                <w:rFonts w:ascii="宋体" w:hAnsi="宋体" w:cs="宋体" w:hint="eastAsia"/>
                <w:kern w:val="0"/>
              </w:rPr>
              <w:t>瓶</w:t>
            </w:r>
          </w:p>
        </w:tc>
        <w:tc>
          <w:tcPr>
            <w:tcW w:w="1182" w:type="dxa"/>
            <w:tcBorders>
              <w:top w:val="single" w:sz="4" w:space="0" w:color="auto"/>
              <w:left w:val="nil"/>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16</w:t>
            </w:r>
          </w:p>
        </w:tc>
      </w:tr>
      <w:tr w:rsidR="004F559A" w:rsidRPr="00F572E2">
        <w:trPr>
          <w:trHeight w:val="375"/>
        </w:trPr>
        <w:tc>
          <w:tcPr>
            <w:tcW w:w="2127" w:type="dxa"/>
            <w:tcBorders>
              <w:top w:val="single" w:sz="4" w:space="0" w:color="auto"/>
              <w:left w:val="single" w:sz="4" w:space="0" w:color="auto"/>
              <w:bottom w:val="single" w:sz="4" w:space="0" w:color="auto"/>
              <w:right w:val="single" w:sz="4" w:space="0" w:color="auto"/>
            </w:tcBorders>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醋酐</w:t>
            </w:r>
          </w:p>
        </w:tc>
        <w:tc>
          <w:tcPr>
            <w:tcW w:w="1929" w:type="dxa"/>
            <w:tcBorders>
              <w:top w:val="single" w:sz="4" w:space="0" w:color="auto"/>
              <w:left w:val="nil"/>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分析纯、</w:t>
            </w:r>
            <w:r w:rsidRPr="00F572E2">
              <w:rPr>
                <w:rFonts w:ascii="宋体" w:hAnsi="宋体" w:cs="宋体"/>
                <w:kern w:val="0"/>
              </w:rPr>
              <w:t>500ml/</w:t>
            </w:r>
            <w:r w:rsidRPr="00F572E2">
              <w:rPr>
                <w:rFonts w:ascii="宋体" w:hAnsi="宋体" w:cs="宋体" w:hint="eastAsia"/>
                <w:kern w:val="0"/>
              </w:rPr>
              <w:t>瓶</w:t>
            </w:r>
          </w:p>
        </w:tc>
        <w:tc>
          <w:tcPr>
            <w:tcW w:w="2891" w:type="dxa"/>
            <w:tcBorders>
              <w:top w:val="single" w:sz="4" w:space="0" w:color="auto"/>
              <w:left w:val="nil"/>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国药、上海展云、西陇化工</w:t>
            </w:r>
          </w:p>
        </w:tc>
        <w:tc>
          <w:tcPr>
            <w:tcW w:w="1069" w:type="dxa"/>
            <w:tcBorders>
              <w:top w:val="single" w:sz="4" w:space="0" w:color="auto"/>
              <w:left w:val="nil"/>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5</w:t>
            </w:r>
            <w:r w:rsidRPr="00F572E2">
              <w:rPr>
                <w:rFonts w:ascii="宋体" w:hAnsi="宋体" w:cs="宋体" w:hint="eastAsia"/>
                <w:kern w:val="0"/>
              </w:rPr>
              <w:t>瓶</w:t>
            </w:r>
          </w:p>
        </w:tc>
        <w:tc>
          <w:tcPr>
            <w:tcW w:w="1182" w:type="dxa"/>
            <w:tcBorders>
              <w:top w:val="single" w:sz="4" w:space="0" w:color="auto"/>
              <w:left w:val="nil"/>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kern w:val="0"/>
              </w:rPr>
              <w:t>25</w:t>
            </w:r>
          </w:p>
        </w:tc>
      </w:tr>
      <w:tr w:rsidR="004F559A" w:rsidRPr="00F572E2">
        <w:trPr>
          <w:trHeight w:val="285"/>
        </w:trPr>
        <w:tc>
          <w:tcPr>
            <w:tcW w:w="2127"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cs="宋体"/>
                <w:kern w:val="0"/>
              </w:rPr>
              <w:t>Ph</w:t>
            </w:r>
            <w:r w:rsidRPr="00F572E2">
              <w:rPr>
                <w:rFonts w:ascii="宋体" w:cs="宋体" w:hint="eastAsia"/>
                <w:kern w:val="0"/>
              </w:rPr>
              <w:t>标准缓冲试剂</w:t>
            </w:r>
          </w:p>
        </w:tc>
        <w:tc>
          <w:tcPr>
            <w:tcW w:w="1929" w:type="dxa"/>
            <w:tcBorders>
              <w:top w:val="single" w:sz="4" w:space="0" w:color="auto"/>
              <w:left w:val="nil"/>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cs="宋体" w:hint="eastAsia"/>
                <w:kern w:val="0"/>
              </w:rPr>
              <w:t>包</w:t>
            </w:r>
          </w:p>
        </w:tc>
        <w:tc>
          <w:tcPr>
            <w:tcW w:w="2891" w:type="dxa"/>
            <w:tcBorders>
              <w:top w:val="single" w:sz="4" w:space="0" w:color="auto"/>
              <w:left w:val="nil"/>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国药、上海展云、西陇化工</w:t>
            </w:r>
          </w:p>
        </w:tc>
        <w:tc>
          <w:tcPr>
            <w:tcW w:w="1069" w:type="dxa"/>
            <w:tcBorders>
              <w:top w:val="single" w:sz="4" w:space="0" w:color="auto"/>
              <w:left w:val="nil"/>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cs="宋体"/>
                <w:kern w:val="0"/>
              </w:rPr>
              <w:t>20</w:t>
            </w:r>
            <w:r w:rsidRPr="00F572E2">
              <w:rPr>
                <w:rFonts w:ascii="宋体" w:cs="宋体" w:hint="eastAsia"/>
                <w:kern w:val="0"/>
              </w:rPr>
              <w:t>包</w:t>
            </w:r>
          </w:p>
        </w:tc>
        <w:tc>
          <w:tcPr>
            <w:tcW w:w="1182" w:type="dxa"/>
            <w:tcBorders>
              <w:top w:val="single" w:sz="4" w:space="0" w:color="auto"/>
              <w:left w:val="nil"/>
              <w:bottom w:val="single" w:sz="4" w:space="0" w:color="auto"/>
              <w:right w:val="single" w:sz="4" w:space="0" w:color="auto"/>
            </w:tcBorders>
            <w:noWrap/>
            <w:vAlign w:val="center"/>
          </w:tcPr>
          <w:p w:rsidR="004F559A" w:rsidRPr="00F572E2" w:rsidRDefault="004F559A" w:rsidP="002E3CFA">
            <w:pPr>
              <w:widowControl/>
              <w:jc w:val="center"/>
              <w:rPr>
                <w:rFonts w:ascii="宋体" w:cs="宋体"/>
                <w:kern w:val="0"/>
              </w:rPr>
            </w:pPr>
            <w:r w:rsidRPr="00F572E2">
              <w:rPr>
                <w:rFonts w:ascii="宋体" w:cs="宋体"/>
                <w:kern w:val="0"/>
              </w:rPr>
              <w:t>6</w:t>
            </w:r>
          </w:p>
        </w:tc>
      </w:tr>
      <w:tr w:rsidR="004F559A" w:rsidRPr="00F572E2">
        <w:trPr>
          <w:trHeight w:val="285"/>
        </w:trPr>
        <w:tc>
          <w:tcPr>
            <w:tcW w:w="2127"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cs="宋体" w:hint="eastAsia"/>
                <w:kern w:val="0"/>
              </w:rPr>
              <w:t>盐酸羟胺</w:t>
            </w:r>
          </w:p>
        </w:tc>
        <w:tc>
          <w:tcPr>
            <w:tcW w:w="1929" w:type="dxa"/>
            <w:tcBorders>
              <w:top w:val="single" w:sz="4" w:space="0" w:color="auto"/>
              <w:left w:val="nil"/>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hint="eastAsia"/>
                <w:kern w:val="0"/>
              </w:rPr>
              <w:t>分析纯、</w:t>
            </w:r>
            <w:r w:rsidRPr="00F572E2">
              <w:rPr>
                <w:rFonts w:ascii="宋体" w:hAnsi="宋体" w:cs="宋体"/>
                <w:kern w:val="0"/>
              </w:rPr>
              <w:t>100</w:t>
            </w:r>
            <w:r w:rsidRPr="00F572E2">
              <w:rPr>
                <w:rFonts w:ascii="宋体" w:hAnsi="宋体" w:cs="宋体" w:hint="eastAsia"/>
                <w:kern w:val="0"/>
              </w:rPr>
              <w:t>克</w:t>
            </w:r>
            <w:r w:rsidRPr="00F572E2">
              <w:rPr>
                <w:rFonts w:ascii="宋体" w:hAnsi="宋体" w:cs="宋体"/>
                <w:kern w:val="0"/>
              </w:rPr>
              <w:t>/</w:t>
            </w:r>
            <w:r w:rsidRPr="00F572E2">
              <w:rPr>
                <w:rFonts w:ascii="宋体" w:hAnsi="宋体" w:cs="宋体" w:hint="eastAsia"/>
                <w:kern w:val="0"/>
              </w:rPr>
              <w:t>瓶</w:t>
            </w:r>
          </w:p>
        </w:tc>
        <w:tc>
          <w:tcPr>
            <w:tcW w:w="2891" w:type="dxa"/>
            <w:tcBorders>
              <w:top w:val="single" w:sz="4" w:space="0" w:color="auto"/>
              <w:left w:val="nil"/>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hAnsi="宋体" w:cs="宋体" w:hint="eastAsia"/>
                <w:kern w:val="0"/>
              </w:rPr>
              <w:t>国药、上海展云、西陇化工</w:t>
            </w:r>
          </w:p>
        </w:tc>
        <w:tc>
          <w:tcPr>
            <w:tcW w:w="1069" w:type="dxa"/>
            <w:tcBorders>
              <w:top w:val="single" w:sz="4" w:space="0" w:color="auto"/>
              <w:left w:val="nil"/>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cs="宋体"/>
                <w:kern w:val="0"/>
              </w:rPr>
              <w:t>3</w:t>
            </w:r>
            <w:r w:rsidRPr="00F572E2">
              <w:rPr>
                <w:rFonts w:ascii="宋体" w:cs="宋体" w:hint="eastAsia"/>
                <w:kern w:val="0"/>
              </w:rPr>
              <w:t>瓶</w:t>
            </w:r>
          </w:p>
        </w:tc>
        <w:tc>
          <w:tcPr>
            <w:tcW w:w="1182" w:type="dxa"/>
            <w:tcBorders>
              <w:top w:val="single" w:sz="4" w:space="0" w:color="auto"/>
              <w:left w:val="nil"/>
              <w:bottom w:val="single" w:sz="4" w:space="0" w:color="auto"/>
              <w:right w:val="single" w:sz="4" w:space="0" w:color="auto"/>
            </w:tcBorders>
            <w:noWrap/>
            <w:vAlign w:val="center"/>
          </w:tcPr>
          <w:p w:rsidR="004F559A" w:rsidRPr="00F572E2" w:rsidRDefault="004F559A" w:rsidP="002E3CFA">
            <w:pPr>
              <w:widowControl/>
              <w:jc w:val="center"/>
              <w:rPr>
                <w:rFonts w:ascii="宋体" w:cs="宋体"/>
                <w:kern w:val="0"/>
              </w:rPr>
            </w:pPr>
            <w:r w:rsidRPr="00F572E2">
              <w:rPr>
                <w:rFonts w:ascii="宋体" w:cs="宋体"/>
                <w:kern w:val="0"/>
              </w:rPr>
              <w:t>59</w:t>
            </w:r>
          </w:p>
        </w:tc>
      </w:tr>
      <w:tr w:rsidR="004F559A" w:rsidRPr="00F572E2">
        <w:trPr>
          <w:trHeight w:val="285"/>
        </w:trPr>
        <w:tc>
          <w:tcPr>
            <w:tcW w:w="2127"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cs="宋体" w:hint="eastAsia"/>
                <w:kern w:val="0"/>
              </w:rPr>
              <w:t>可溶性淀粉</w:t>
            </w:r>
          </w:p>
        </w:tc>
        <w:tc>
          <w:tcPr>
            <w:tcW w:w="1929" w:type="dxa"/>
            <w:tcBorders>
              <w:top w:val="single" w:sz="4" w:space="0" w:color="auto"/>
              <w:left w:val="nil"/>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分析纯、</w:t>
            </w:r>
            <w:r w:rsidRPr="00F572E2">
              <w:rPr>
                <w:rFonts w:ascii="宋体" w:hAnsi="宋体" w:cs="宋体"/>
                <w:kern w:val="0"/>
              </w:rPr>
              <w:t>500</w:t>
            </w:r>
            <w:r w:rsidRPr="00F572E2">
              <w:rPr>
                <w:rFonts w:ascii="宋体" w:hAnsi="宋体" w:cs="宋体" w:hint="eastAsia"/>
                <w:kern w:val="0"/>
              </w:rPr>
              <w:t>克</w:t>
            </w:r>
            <w:r w:rsidRPr="00F572E2">
              <w:rPr>
                <w:rFonts w:ascii="宋体" w:hAnsi="宋体" w:cs="宋体"/>
                <w:kern w:val="0"/>
              </w:rPr>
              <w:t>/</w:t>
            </w:r>
            <w:r w:rsidRPr="00F572E2">
              <w:rPr>
                <w:rFonts w:ascii="宋体" w:hAnsi="宋体" w:cs="宋体" w:hint="eastAsia"/>
                <w:kern w:val="0"/>
              </w:rPr>
              <w:t>瓶</w:t>
            </w:r>
          </w:p>
        </w:tc>
        <w:tc>
          <w:tcPr>
            <w:tcW w:w="2891" w:type="dxa"/>
            <w:tcBorders>
              <w:top w:val="single" w:sz="4" w:space="0" w:color="auto"/>
              <w:left w:val="nil"/>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国药、上海展云、西陇化工</w:t>
            </w:r>
          </w:p>
        </w:tc>
        <w:tc>
          <w:tcPr>
            <w:tcW w:w="1069" w:type="dxa"/>
            <w:tcBorders>
              <w:top w:val="single" w:sz="4" w:space="0" w:color="auto"/>
              <w:left w:val="nil"/>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cs="宋体"/>
                <w:kern w:val="0"/>
              </w:rPr>
              <w:t>5</w:t>
            </w:r>
            <w:r w:rsidRPr="00F572E2">
              <w:rPr>
                <w:rFonts w:ascii="宋体" w:cs="宋体" w:hint="eastAsia"/>
                <w:kern w:val="0"/>
              </w:rPr>
              <w:t>瓶</w:t>
            </w:r>
          </w:p>
        </w:tc>
        <w:tc>
          <w:tcPr>
            <w:tcW w:w="1182" w:type="dxa"/>
            <w:tcBorders>
              <w:top w:val="single" w:sz="4" w:space="0" w:color="auto"/>
              <w:left w:val="nil"/>
              <w:bottom w:val="single" w:sz="4" w:space="0" w:color="auto"/>
              <w:right w:val="single" w:sz="4" w:space="0" w:color="auto"/>
            </w:tcBorders>
            <w:noWrap/>
            <w:vAlign w:val="center"/>
          </w:tcPr>
          <w:p w:rsidR="004F559A" w:rsidRPr="00F572E2" w:rsidRDefault="004F559A" w:rsidP="002E3CFA">
            <w:pPr>
              <w:widowControl/>
              <w:jc w:val="center"/>
              <w:rPr>
                <w:rFonts w:ascii="宋体" w:cs="宋体"/>
                <w:kern w:val="0"/>
              </w:rPr>
            </w:pPr>
            <w:r w:rsidRPr="00F572E2">
              <w:rPr>
                <w:rFonts w:ascii="宋体" w:cs="宋体"/>
                <w:kern w:val="0"/>
              </w:rPr>
              <w:t>38</w:t>
            </w:r>
          </w:p>
        </w:tc>
      </w:tr>
      <w:tr w:rsidR="004F559A" w:rsidRPr="00F572E2">
        <w:trPr>
          <w:trHeight w:val="285"/>
        </w:trPr>
        <w:tc>
          <w:tcPr>
            <w:tcW w:w="2127"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cs="宋体" w:hint="eastAsia"/>
                <w:kern w:val="0"/>
              </w:rPr>
              <w:t>蔗糖</w:t>
            </w:r>
          </w:p>
        </w:tc>
        <w:tc>
          <w:tcPr>
            <w:tcW w:w="1929" w:type="dxa"/>
            <w:tcBorders>
              <w:top w:val="single" w:sz="4" w:space="0" w:color="auto"/>
              <w:left w:val="nil"/>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分析纯、</w:t>
            </w:r>
            <w:r w:rsidRPr="00F572E2">
              <w:rPr>
                <w:rFonts w:ascii="宋体" w:hAnsi="宋体" w:cs="宋体"/>
                <w:kern w:val="0"/>
              </w:rPr>
              <w:t>500</w:t>
            </w:r>
            <w:r w:rsidRPr="00F572E2">
              <w:rPr>
                <w:rFonts w:ascii="宋体" w:hAnsi="宋体" w:cs="宋体" w:hint="eastAsia"/>
                <w:kern w:val="0"/>
              </w:rPr>
              <w:t>克</w:t>
            </w:r>
            <w:r w:rsidRPr="00F572E2">
              <w:rPr>
                <w:rFonts w:ascii="宋体" w:hAnsi="宋体" w:cs="宋体"/>
                <w:kern w:val="0"/>
              </w:rPr>
              <w:t>/</w:t>
            </w:r>
            <w:r w:rsidRPr="00F572E2">
              <w:rPr>
                <w:rFonts w:ascii="宋体" w:hAnsi="宋体" w:cs="宋体" w:hint="eastAsia"/>
                <w:kern w:val="0"/>
              </w:rPr>
              <w:t>瓶</w:t>
            </w:r>
          </w:p>
        </w:tc>
        <w:tc>
          <w:tcPr>
            <w:tcW w:w="2891" w:type="dxa"/>
            <w:tcBorders>
              <w:top w:val="single" w:sz="4" w:space="0" w:color="auto"/>
              <w:left w:val="nil"/>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国药、上海展云、西陇化工</w:t>
            </w:r>
          </w:p>
        </w:tc>
        <w:tc>
          <w:tcPr>
            <w:tcW w:w="1069" w:type="dxa"/>
            <w:tcBorders>
              <w:top w:val="single" w:sz="4" w:space="0" w:color="auto"/>
              <w:left w:val="nil"/>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cs="宋体"/>
                <w:kern w:val="0"/>
              </w:rPr>
              <w:t>10</w:t>
            </w:r>
            <w:r w:rsidRPr="00F572E2">
              <w:rPr>
                <w:rFonts w:ascii="宋体" w:cs="宋体" w:hint="eastAsia"/>
                <w:kern w:val="0"/>
              </w:rPr>
              <w:t>瓶</w:t>
            </w:r>
          </w:p>
        </w:tc>
        <w:tc>
          <w:tcPr>
            <w:tcW w:w="1182" w:type="dxa"/>
            <w:tcBorders>
              <w:top w:val="single" w:sz="4" w:space="0" w:color="auto"/>
              <w:left w:val="nil"/>
              <w:bottom w:val="single" w:sz="4" w:space="0" w:color="auto"/>
              <w:right w:val="single" w:sz="4" w:space="0" w:color="auto"/>
            </w:tcBorders>
            <w:noWrap/>
            <w:vAlign w:val="center"/>
          </w:tcPr>
          <w:p w:rsidR="004F559A" w:rsidRPr="00F572E2" w:rsidRDefault="004F559A" w:rsidP="002E3CFA">
            <w:pPr>
              <w:widowControl/>
              <w:jc w:val="center"/>
              <w:rPr>
                <w:rFonts w:ascii="宋体" w:cs="宋体"/>
                <w:kern w:val="0"/>
              </w:rPr>
            </w:pPr>
            <w:r w:rsidRPr="00F572E2">
              <w:rPr>
                <w:rFonts w:ascii="宋体" w:cs="宋体"/>
                <w:kern w:val="0"/>
              </w:rPr>
              <w:t>23</w:t>
            </w:r>
          </w:p>
        </w:tc>
      </w:tr>
      <w:tr w:rsidR="004F559A" w:rsidRPr="00F572E2">
        <w:trPr>
          <w:trHeight w:val="285"/>
        </w:trPr>
        <w:tc>
          <w:tcPr>
            <w:tcW w:w="2127" w:type="dxa"/>
            <w:tcBorders>
              <w:top w:val="single" w:sz="4" w:space="0" w:color="auto"/>
              <w:left w:val="single" w:sz="4" w:space="0" w:color="auto"/>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cs="宋体" w:hint="eastAsia"/>
                <w:kern w:val="0"/>
              </w:rPr>
              <w:t>水杨酸</w:t>
            </w:r>
          </w:p>
        </w:tc>
        <w:tc>
          <w:tcPr>
            <w:tcW w:w="1929" w:type="dxa"/>
            <w:tcBorders>
              <w:top w:val="single" w:sz="4" w:space="0" w:color="auto"/>
              <w:left w:val="nil"/>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分析纯、</w:t>
            </w:r>
            <w:r w:rsidRPr="00F572E2">
              <w:rPr>
                <w:rFonts w:ascii="宋体" w:hAnsi="宋体" w:cs="宋体"/>
                <w:kern w:val="0"/>
              </w:rPr>
              <w:t>500</w:t>
            </w:r>
            <w:r w:rsidRPr="00F572E2">
              <w:rPr>
                <w:rFonts w:ascii="宋体" w:hAnsi="宋体" w:cs="宋体" w:hint="eastAsia"/>
                <w:kern w:val="0"/>
              </w:rPr>
              <w:t>克</w:t>
            </w:r>
            <w:r w:rsidRPr="00F572E2">
              <w:rPr>
                <w:rFonts w:ascii="宋体" w:hAnsi="宋体" w:cs="宋体"/>
                <w:kern w:val="0"/>
              </w:rPr>
              <w:t>/</w:t>
            </w:r>
            <w:r w:rsidRPr="00F572E2">
              <w:rPr>
                <w:rFonts w:ascii="宋体" w:hAnsi="宋体" w:cs="宋体" w:hint="eastAsia"/>
                <w:kern w:val="0"/>
              </w:rPr>
              <w:t>瓶</w:t>
            </w:r>
          </w:p>
        </w:tc>
        <w:tc>
          <w:tcPr>
            <w:tcW w:w="2891" w:type="dxa"/>
            <w:tcBorders>
              <w:top w:val="single" w:sz="4" w:space="0" w:color="auto"/>
              <w:left w:val="nil"/>
              <w:bottom w:val="single" w:sz="4" w:space="0" w:color="auto"/>
              <w:right w:val="single" w:sz="4" w:space="0" w:color="auto"/>
            </w:tcBorders>
            <w:noWrap/>
            <w:vAlign w:val="bottom"/>
          </w:tcPr>
          <w:p w:rsidR="004F559A" w:rsidRPr="00F572E2" w:rsidRDefault="004F559A" w:rsidP="004D1BFB">
            <w:pPr>
              <w:widowControl/>
              <w:jc w:val="center"/>
              <w:rPr>
                <w:rFonts w:ascii="宋体" w:cs="Times New Roman"/>
                <w:kern w:val="0"/>
              </w:rPr>
            </w:pPr>
            <w:r w:rsidRPr="00F572E2">
              <w:rPr>
                <w:rFonts w:ascii="宋体" w:hAnsi="宋体" w:cs="宋体" w:hint="eastAsia"/>
                <w:kern w:val="0"/>
              </w:rPr>
              <w:t>国药、上海展云、西陇化工</w:t>
            </w:r>
          </w:p>
        </w:tc>
        <w:tc>
          <w:tcPr>
            <w:tcW w:w="1069" w:type="dxa"/>
            <w:tcBorders>
              <w:top w:val="single" w:sz="4" w:space="0" w:color="auto"/>
              <w:left w:val="nil"/>
              <w:bottom w:val="single" w:sz="4" w:space="0" w:color="auto"/>
              <w:right w:val="single" w:sz="4" w:space="0" w:color="auto"/>
            </w:tcBorders>
            <w:noWrap/>
            <w:vAlign w:val="center"/>
          </w:tcPr>
          <w:p w:rsidR="004F559A" w:rsidRPr="00F572E2" w:rsidRDefault="004F559A" w:rsidP="002E3CFA">
            <w:pPr>
              <w:widowControl/>
              <w:jc w:val="center"/>
              <w:rPr>
                <w:rFonts w:ascii="宋体" w:cs="Times New Roman"/>
                <w:kern w:val="0"/>
              </w:rPr>
            </w:pPr>
            <w:r w:rsidRPr="00F572E2">
              <w:rPr>
                <w:rFonts w:ascii="宋体" w:cs="宋体"/>
                <w:kern w:val="0"/>
              </w:rPr>
              <w:t>4</w:t>
            </w:r>
            <w:r w:rsidRPr="00F572E2">
              <w:rPr>
                <w:rFonts w:ascii="宋体" w:cs="宋体" w:hint="eastAsia"/>
                <w:kern w:val="0"/>
              </w:rPr>
              <w:t>瓶</w:t>
            </w:r>
          </w:p>
        </w:tc>
        <w:tc>
          <w:tcPr>
            <w:tcW w:w="1182" w:type="dxa"/>
            <w:tcBorders>
              <w:top w:val="single" w:sz="4" w:space="0" w:color="auto"/>
              <w:left w:val="nil"/>
              <w:bottom w:val="single" w:sz="4" w:space="0" w:color="auto"/>
              <w:right w:val="single" w:sz="4" w:space="0" w:color="auto"/>
            </w:tcBorders>
            <w:noWrap/>
            <w:vAlign w:val="center"/>
          </w:tcPr>
          <w:p w:rsidR="004F559A" w:rsidRPr="00F572E2" w:rsidRDefault="004F559A" w:rsidP="002E3CFA">
            <w:pPr>
              <w:widowControl/>
              <w:jc w:val="center"/>
              <w:rPr>
                <w:rFonts w:ascii="宋体" w:cs="宋体"/>
                <w:kern w:val="0"/>
              </w:rPr>
            </w:pPr>
            <w:r w:rsidRPr="00F572E2">
              <w:rPr>
                <w:rFonts w:ascii="宋体" w:cs="宋体"/>
                <w:kern w:val="0"/>
              </w:rPr>
              <w:t>70</w:t>
            </w:r>
          </w:p>
        </w:tc>
      </w:tr>
    </w:tbl>
    <w:p w:rsidR="004F559A" w:rsidRPr="004D1BFB" w:rsidRDefault="004F559A" w:rsidP="0078666E">
      <w:pPr>
        <w:spacing w:line="400" w:lineRule="exact"/>
        <w:rPr>
          <w:rFonts w:ascii="仿宋_GB2312" w:eastAsia="仿宋_GB2312" w:hAnsi="宋体" w:cs="Times New Roman"/>
          <w:b/>
          <w:bCs/>
        </w:rPr>
      </w:pPr>
    </w:p>
    <w:p w:rsidR="004F559A" w:rsidRPr="00F76AAD" w:rsidRDefault="004F559A" w:rsidP="0078666E">
      <w:pPr>
        <w:spacing w:line="400" w:lineRule="exact"/>
        <w:rPr>
          <w:rFonts w:ascii="仿宋_GB2312" w:eastAsia="仿宋_GB2312" w:hAnsi="宋体" w:cs="Times New Roman"/>
          <w:b/>
          <w:bCs/>
          <w:sz w:val="24"/>
          <w:szCs w:val="24"/>
        </w:rPr>
      </w:pPr>
      <w:r w:rsidRPr="00F76AAD">
        <w:rPr>
          <w:rFonts w:ascii="仿宋_GB2312" w:eastAsia="仿宋_GB2312" w:hAnsi="宋体" w:cs="仿宋_GB2312" w:hint="eastAsia"/>
          <w:b/>
          <w:bCs/>
          <w:sz w:val="24"/>
          <w:szCs w:val="24"/>
        </w:rPr>
        <w:t>其他要求：</w:t>
      </w:r>
    </w:p>
    <w:p w:rsidR="004F559A" w:rsidRPr="00F76AAD" w:rsidRDefault="004F559A" w:rsidP="0078666E">
      <w:pPr>
        <w:numPr>
          <w:ilvl w:val="0"/>
          <w:numId w:val="29"/>
        </w:numPr>
        <w:spacing w:line="400" w:lineRule="exact"/>
        <w:rPr>
          <w:rFonts w:ascii="仿宋_GB2312" w:eastAsia="仿宋_GB2312" w:hAnsi="宋体" w:cs="Times New Roman"/>
          <w:sz w:val="24"/>
          <w:szCs w:val="24"/>
        </w:rPr>
      </w:pPr>
      <w:r w:rsidRPr="00F76AAD">
        <w:rPr>
          <w:rFonts w:ascii="仿宋_GB2312" w:eastAsia="仿宋_GB2312" w:hAnsi="宋体" w:cs="仿宋_GB2312" w:hint="eastAsia"/>
          <w:sz w:val="24"/>
          <w:szCs w:val="24"/>
        </w:rPr>
        <w:t>质量及验收标准：应与产品原始样本技术数据及标书技术文件一致，符合国家有关技术规范和技术标准。质量符合买方要求并符合厂家规定的各项标准，同时按与最终用户签订的技术协议标准验收程序和有关国家计量检定规程检定合格后验收。</w:t>
      </w:r>
    </w:p>
    <w:p w:rsidR="004F559A" w:rsidRPr="00F76AAD" w:rsidRDefault="004F559A" w:rsidP="0078666E">
      <w:pPr>
        <w:numPr>
          <w:ilvl w:val="0"/>
          <w:numId w:val="29"/>
        </w:numPr>
        <w:spacing w:line="400" w:lineRule="exact"/>
        <w:rPr>
          <w:rFonts w:ascii="仿宋_GB2312" w:eastAsia="仿宋_GB2312" w:hAnsi="宋体" w:cs="Times New Roman"/>
          <w:sz w:val="24"/>
          <w:szCs w:val="24"/>
        </w:rPr>
      </w:pPr>
      <w:r>
        <w:rPr>
          <w:rFonts w:ascii="仿宋_GB2312" w:eastAsia="仿宋_GB2312" w:hAnsi="宋体" w:cs="仿宋_GB2312"/>
          <w:sz w:val="24"/>
          <w:szCs w:val="24"/>
        </w:rPr>
        <w:t>02</w:t>
      </w:r>
      <w:r>
        <w:rPr>
          <w:rFonts w:ascii="仿宋_GB2312" w:eastAsia="仿宋_GB2312" w:hAnsi="宋体" w:cs="仿宋_GB2312" w:hint="eastAsia"/>
          <w:sz w:val="24"/>
          <w:szCs w:val="24"/>
        </w:rPr>
        <w:t>标</w:t>
      </w:r>
      <w:r w:rsidRPr="00F76AAD">
        <w:rPr>
          <w:rFonts w:ascii="仿宋_GB2312" w:eastAsia="仿宋_GB2312" w:hAnsi="宋体" w:cs="仿宋_GB2312" w:hint="eastAsia"/>
          <w:sz w:val="24"/>
          <w:szCs w:val="24"/>
        </w:rPr>
        <w:t>资</w:t>
      </w:r>
      <w:r w:rsidRPr="0054544F">
        <w:rPr>
          <w:rFonts w:ascii="仿宋_GB2312" w:eastAsia="仿宋_GB2312" w:hAnsi="宋体" w:cs="仿宋_GB2312" w:hint="eastAsia"/>
          <w:sz w:val="24"/>
          <w:szCs w:val="24"/>
        </w:rPr>
        <w:t>料要求：中标单位每次供货时需提供药品的进货批次材料。</w:t>
      </w:r>
    </w:p>
    <w:p w:rsidR="004F559A" w:rsidRPr="00F76AAD" w:rsidRDefault="004F559A" w:rsidP="0078666E">
      <w:pPr>
        <w:numPr>
          <w:ilvl w:val="0"/>
          <w:numId w:val="29"/>
        </w:numPr>
        <w:spacing w:line="400" w:lineRule="exact"/>
        <w:rPr>
          <w:rFonts w:ascii="仿宋_GB2312" w:eastAsia="仿宋_GB2312" w:hAnsi="宋体" w:cs="Times New Roman"/>
          <w:sz w:val="24"/>
          <w:szCs w:val="24"/>
        </w:rPr>
      </w:pPr>
      <w:r>
        <w:rPr>
          <w:rFonts w:ascii="仿宋_GB2312" w:eastAsia="仿宋_GB2312" w:hAnsi="宋体" w:cs="仿宋_GB2312" w:hint="eastAsia"/>
          <w:sz w:val="24"/>
          <w:szCs w:val="24"/>
        </w:rPr>
        <w:t>数量说明：表格中的数量为单年度的测算，仅供各投标单位作为投标报价的参考，最终以招标方的实际需求为准。</w:t>
      </w:r>
    </w:p>
    <w:p w:rsidR="004F559A" w:rsidRDefault="004F559A" w:rsidP="0078666E">
      <w:pPr>
        <w:numPr>
          <w:ilvl w:val="0"/>
          <w:numId w:val="29"/>
        </w:numPr>
        <w:spacing w:line="400" w:lineRule="exact"/>
        <w:rPr>
          <w:rFonts w:ascii="仿宋_GB2312" w:eastAsia="仿宋_GB2312" w:hAnsi="宋体" w:cs="Times New Roman"/>
          <w:sz w:val="24"/>
          <w:szCs w:val="24"/>
        </w:rPr>
      </w:pPr>
      <w:r w:rsidRPr="002E3CFA">
        <w:rPr>
          <w:rFonts w:ascii="仿宋_GB2312" w:eastAsia="仿宋_GB2312" w:hAnsi="宋体" w:cs="仿宋_GB2312" w:hint="eastAsia"/>
          <w:sz w:val="24"/>
          <w:szCs w:val="24"/>
        </w:rPr>
        <w:t>本项目的供货期限为</w:t>
      </w:r>
      <w:r>
        <w:rPr>
          <w:rFonts w:ascii="仿宋_GB2312" w:eastAsia="仿宋_GB2312" w:hAnsi="宋体" w:cs="仿宋_GB2312" w:hint="eastAsia"/>
          <w:sz w:val="24"/>
          <w:szCs w:val="24"/>
        </w:rPr>
        <w:t>三</w:t>
      </w:r>
      <w:r w:rsidRPr="002E3CFA">
        <w:rPr>
          <w:rFonts w:ascii="仿宋_GB2312" w:eastAsia="仿宋_GB2312" w:hAnsi="宋体" w:cs="仿宋_GB2312" w:hint="eastAsia"/>
          <w:sz w:val="24"/>
          <w:szCs w:val="24"/>
        </w:rPr>
        <w:t>年。</w:t>
      </w:r>
    </w:p>
    <w:p w:rsidR="004F559A" w:rsidRPr="003E4E49" w:rsidRDefault="004F559A" w:rsidP="003E4E49">
      <w:pPr>
        <w:numPr>
          <w:ilvl w:val="0"/>
          <w:numId w:val="29"/>
        </w:numPr>
        <w:spacing w:line="400" w:lineRule="exact"/>
        <w:rPr>
          <w:rFonts w:ascii="仿宋_GB2312" w:eastAsia="仿宋_GB2312" w:hAnsi="宋体" w:cs="Times New Roman"/>
          <w:sz w:val="24"/>
          <w:szCs w:val="24"/>
        </w:rPr>
      </w:pPr>
      <w:r w:rsidRPr="003E4E49">
        <w:rPr>
          <w:rFonts w:ascii="仿宋_GB2312" w:eastAsia="仿宋_GB2312" w:hAnsi="宋体" w:cs="仿宋_GB2312" w:hint="eastAsia"/>
          <w:sz w:val="24"/>
          <w:szCs w:val="24"/>
        </w:rPr>
        <w:t>供货时间和地点：中标单位需按照招标单位的要求在收到招标方相关人员书面通知后的</w:t>
      </w:r>
      <w:r w:rsidRPr="003E4E49">
        <w:rPr>
          <w:rFonts w:ascii="仿宋_GB2312" w:eastAsia="仿宋_GB2312" w:hAnsi="宋体" w:cs="仿宋_GB2312"/>
          <w:sz w:val="24"/>
          <w:szCs w:val="24"/>
        </w:rPr>
        <w:t>5</w:t>
      </w:r>
      <w:r w:rsidRPr="003E4E49">
        <w:rPr>
          <w:rFonts w:ascii="仿宋_GB2312" w:eastAsia="仿宋_GB2312" w:hAnsi="宋体" w:cs="仿宋_GB2312" w:hint="eastAsia"/>
          <w:sz w:val="24"/>
          <w:szCs w:val="24"/>
        </w:rPr>
        <w:t>个工作日内将每次实际供货量送到指定地点，并做好签收手续，中标单位需无条件服从。</w:t>
      </w:r>
    </w:p>
    <w:p w:rsidR="004F559A" w:rsidRPr="003E4E49" w:rsidRDefault="004F559A" w:rsidP="003E4E49">
      <w:pPr>
        <w:numPr>
          <w:ilvl w:val="0"/>
          <w:numId w:val="29"/>
        </w:numPr>
        <w:spacing w:line="400" w:lineRule="exact"/>
        <w:rPr>
          <w:rFonts w:ascii="仿宋_GB2312" w:eastAsia="仿宋_GB2312" w:hAnsi="宋体" w:cs="Times New Roman"/>
          <w:sz w:val="24"/>
          <w:szCs w:val="24"/>
        </w:rPr>
      </w:pPr>
      <w:r w:rsidRPr="003E4E49">
        <w:rPr>
          <w:rFonts w:ascii="仿宋_GB2312" w:eastAsia="仿宋_GB2312" w:hAnsi="宋体" w:cs="仿宋_GB2312" w:hint="eastAsia"/>
          <w:sz w:val="24"/>
          <w:szCs w:val="24"/>
        </w:rPr>
        <w:t>付款方式：费用一</w:t>
      </w:r>
      <w:r>
        <w:rPr>
          <w:rFonts w:ascii="仿宋_GB2312" w:eastAsia="仿宋_GB2312" w:hAnsi="宋体" w:cs="仿宋_GB2312" w:hint="eastAsia"/>
          <w:sz w:val="24"/>
          <w:szCs w:val="24"/>
        </w:rPr>
        <w:t>季度</w:t>
      </w:r>
      <w:r w:rsidRPr="003E4E49">
        <w:rPr>
          <w:rFonts w:ascii="仿宋_GB2312" w:eastAsia="仿宋_GB2312" w:hAnsi="宋体" w:cs="仿宋_GB2312" w:hint="eastAsia"/>
          <w:sz w:val="24"/>
          <w:szCs w:val="24"/>
        </w:rPr>
        <w:t>一结，按每</w:t>
      </w:r>
      <w:r>
        <w:rPr>
          <w:rFonts w:ascii="仿宋_GB2312" w:eastAsia="仿宋_GB2312" w:hAnsi="宋体" w:cs="仿宋_GB2312" w:hint="eastAsia"/>
          <w:sz w:val="24"/>
          <w:szCs w:val="24"/>
        </w:rPr>
        <w:t>季度</w:t>
      </w:r>
      <w:r w:rsidRPr="003E4E49">
        <w:rPr>
          <w:rFonts w:ascii="仿宋_GB2312" w:eastAsia="仿宋_GB2312" w:hAnsi="宋体" w:cs="仿宋_GB2312" w:hint="eastAsia"/>
          <w:sz w:val="24"/>
          <w:szCs w:val="24"/>
        </w:rPr>
        <w:t>的实际需求结算，中标单位应与招标单位管理人员确定上</w:t>
      </w:r>
      <w:r>
        <w:rPr>
          <w:rFonts w:ascii="仿宋_GB2312" w:eastAsia="仿宋_GB2312" w:hAnsi="宋体" w:cs="仿宋_GB2312" w:hint="eastAsia"/>
          <w:sz w:val="24"/>
          <w:szCs w:val="24"/>
        </w:rPr>
        <w:t>一季度</w:t>
      </w:r>
      <w:r w:rsidRPr="003E4E49">
        <w:rPr>
          <w:rFonts w:ascii="仿宋_GB2312" w:eastAsia="仿宋_GB2312" w:hAnsi="宋体" w:cs="仿宋_GB2312" w:hint="eastAsia"/>
          <w:sz w:val="24"/>
          <w:szCs w:val="24"/>
        </w:rPr>
        <w:t>的实际需求后在</w:t>
      </w:r>
      <w:r>
        <w:rPr>
          <w:rFonts w:ascii="仿宋_GB2312" w:eastAsia="仿宋_GB2312" w:hAnsi="宋体" w:cs="仿宋_GB2312" w:hint="eastAsia"/>
          <w:sz w:val="24"/>
          <w:szCs w:val="24"/>
        </w:rPr>
        <w:t>当月的</w:t>
      </w:r>
      <w:r w:rsidRPr="003E4E49">
        <w:rPr>
          <w:rFonts w:ascii="仿宋_GB2312" w:eastAsia="仿宋_GB2312" w:hAnsi="宋体" w:cs="仿宋_GB2312"/>
          <w:sz w:val="24"/>
          <w:szCs w:val="24"/>
        </w:rPr>
        <w:t>15</w:t>
      </w:r>
      <w:r>
        <w:rPr>
          <w:rFonts w:ascii="仿宋_GB2312" w:eastAsia="仿宋_GB2312" w:hAnsi="宋体" w:cs="仿宋_GB2312" w:hint="eastAsia"/>
          <w:sz w:val="24"/>
          <w:szCs w:val="24"/>
        </w:rPr>
        <w:t>日前开具上一季度的</w:t>
      </w:r>
      <w:r w:rsidRPr="003E4E49">
        <w:rPr>
          <w:rFonts w:ascii="仿宋_GB2312" w:eastAsia="仿宋_GB2312" w:hAnsi="宋体" w:cs="仿宋_GB2312" w:hint="eastAsia"/>
          <w:sz w:val="24"/>
          <w:szCs w:val="24"/>
        </w:rPr>
        <w:t>正规发票给采购单位。</w:t>
      </w:r>
    </w:p>
    <w:p w:rsidR="004F559A" w:rsidRPr="003E4E49" w:rsidRDefault="004F559A" w:rsidP="003E4E49">
      <w:pPr>
        <w:numPr>
          <w:ilvl w:val="0"/>
          <w:numId w:val="29"/>
        </w:numPr>
        <w:spacing w:line="400" w:lineRule="exact"/>
        <w:rPr>
          <w:rFonts w:ascii="仿宋_GB2312" w:eastAsia="仿宋_GB2312" w:hAnsi="宋体" w:cs="Times New Roman"/>
          <w:sz w:val="24"/>
          <w:szCs w:val="24"/>
        </w:rPr>
      </w:pPr>
      <w:r w:rsidRPr="003E4E49">
        <w:rPr>
          <w:rFonts w:ascii="仿宋_GB2312" w:eastAsia="仿宋_GB2312" w:hAnsi="宋体" w:cs="仿宋_GB2312" w:hint="eastAsia"/>
          <w:sz w:val="24"/>
          <w:szCs w:val="24"/>
        </w:rPr>
        <w:t>开标后发现投标单位有欺诈行为，当即作为无效投标处理，且投标单位需承担一切后果与责任。</w:t>
      </w:r>
    </w:p>
    <w:p w:rsidR="004F559A" w:rsidRDefault="004F559A" w:rsidP="003E4E49">
      <w:pPr>
        <w:numPr>
          <w:ilvl w:val="0"/>
          <w:numId w:val="29"/>
        </w:numPr>
        <w:spacing w:line="400" w:lineRule="exact"/>
        <w:rPr>
          <w:rFonts w:ascii="仿宋_GB2312" w:eastAsia="仿宋_GB2312" w:hAnsi="宋体" w:cs="Times New Roman"/>
          <w:sz w:val="24"/>
          <w:szCs w:val="24"/>
        </w:rPr>
      </w:pPr>
      <w:r w:rsidRPr="003E4E49">
        <w:rPr>
          <w:rFonts w:ascii="仿宋_GB2312" w:eastAsia="仿宋_GB2312" w:hAnsi="宋体" w:cs="仿宋_GB2312" w:hint="eastAsia"/>
          <w:sz w:val="24"/>
          <w:szCs w:val="24"/>
        </w:rPr>
        <w:t>违约处罚：如发生产品质量不符合招标要求的，每发现一次罚款</w:t>
      </w:r>
      <w:r w:rsidRPr="003E4E49">
        <w:rPr>
          <w:rFonts w:ascii="仿宋_GB2312" w:eastAsia="仿宋_GB2312" w:hAnsi="宋体" w:cs="仿宋_GB2312"/>
          <w:sz w:val="24"/>
          <w:szCs w:val="24"/>
        </w:rPr>
        <w:t>500</w:t>
      </w:r>
      <w:r w:rsidRPr="003E4E49">
        <w:rPr>
          <w:rFonts w:ascii="仿宋_GB2312" w:eastAsia="仿宋_GB2312" w:hAnsi="宋体" w:cs="仿宋_GB2312" w:hint="eastAsia"/>
          <w:sz w:val="24"/>
          <w:szCs w:val="24"/>
        </w:rPr>
        <w:t>元，从履约保证金中扣除，发现三次及以上的招标单位有权与中标单位解除合同。</w:t>
      </w:r>
    </w:p>
    <w:p w:rsidR="004F559A" w:rsidRPr="00586B2E" w:rsidRDefault="004F559A" w:rsidP="00586B2E">
      <w:pPr>
        <w:pStyle w:val="ListParagraph"/>
        <w:numPr>
          <w:ilvl w:val="0"/>
          <w:numId w:val="29"/>
        </w:numPr>
        <w:ind w:firstLineChars="0"/>
        <w:rPr>
          <w:rFonts w:ascii="仿宋_GB2312" w:eastAsia="仿宋_GB2312" w:hAnsi="宋体" w:cs="Times New Roman"/>
          <w:b/>
          <w:bCs/>
          <w:sz w:val="24"/>
          <w:szCs w:val="24"/>
        </w:rPr>
      </w:pPr>
      <w:r w:rsidRPr="00586B2E">
        <w:rPr>
          <w:rFonts w:ascii="仿宋_GB2312" w:eastAsia="仿宋_GB2312" w:hAnsi="宋体" w:cs="仿宋_GB2312" w:hint="eastAsia"/>
          <w:b/>
          <w:bCs/>
          <w:sz w:val="24"/>
          <w:szCs w:val="24"/>
        </w:rPr>
        <w:t>投标品牌必须在招标品牌限定范围内，不在招标品牌限定范围内的将按无效标处理，招标品牌不足三个或不限定的，各投标单位可以不受品牌限制。</w:t>
      </w:r>
    </w:p>
    <w:p w:rsidR="004F559A" w:rsidRPr="00F76AAD" w:rsidRDefault="004F559A" w:rsidP="00EA1B72">
      <w:pPr>
        <w:pStyle w:val="PlainText"/>
        <w:spacing w:after="156" w:line="800" w:lineRule="exact"/>
        <w:ind w:left="1563" w:hanging="723"/>
        <w:jc w:val="center"/>
        <w:outlineLvl w:val="0"/>
        <w:rPr>
          <w:rFonts w:ascii="仿宋_GB2312" w:eastAsia="仿宋_GB2312" w:hAnsi="宋体" w:cs="Times New Roman"/>
          <w:b/>
          <w:bCs/>
          <w:sz w:val="36"/>
          <w:szCs w:val="36"/>
        </w:rPr>
      </w:pPr>
    </w:p>
    <w:p w:rsidR="004F559A" w:rsidRPr="00F76AAD" w:rsidRDefault="004F559A" w:rsidP="00EA1B72">
      <w:pPr>
        <w:pStyle w:val="PlainText"/>
        <w:spacing w:after="156" w:line="800" w:lineRule="exact"/>
        <w:ind w:left="1563" w:hanging="723"/>
        <w:jc w:val="center"/>
        <w:outlineLvl w:val="0"/>
        <w:rPr>
          <w:rFonts w:ascii="仿宋_GB2312" w:eastAsia="仿宋_GB2312" w:hAnsi="宋体" w:cs="Times New Roman"/>
          <w:b/>
          <w:bCs/>
          <w:sz w:val="36"/>
          <w:szCs w:val="36"/>
        </w:rPr>
      </w:pPr>
      <w:bookmarkStart w:id="19" w:name="_Toc438123012"/>
      <w:r w:rsidRPr="00F76AAD">
        <w:rPr>
          <w:rFonts w:ascii="仿宋_GB2312" w:eastAsia="仿宋_GB2312" w:hAnsi="宋体" w:cs="仿宋_GB2312" w:hint="eastAsia"/>
          <w:b/>
          <w:bCs/>
          <w:sz w:val="36"/>
          <w:szCs w:val="36"/>
        </w:rPr>
        <w:t>第四部分</w:t>
      </w:r>
      <w:r w:rsidRPr="00F76AAD">
        <w:rPr>
          <w:rFonts w:ascii="仿宋_GB2312" w:eastAsia="仿宋_GB2312" w:hAnsi="宋体" w:cs="仿宋_GB2312"/>
          <w:b/>
          <w:bCs/>
          <w:sz w:val="36"/>
          <w:szCs w:val="36"/>
        </w:rPr>
        <w:t xml:space="preserve"> </w:t>
      </w:r>
      <w:r w:rsidRPr="00F76AAD">
        <w:rPr>
          <w:rFonts w:ascii="仿宋_GB2312" w:eastAsia="仿宋_GB2312" w:hAnsi="宋体" w:cs="仿宋_GB2312" w:hint="eastAsia"/>
          <w:b/>
          <w:bCs/>
          <w:sz w:val="36"/>
          <w:szCs w:val="36"/>
        </w:rPr>
        <w:t>合同主要条款</w:t>
      </w:r>
      <w:bookmarkEnd w:id="19"/>
    </w:p>
    <w:p w:rsidR="004F559A" w:rsidRPr="00F76AAD" w:rsidRDefault="004F559A" w:rsidP="0078666E">
      <w:pPr>
        <w:spacing w:line="440" w:lineRule="exact"/>
        <w:jc w:val="left"/>
        <w:rPr>
          <w:rFonts w:ascii="仿宋_GB2312" w:eastAsia="仿宋_GB2312" w:hAnsi="宋体" w:cs="Times New Roman"/>
          <w:b/>
          <w:bCs/>
          <w:sz w:val="24"/>
          <w:szCs w:val="24"/>
        </w:rPr>
      </w:pPr>
      <w:r w:rsidRPr="00F76AAD">
        <w:rPr>
          <w:rFonts w:ascii="仿宋_GB2312" w:eastAsia="仿宋_GB2312" w:hAnsi="宋体" w:cs="仿宋_GB2312"/>
          <w:b/>
          <w:bCs/>
          <w:sz w:val="24"/>
          <w:szCs w:val="24"/>
        </w:rPr>
        <w:t>1.</w:t>
      </w:r>
      <w:r w:rsidRPr="00F76AAD">
        <w:rPr>
          <w:rFonts w:ascii="仿宋_GB2312" w:eastAsia="仿宋_GB2312" w:hAnsi="宋体" w:cs="仿宋_GB2312" w:hint="eastAsia"/>
          <w:b/>
          <w:bCs/>
          <w:sz w:val="24"/>
          <w:szCs w:val="24"/>
        </w:rPr>
        <w:t>合同</w:t>
      </w:r>
      <w:bookmarkStart w:id="20" w:name="OLE_LINK1"/>
      <w:r w:rsidRPr="00F76AAD">
        <w:rPr>
          <w:rFonts w:ascii="仿宋_GB2312" w:eastAsia="仿宋_GB2312" w:hAnsi="宋体" w:cs="仿宋_GB2312" w:hint="eastAsia"/>
          <w:b/>
          <w:bCs/>
          <w:sz w:val="24"/>
          <w:szCs w:val="24"/>
        </w:rPr>
        <w:t>范围</w:t>
      </w:r>
      <w:bookmarkEnd w:id="20"/>
    </w:p>
    <w:p w:rsidR="004F559A" w:rsidRPr="00F76AAD" w:rsidRDefault="004F559A" w:rsidP="0078666E">
      <w:pPr>
        <w:spacing w:line="440" w:lineRule="exact"/>
        <w:jc w:val="left"/>
        <w:rPr>
          <w:rFonts w:ascii="仿宋_GB2312" w:eastAsia="仿宋_GB2312" w:hAnsi="宋体" w:cs="Times New Roman"/>
          <w:sz w:val="24"/>
          <w:szCs w:val="24"/>
        </w:rPr>
      </w:pPr>
      <w:r w:rsidRPr="00F76AAD">
        <w:rPr>
          <w:rFonts w:ascii="仿宋_GB2312" w:eastAsia="仿宋_GB2312" w:hAnsi="宋体" w:cs="仿宋_GB2312" w:hint="eastAsia"/>
          <w:sz w:val="24"/>
          <w:szCs w:val="24"/>
        </w:rPr>
        <w:t>合同范围应与中标通知书、招标文件及被招标人接受的技术商务规范偏离表相一致。合同范围和双方的职责在</w:t>
      </w:r>
      <w:r w:rsidRPr="00F76AAD">
        <w:rPr>
          <w:rFonts w:ascii="仿宋_GB2312" w:eastAsia="仿宋_GB2312" w:hAnsi="宋体" w:cs="仿宋_GB2312"/>
          <w:sz w:val="24"/>
          <w:szCs w:val="24"/>
        </w:rPr>
        <w:t xml:space="preserve"> </w:t>
      </w:r>
      <w:r w:rsidRPr="00F76AAD">
        <w:rPr>
          <w:rFonts w:ascii="仿宋_GB2312" w:eastAsia="仿宋_GB2312" w:hAnsi="宋体" w:cs="仿宋_GB2312" w:hint="eastAsia"/>
          <w:sz w:val="24"/>
          <w:szCs w:val="24"/>
        </w:rPr>
        <w:t>“招标文件”明确。</w:t>
      </w:r>
    </w:p>
    <w:p w:rsidR="004F559A" w:rsidRPr="00F76AAD" w:rsidRDefault="004F559A" w:rsidP="0078666E">
      <w:pPr>
        <w:pStyle w:val="NormalIndent"/>
        <w:spacing w:line="360" w:lineRule="auto"/>
        <w:ind w:firstLineChars="0" w:firstLine="0"/>
        <w:rPr>
          <w:rFonts w:ascii="仿宋_GB2312" w:eastAsia="仿宋_GB2312" w:hAnsi="宋体" w:cs="Times New Roman"/>
          <w:b/>
          <w:bCs/>
          <w:sz w:val="24"/>
          <w:szCs w:val="24"/>
        </w:rPr>
      </w:pPr>
      <w:r w:rsidRPr="00F76AAD">
        <w:rPr>
          <w:rFonts w:ascii="仿宋_GB2312" w:eastAsia="仿宋_GB2312" w:hAnsi="宋体" w:cs="仿宋_GB2312"/>
          <w:b/>
          <w:bCs/>
          <w:sz w:val="24"/>
          <w:szCs w:val="24"/>
        </w:rPr>
        <w:t>2.</w:t>
      </w:r>
      <w:r w:rsidRPr="00F76AAD">
        <w:rPr>
          <w:rFonts w:ascii="仿宋_GB2312" w:eastAsia="仿宋_GB2312" w:hAnsi="宋体" w:cs="仿宋_GB2312" w:hint="eastAsia"/>
          <w:b/>
          <w:bCs/>
          <w:sz w:val="24"/>
          <w:szCs w:val="24"/>
        </w:rPr>
        <w:t>合同的签订</w:t>
      </w:r>
    </w:p>
    <w:p w:rsidR="004F559A" w:rsidRPr="00F76AAD" w:rsidRDefault="004F559A" w:rsidP="0078666E">
      <w:pPr>
        <w:snapToGrid w:val="0"/>
        <w:spacing w:line="360" w:lineRule="auto"/>
        <w:jc w:val="left"/>
        <w:rPr>
          <w:rFonts w:ascii="仿宋_GB2312" w:eastAsia="仿宋_GB2312" w:hAnsi="宋体" w:cs="Times New Roman"/>
          <w:sz w:val="24"/>
          <w:szCs w:val="24"/>
        </w:rPr>
      </w:pPr>
      <w:r w:rsidRPr="00F76AAD">
        <w:rPr>
          <w:rFonts w:ascii="仿宋_GB2312" w:eastAsia="仿宋_GB2312" w:hAnsi="宋体" w:cs="仿宋_GB2312"/>
          <w:sz w:val="24"/>
          <w:szCs w:val="24"/>
        </w:rPr>
        <w:t>2.1</w:t>
      </w:r>
      <w:r w:rsidRPr="00F76AAD">
        <w:rPr>
          <w:rFonts w:ascii="仿宋_GB2312" w:eastAsia="仿宋_GB2312" w:hAnsi="宋体" w:cs="仿宋_GB2312" w:hint="eastAsia"/>
          <w:sz w:val="24"/>
          <w:szCs w:val="24"/>
        </w:rPr>
        <w:t>中标人在中标通知书发出</w:t>
      </w:r>
      <w:r w:rsidRPr="00F76AAD">
        <w:rPr>
          <w:rFonts w:ascii="仿宋_GB2312" w:eastAsia="仿宋_GB2312" w:hAnsi="宋体" w:cs="仿宋_GB2312"/>
          <w:sz w:val="24"/>
          <w:szCs w:val="24"/>
        </w:rPr>
        <w:t>7</w:t>
      </w:r>
      <w:r w:rsidRPr="00F76AAD">
        <w:rPr>
          <w:rFonts w:ascii="仿宋_GB2312" w:eastAsia="仿宋_GB2312" w:hAnsi="宋体" w:cs="仿宋_GB2312" w:hint="eastAsia"/>
          <w:sz w:val="24"/>
          <w:szCs w:val="24"/>
        </w:rPr>
        <w:t>日内按招标文件和中标供应商投标文件的约定，和采购人在约定的时间、地点，由法定代表人或授权委托人与采购人签订书面合同。</w:t>
      </w:r>
    </w:p>
    <w:p w:rsidR="004F559A" w:rsidRPr="00F76AAD" w:rsidRDefault="004F559A" w:rsidP="0078666E">
      <w:pPr>
        <w:pStyle w:val="ListNumber2"/>
        <w:widowControl w:val="0"/>
        <w:tabs>
          <w:tab w:val="clear" w:pos="1697"/>
        </w:tabs>
        <w:spacing w:afterLines="0" w:line="360" w:lineRule="auto"/>
        <w:ind w:left="0" w:firstLine="0"/>
        <w:rPr>
          <w:rFonts w:ascii="仿宋_GB2312" w:eastAsia="仿宋_GB2312" w:hAnsi="宋体" w:cs="Times New Roman"/>
          <w:u w:val="single"/>
        </w:rPr>
      </w:pPr>
      <w:r w:rsidRPr="00F76AAD">
        <w:rPr>
          <w:rFonts w:ascii="仿宋_GB2312" w:eastAsia="仿宋_GB2312" w:hAnsi="宋体" w:cs="仿宋_GB2312"/>
        </w:rPr>
        <w:t>2.1.1</w:t>
      </w:r>
      <w:r w:rsidRPr="00F76AAD">
        <w:rPr>
          <w:rFonts w:ascii="仿宋_GB2312" w:eastAsia="仿宋_GB2312" w:hAnsi="宋体" w:cs="仿宋_GB2312" w:hint="eastAsia"/>
        </w:rPr>
        <w:t>交货地点：</w:t>
      </w:r>
      <w:r w:rsidRPr="00F76AAD">
        <w:rPr>
          <w:rFonts w:ascii="仿宋_GB2312" w:eastAsia="仿宋_GB2312" w:hAnsi="宋体" w:cs="仿宋_GB2312" w:hint="eastAsia"/>
          <w:u w:val="single"/>
        </w:rPr>
        <w:t>绍兴文理学院元培学院</w:t>
      </w:r>
      <w:r w:rsidRPr="00F76AAD">
        <w:rPr>
          <w:rFonts w:ascii="仿宋_GB2312" w:eastAsia="仿宋_GB2312" w:hAnsi="宋体" w:cs="仿宋_GB2312" w:hint="eastAsia"/>
        </w:rPr>
        <w:t>。</w:t>
      </w:r>
    </w:p>
    <w:p w:rsidR="004F559A" w:rsidRPr="00F76AAD" w:rsidRDefault="004F559A" w:rsidP="0078666E">
      <w:pPr>
        <w:pStyle w:val="ListNumber2"/>
        <w:widowControl w:val="0"/>
        <w:tabs>
          <w:tab w:val="clear" w:pos="1697"/>
        </w:tabs>
        <w:spacing w:afterLines="0" w:line="360" w:lineRule="auto"/>
        <w:ind w:left="0" w:firstLine="0"/>
        <w:rPr>
          <w:rFonts w:ascii="仿宋_GB2312" w:eastAsia="仿宋_GB2312" w:hAnsi="宋体" w:cs="Times New Roman"/>
        </w:rPr>
      </w:pPr>
      <w:r w:rsidRPr="00F76AAD">
        <w:rPr>
          <w:rFonts w:ascii="仿宋_GB2312" w:eastAsia="仿宋_GB2312" w:hAnsi="宋体" w:cs="仿宋_GB2312"/>
        </w:rPr>
        <w:t>2.1.2</w:t>
      </w:r>
      <w:r w:rsidRPr="00F76AAD">
        <w:rPr>
          <w:rFonts w:ascii="仿宋_GB2312" w:eastAsia="仿宋_GB2312" w:hAnsi="宋体" w:cs="仿宋_GB2312" w:hint="eastAsia"/>
        </w:rPr>
        <w:t>到货期：按招标要求具体要求执行。</w:t>
      </w:r>
    </w:p>
    <w:p w:rsidR="004F559A" w:rsidRPr="00F76AAD" w:rsidRDefault="004F559A" w:rsidP="0078666E">
      <w:pPr>
        <w:pStyle w:val="ListNumber2"/>
        <w:widowControl w:val="0"/>
        <w:tabs>
          <w:tab w:val="clear" w:pos="1697"/>
        </w:tabs>
        <w:spacing w:afterLines="0" w:line="440" w:lineRule="exact"/>
        <w:ind w:left="0" w:firstLine="0"/>
        <w:rPr>
          <w:rFonts w:ascii="仿宋_GB2312" w:eastAsia="仿宋_GB2312" w:hAnsi="宋体" w:cs="Times New Roman"/>
        </w:rPr>
      </w:pPr>
      <w:r w:rsidRPr="00F76AAD">
        <w:rPr>
          <w:rFonts w:ascii="仿宋_GB2312" w:eastAsia="仿宋_GB2312" w:hAnsi="宋体" w:cs="仿宋_GB2312"/>
        </w:rPr>
        <w:t>2.2</w:t>
      </w:r>
      <w:r w:rsidRPr="00F76AAD">
        <w:rPr>
          <w:rFonts w:ascii="仿宋_GB2312" w:eastAsia="仿宋_GB2312" w:hAnsi="宋体" w:cs="仿宋_GB2312" w:hint="eastAsia"/>
        </w:rPr>
        <w:t>交货方式：中标人负责运至现场安装调试，在整个设备安装调试验收合格前的所有设备材料的运输、保管、保险均由中标人负责。</w:t>
      </w:r>
    </w:p>
    <w:p w:rsidR="004F559A" w:rsidRPr="00CB035F" w:rsidRDefault="004F559A" w:rsidP="0078666E">
      <w:pPr>
        <w:pStyle w:val="ListNumber2"/>
        <w:widowControl w:val="0"/>
        <w:tabs>
          <w:tab w:val="clear" w:pos="1697"/>
        </w:tabs>
        <w:spacing w:afterLines="0" w:line="440" w:lineRule="exact"/>
        <w:ind w:left="0" w:firstLine="0"/>
        <w:rPr>
          <w:rFonts w:ascii="仿宋_GB2312" w:eastAsia="仿宋_GB2312" w:hAnsi="宋体" w:cs="Times New Roman"/>
        </w:rPr>
      </w:pPr>
      <w:r w:rsidRPr="00F76AAD">
        <w:rPr>
          <w:rFonts w:ascii="仿宋_GB2312" w:eastAsia="仿宋_GB2312" w:hAnsi="宋体" w:cs="仿宋_GB2312"/>
        </w:rPr>
        <w:t>2.3</w:t>
      </w:r>
      <w:r w:rsidRPr="00CB035F">
        <w:rPr>
          <w:rFonts w:ascii="仿宋_GB2312" w:eastAsia="仿宋_GB2312" w:hAnsi="宋体" w:cs="仿宋_GB2312" w:hint="eastAsia"/>
        </w:rPr>
        <w:t>费用一月一结，按每月的实际需求结算</w:t>
      </w:r>
      <w:r w:rsidRPr="00F76AAD">
        <w:rPr>
          <w:rFonts w:ascii="仿宋_GB2312" w:eastAsia="仿宋_GB2312" w:hAnsi="宋体" w:cs="仿宋_GB2312" w:hint="eastAsia"/>
        </w:rPr>
        <w:t>。</w:t>
      </w:r>
    </w:p>
    <w:p w:rsidR="004F559A" w:rsidRPr="00F76AAD" w:rsidRDefault="004F559A" w:rsidP="0078666E">
      <w:pPr>
        <w:tabs>
          <w:tab w:val="left" w:pos="7950"/>
        </w:tabs>
        <w:spacing w:line="440" w:lineRule="exact"/>
        <w:jc w:val="left"/>
        <w:rPr>
          <w:rFonts w:ascii="仿宋_GB2312" w:eastAsia="仿宋_GB2312" w:hAnsi="宋体" w:cs="Times New Roman"/>
          <w:b/>
          <w:bCs/>
          <w:sz w:val="24"/>
          <w:szCs w:val="24"/>
        </w:rPr>
      </w:pPr>
      <w:r w:rsidRPr="00F76AAD">
        <w:rPr>
          <w:rFonts w:ascii="仿宋_GB2312" w:eastAsia="仿宋_GB2312" w:hAnsi="宋体" w:cs="仿宋_GB2312"/>
          <w:b/>
          <w:bCs/>
          <w:sz w:val="24"/>
          <w:szCs w:val="24"/>
        </w:rPr>
        <w:t>3.</w:t>
      </w:r>
      <w:r w:rsidRPr="00F76AAD">
        <w:rPr>
          <w:rFonts w:ascii="仿宋_GB2312" w:eastAsia="仿宋_GB2312" w:hAnsi="宋体" w:cs="仿宋_GB2312" w:hint="eastAsia"/>
          <w:b/>
          <w:bCs/>
          <w:sz w:val="24"/>
          <w:szCs w:val="24"/>
        </w:rPr>
        <w:t>合同修改</w:t>
      </w:r>
    </w:p>
    <w:p w:rsidR="004F559A" w:rsidRPr="00F76AAD" w:rsidRDefault="004F559A" w:rsidP="0078666E">
      <w:pPr>
        <w:pStyle w:val="ListNumber2"/>
        <w:widowControl w:val="0"/>
        <w:tabs>
          <w:tab w:val="clear" w:pos="1697"/>
        </w:tabs>
        <w:spacing w:afterLines="0" w:line="440" w:lineRule="exact"/>
        <w:ind w:left="0" w:firstLine="0"/>
        <w:rPr>
          <w:rFonts w:ascii="仿宋_GB2312" w:eastAsia="仿宋_GB2312" w:hAnsi="宋体" w:cs="Times New Roman"/>
        </w:rPr>
      </w:pPr>
      <w:r w:rsidRPr="00F76AAD">
        <w:rPr>
          <w:rFonts w:ascii="仿宋_GB2312" w:eastAsia="仿宋_GB2312" w:hAnsi="宋体" w:cs="仿宋_GB2312"/>
        </w:rPr>
        <w:t>3.1</w:t>
      </w:r>
      <w:r w:rsidRPr="00F76AAD">
        <w:rPr>
          <w:rFonts w:ascii="仿宋_GB2312" w:eastAsia="仿宋_GB2312" w:hAnsi="宋体" w:cs="仿宋_GB2312" w:hint="eastAsia"/>
        </w:rPr>
        <w:t>双方的任何一方对合同内容提出修改，均应以书面形式通知对方，并达成由双方签署的合同修改书，须报政府采购管理部门批准。</w:t>
      </w:r>
    </w:p>
    <w:p w:rsidR="004F559A" w:rsidRPr="00F76AAD" w:rsidRDefault="004F559A" w:rsidP="0078666E">
      <w:pPr>
        <w:pStyle w:val="ListNumber2"/>
        <w:widowControl w:val="0"/>
        <w:tabs>
          <w:tab w:val="clear" w:pos="1697"/>
        </w:tabs>
        <w:spacing w:afterLines="0" w:line="440" w:lineRule="exact"/>
        <w:ind w:left="0" w:firstLine="0"/>
        <w:rPr>
          <w:rFonts w:ascii="仿宋_GB2312" w:eastAsia="仿宋_GB2312" w:hAnsi="宋体" w:cs="Times New Roman"/>
        </w:rPr>
      </w:pPr>
      <w:r w:rsidRPr="00F76AAD">
        <w:rPr>
          <w:rFonts w:ascii="仿宋_GB2312" w:eastAsia="仿宋_GB2312" w:hAnsi="宋体" w:cs="仿宋_GB2312"/>
        </w:rPr>
        <w:t>3.2</w:t>
      </w:r>
      <w:r w:rsidRPr="00F76AAD">
        <w:rPr>
          <w:rFonts w:ascii="仿宋_GB2312" w:eastAsia="仿宋_GB2312" w:hAnsi="宋体" w:cs="仿宋_GB2312" w:hint="eastAsia"/>
        </w:rPr>
        <w:t>除非招标人对产品的品牌、型号规格和涉及价格因素的技术参数提出修改，中标人不得对合同价格提出修改要求。</w:t>
      </w:r>
    </w:p>
    <w:p w:rsidR="004F559A" w:rsidRPr="00F76AAD" w:rsidRDefault="004F559A" w:rsidP="0078666E">
      <w:pPr>
        <w:pStyle w:val="ListNumber2"/>
        <w:widowControl w:val="0"/>
        <w:tabs>
          <w:tab w:val="clear" w:pos="1697"/>
        </w:tabs>
        <w:spacing w:afterLines="0" w:line="440" w:lineRule="exact"/>
        <w:ind w:left="0" w:firstLine="0"/>
        <w:rPr>
          <w:rFonts w:ascii="仿宋_GB2312" w:eastAsia="仿宋_GB2312" w:hAnsi="宋体" w:cs="Times New Roman"/>
          <w:b/>
          <w:bCs/>
        </w:rPr>
      </w:pPr>
      <w:r w:rsidRPr="00F76AAD">
        <w:rPr>
          <w:rFonts w:ascii="仿宋_GB2312" w:eastAsia="仿宋_GB2312" w:hAnsi="宋体" w:cs="仿宋_GB2312"/>
          <w:b/>
          <w:bCs/>
        </w:rPr>
        <w:t xml:space="preserve">4. </w:t>
      </w:r>
      <w:r w:rsidRPr="00F76AAD">
        <w:rPr>
          <w:rFonts w:ascii="仿宋_GB2312" w:eastAsia="仿宋_GB2312" w:hAnsi="宋体" w:cs="仿宋_GB2312" w:hint="eastAsia"/>
          <w:b/>
          <w:bCs/>
        </w:rPr>
        <w:t>设备和产品制造</w:t>
      </w:r>
    </w:p>
    <w:p w:rsidR="004F559A" w:rsidRPr="00F76AAD" w:rsidRDefault="004F559A" w:rsidP="0078666E">
      <w:pPr>
        <w:pStyle w:val="ListNumber2"/>
        <w:widowControl w:val="0"/>
        <w:tabs>
          <w:tab w:val="clear" w:pos="1697"/>
        </w:tabs>
        <w:spacing w:afterLines="0" w:line="440" w:lineRule="exact"/>
        <w:ind w:left="0" w:firstLine="0"/>
        <w:rPr>
          <w:rFonts w:ascii="仿宋_GB2312" w:eastAsia="仿宋_GB2312" w:hAnsi="宋体" w:cs="Times New Roman"/>
        </w:rPr>
      </w:pPr>
      <w:r w:rsidRPr="00F76AAD">
        <w:rPr>
          <w:rFonts w:ascii="仿宋_GB2312" w:eastAsia="仿宋_GB2312" w:hAnsi="宋体" w:cs="仿宋_GB2312" w:hint="eastAsia"/>
        </w:rPr>
        <w:t>在设备或产品制造过程中，招标人有权在认为合适的时间到中标方制造地进行监造，中标方有责任提供有关设备的各种数据、设备结构图、进货清单的详细资料，但招标方监制并不消除中标方对所有产品在制造质量上应负的全部责任，也不作为最终验收。投标人应对设备或产品的整个交货过程负责。</w:t>
      </w:r>
    </w:p>
    <w:p w:rsidR="004F559A" w:rsidRPr="00F76AAD" w:rsidRDefault="004F559A" w:rsidP="0078666E">
      <w:pPr>
        <w:snapToGrid w:val="0"/>
        <w:spacing w:line="440" w:lineRule="exact"/>
        <w:jc w:val="left"/>
        <w:rPr>
          <w:rFonts w:ascii="仿宋_GB2312" w:eastAsia="仿宋_GB2312" w:hAnsi="宋体" w:cs="Times New Roman"/>
          <w:b/>
          <w:bCs/>
          <w:sz w:val="24"/>
          <w:szCs w:val="24"/>
        </w:rPr>
      </w:pPr>
      <w:r w:rsidRPr="00F76AAD">
        <w:rPr>
          <w:rFonts w:ascii="仿宋_GB2312" w:eastAsia="仿宋_GB2312" w:hAnsi="宋体" w:cs="仿宋_GB2312"/>
          <w:b/>
          <w:bCs/>
          <w:sz w:val="24"/>
          <w:szCs w:val="24"/>
        </w:rPr>
        <w:t xml:space="preserve">5. </w:t>
      </w:r>
      <w:r w:rsidRPr="00F76AAD">
        <w:rPr>
          <w:rFonts w:ascii="仿宋_GB2312" w:eastAsia="仿宋_GB2312" w:hAnsi="宋体" w:cs="仿宋_GB2312" w:hint="eastAsia"/>
          <w:b/>
          <w:bCs/>
          <w:sz w:val="24"/>
          <w:szCs w:val="24"/>
        </w:rPr>
        <w:t>质量标准和验收</w:t>
      </w:r>
    </w:p>
    <w:p w:rsidR="004F559A" w:rsidRPr="00F76AAD" w:rsidRDefault="004F559A" w:rsidP="0078666E">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5.1</w:t>
      </w:r>
      <w:r w:rsidRPr="00F76AAD">
        <w:rPr>
          <w:rFonts w:ascii="仿宋_GB2312" w:eastAsia="仿宋_GB2312" w:hAnsi="宋体" w:cs="仿宋_GB2312" w:hint="eastAsia"/>
          <w:sz w:val="24"/>
          <w:szCs w:val="24"/>
        </w:rPr>
        <w:t>中标人提供的产品及服务必须是经合法途径取得的。</w:t>
      </w:r>
    </w:p>
    <w:p w:rsidR="004F559A" w:rsidRPr="00F76AAD" w:rsidRDefault="004F559A" w:rsidP="0078666E">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5.2</w:t>
      </w:r>
      <w:r w:rsidRPr="00F76AAD">
        <w:rPr>
          <w:rFonts w:ascii="仿宋_GB2312" w:eastAsia="仿宋_GB2312" w:hAnsi="宋体" w:cs="仿宋_GB2312" w:hint="eastAsia"/>
          <w:sz w:val="24"/>
          <w:szCs w:val="24"/>
        </w:rPr>
        <w:t>中标人应按现行的国家或行业技术及验收标准、环保标准和招标文件的规定提供工程、货物或服务，因中标人提供的工程、货物或服务达不到约定的质量标准，中标人承担违约责任。</w:t>
      </w:r>
    </w:p>
    <w:p w:rsidR="004F559A" w:rsidRPr="00F76AAD" w:rsidRDefault="004F559A" w:rsidP="0078666E">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5.3</w:t>
      </w:r>
      <w:r w:rsidRPr="00F76AAD">
        <w:rPr>
          <w:rFonts w:ascii="仿宋_GB2312" w:eastAsia="仿宋_GB2312" w:hAnsi="宋体" w:cs="仿宋_GB2312" w:hint="eastAsia"/>
          <w:sz w:val="24"/>
          <w:szCs w:val="24"/>
        </w:rPr>
        <w:t>验收由使用单位按规定组织相关人员或专家进行。</w:t>
      </w:r>
    </w:p>
    <w:p w:rsidR="004F559A" w:rsidRPr="00F76AAD" w:rsidRDefault="004F559A" w:rsidP="0078666E">
      <w:pPr>
        <w:spacing w:line="440" w:lineRule="exact"/>
        <w:ind w:hanging="2"/>
        <w:jc w:val="left"/>
        <w:rPr>
          <w:rFonts w:ascii="仿宋_GB2312" w:eastAsia="仿宋_GB2312" w:hAnsi="宋体" w:cs="Times New Roman"/>
          <w:sz w:val="24"/>
          <w:szCs w:val="24"/>
        </w:rPr>
      </w:pPr>
      <w:r w:rsidRPr="00F76AAD">
        <w:rPr>
          <w:rFonts w:ascii="仿宋_GB2312" w:eastAsia="仿宋_GB2312" w:hAnsi="宋体" w:cs="仿宋_GB2312"/>
          <w:sz w:val="24"/>
          <w:szCs w:val="24"/>
        </w:rPr>
        <w:t>5.4</w:t>
      </w:r>
      <w:r w:rsidRPr="00F76AAD">
        <w:rPr>
          <w:rFonts w:ascii="仿宋_GB2312" w:eastAsia="仿宋_GB2312" w:hAnsi="宋体" w:cs="仿宋_GB2312" w:hint="eastAsia"/>
          <w:sz w:val="24"/>
          <w:szCs w:val="24"/>
        </w:rPr>
        <w:t>双方对工程、货物或服务的质量有争议的，由双方同意的专业检测机构鉴定，所需费用及因此造成的损失由责任方承担，双方均有责任的，双方根据其责任分别承担。</w:t>
      </w:r>
    </w:p>
    <w:p w:rsidR="004F559A" w:rsidRPr="00F76AAD" w:rsidRDefault="004F559A" w:rsidP="0078666E">
      <w:pPr>
        <w:spacing w:line="440" w:lineRule="exact"/>
        <w:ind w:hanging="2"/>
        <w:jc w:val="left"/>
        <w:rPr>
          <w:rFonts w:ascii="仿宋_GB2312" w:eastAsia="仿宋_GB2312" w:hAnsi="宋体" w:cs="Times New Roman"/>
          <w:b/>
          <w:bCs/>
          <w:sz w:val="24"/>
          <w:szCs w:val="24"/>
        </w:rPr>
      </w:pPr>
      <w:r w:rsidRPr="00F76AAD">
        <w:rPr>
          <w:rFonts w:ascii="仿宋_GB2312" w:eastAsia="仿宋_GB2312" w:hAnsi="宋体" w:cs="仿宋_GB2312"/>
          <w:b/>
          <w:bCs/>
          <w:sz w:val="24"/>
          <w:szCs w:val="24"/>
        </w:rPr>
        <w:t>6.</w:t>
      </w:r>
      <w:r w:rsidRPr="00F76AAD">
        <w:rPr>
          <w:rFonts w:ascii="仿宋_GB2312" w:eastAsia="仿宋_GB2312" w:hAnsi="宋体" w:cs="仿宋_GB2312" w:hint="eastAsia"/>
          <w:b/>
          <w:bCs/>
          <w:sz w:val="24"/>
          <w:szCs w:val="24"/>
        </w:rPr>
        <w:t>违约责任</w:t>
      </w:r>
    </w:p>
    <w:p w:rsidR="004F559A" w:rsidRPr="00F76AAD" w:rsidRDefault="004F559A" w:rsidP="00A73648">
      <w:pPr>
        <w:pStyle w:val="ListNumber3"/>
        <w:tabs>
          <w:tab w:val="left" w:pos="840"/>
          <w:tab w:val="left" w:pos="1540"/>
        </w:tabs>
        <w:spacing w:line="440" w:lineRule="exact"/>
        <w:ind w:leftChars="-1" w:left="31680" w:firstLine="0"/>
        <w:rPr>
          <w:rFonts w:ascii="仿宋_GB2312" w:eastAsia="仿宋_GB2312" w:hAnsi="宋体" w:cs="Times New Roman"/>
          <w:sz w:val="24"/>
          <w:szCs w:val="24"/>
        </w:rPr>
      </w:pPr>
      <w:r w:rsidRPr="00F76AAD">
        <w:rPr>
          <w:rFonts w:ascii="仿宋_GB2312" w:eastAsia="仿宋_GB2312" w:hAnsi="宋体" w:cs="仿宋_GB2312"/>
          <w:sz w:val="24"/>
          <w:szCs w:val="24"/>
        </w:rPr>
        <w:t>6.1</w:t>
      </w:r>
      <w:r w:rsidRPr="00F76AAD">
        <w:rPr>
          <w:rFonts w:ascii="仿宋_GB2312" w:eastAsia="仿宋_GB2312" w:hAnsi="宋体" w:cs="仿宋_GB2312" w:hint="eastAsia"/>
          <w:sz w:val="24"/>
          <w:szCs w:val="24"/>
        </w:rPr>
        <w:t>提供的货物和服务质量必须达到合格，凡安装调试、设备试运转过程中发现的设备质量问题，中标人必须无偿返工直至符合质量要求，承担返工所发生的一切费用和招标人的直接经济损失。</w:t>
      </w:r>
    </w:p>
    <w:p w:rsidR="004F559A" w:rsidRPr="00F76AAD" w:rsidRDefault="004F559A" w:rsidP="00A73648">
      <w:pPr>
        <w:pStyle w:val="ListNumber3"/>
        <w:tabs>
          <w:tab w:val="left" w:pos="840"/>
          <w:tab w:val="left" w:pos="1540"/>
        </w:tabs>
        <w:spacing w:line="440" w:lineRule="exact"/>
        <w:ind w:leftChars="-1" w:left="31680" w:firstLine="0"/>
        <w:rPr>
          <w:rFonts w:ascii="仿宋_GB2312" w:eastAsia="仿宋_GB2312" w:hAnsi="宋体" w:cs="Times New Roman"/>
          <w:sz w:val="24"/>
          <w:szCs w:val="24"/>
        </w:rPr>
      </w:pPr>
      <w:r w:rsidRPr="00F76AAD">
        <w:rPr>
          <w:rFonts w:ascii="仿宋_GB2312" w:eastAsia="仿宋_GB2312" w:hAnsi="宋体" w:cs="仿宋_GB2312"/>
          <w:sz w:val="24"/>
          <w:szCs w:val="24"/>
        </w:rPr>
        <w:t>6.2</w:t>
      </w:r>
      <w:r w:rsidRPr="00F76AAD">
        <w:rPr>
          <w:rFonts w:ascii="仿宋_GB2312" w:eastAsia="仿宋_GB2312" w:hAnsi="宋体" w:cs="仿宋_GB2312" w:hint="eastAsia"/>
          <w:sz w:val="24"/>
          <w:szCs w:val="24"/>
        </w:rPr>
        <w:t>由于招标人保管不善或使用不当造成设备短缺、故障或损坏，中标人协助招标人及时给予补齐或修复。</w:t>
      </w:r>
    </w:p>
    <w:p w:rsidR="004F559A" w:rsidRPr="00F76AAD" w:rsidRDefault="004F559A" w:rsidP="00A73648">
      <w:pPr>
        <w:pStyle w:val="ListNumber2"/>
        <w:widowControl w:val="0"/>
        <w:tabs>
          <w:tab w:val="clear" w:pos="1697"/>
          <w:tab w:val="left" w:pos="1560"/>
        </w:tabs>
        <w:spacing w:afterLines="0" w:line="440" w:lineRule="exact"/>
        <w:ind w:leftChars="-1" w:left="31680" w:firstLine="0"/>
        <w:rPr>
          <w:rFonts w:ascii="仿宋_GB2312" w:eastAsia="仿宋_GB2312" w:hAnsi="宋体" w:cs="Times New Roman"/>
          <w:b/>
          <w:bCs/>
        </w:rPr>
      </w:pPr>
      <w:r w:rsidRPr="00F76AAD">
        <w:rPr>
          <w:rFonts w:ascii="仿宋_GB2312" w:eastAsia="仿宋_GB2312" w:hAnsi="宋体" w:cs="仿宋_GB2312"/>
          <w:b/>
          <w:bCs/>
        </w:rPr>
        <w:t>7</w:t>
      </w:r>
      <w:r w:rsidRPr="00F76AAD">
        <w:rPr>
          <w:rFonts w:ascii="仿宋_GB2312" w:eastAsia="仿宋_GB2312" w:hAnsi="宋体" w:cs="仿宋_GB2312" w:hint="eastAsia"/>
          <w:b/>
          <w:bCs/>
        </w:rPr>
        <w:t>．违约赔偿</w:t>
      </w:r>
    </w:p>
    <w:p w:rsidR="004F559A" w:rsidRPr="00F76AAD" w:rsidRDefault="004F559A" w:rsidP="0078666E">
      <w:pPr>
        <w:spacing w:line="440" w:lineRule="exact"/>
        <w:rPr>
          <w:rFonts w:ascii="仿宋_GB2312" w:eastAsia="仿宋_GB2312" w:hAnsi="宋体" w:cs="Times New Roman"/>
          <w:sz w:val="24"/>
          <w:szCs w:val="24"/>
        </w:rPr>
      </w:pPr>
      <w:r w:rsidRPr="00F76AAD">
        <w:rPr>
          <w:rFonts w:ascii="仿宋_GB2312" w:eastAsia="仿宋_GB2312" w:hAnsi="宋体" w:cs="仿宋_GB2312"/>
          <w:sz w:val="24"/>
          <w:szCs w:val="24"/>
        </w:rPr>
        <w:t>7.1</w:t>
      </w:r>
      <w:r w:rsidRPr="00F76AAD">
        <w:rPr>
          <w:rFonts w:ascii="仿宋_GB2312" w:eastAsia="仿宋_GB2312" w:hAnsi="宋体" w:cs="仿宋_GB2312" w:hint="eastAsia"/>
          <w:sz w:val="24"/>
          <w:szCs w:val="24"/>
        </w:rPr>
        <w:t>除不可抗力外，如中标人发生不能按期完成供货任务，招标人发生中途变更等情况，应及时以书面形式通知对方。双方应本着友好的态度进行协商，妥善解决。如协商无效，按规定处以违约金。</w:t>
      </w:r>
    </w:p>
    <w:p w:rsidR="004F559A" w:rsidRPr="00F76AAD" w:rsidRDefault="004F559A" w:rsidP="0078666E">
      <w:pPr>
        <w:tabs>
          <w:tab w:val="left" w:pos="3870"/>
          <w:tab w:val="left" w:pos="4085"/>
        </w:tabs>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kern w:val="0"/>
          <w:sz w:val="24"/>
          <w:szCs w:val="24"/>
        </w:rPr>
        <w:t xml:space="preserve">7.2 </w:t>
      </w:r>
      <w:r w:rsidRPr="00F76AAD">
        <w:rPr>
          <w:rFonts w:ascii="仿宋_GB2312" w:eastAsia="仿宋_GB2312" w:hAnsi="宋体" w:cs="仿宋_GB2312" w:hint="eastAsia"/>
          <w:sz w:val="24"/>
          <w:szCs w:val="24"/>
        </w:rPr>
        <w:t>中标人和采购人签订合同，按合同规定的供货时间供货并安装调试完毕。逾期每推迟一天，扣中标价</w:t>
      </w:r>
      <w:r w:rsidRPr="00F76AAD">
        <w:rPr>
          <w:rFonts w:ascii="仿宋_GB2312" w:eastAsia="仿宋_GB2312" w:hAnsi="宋体" w:cs="仿宋_GB2312"/>
          <w:sz w:val="24"/>
          <w:szCs w:val="24"/>
        </w:rPr>
        <w:t>0.</w:t>
      </w:r>
      <w:r>
        <w:rPr>
          <w:rFonts w:ascii="仿宋_GB2312" w:eastAsia="仿宋_GB2312" w:hAnsi="宋体" w:cs="仿宋_GB2312"/>
          <w:sz w:val="24"/>
          <w:szCs w:val="24"/>
        </w:rPr>
        <w:t>1</w:t>
      </w:r>
      <w:r w:rsidRPr="00F76AAD">
        <w:rPr>
          <w:rFonts w:ascii="仿宋_GB2312" w:eastAsia="仿宋_GB2312" w:hAnsi="宋体" w:cs="仿宋_GB2312"/>
          <w:sz w:val="24"/>
          <w:szCs w:val="24"/>
        </w:rPr>
        <w:t>%</w:t>
      </w:r>
      <w:r w:rsidRPr="00F76AAD">
        <w:rPr>
          <w:rFonts w:ascii="仿宋_GB2312" w:eastAsia="仿宋_GB2312" w:hAnsi="宋体" w:cs="仿宋_GB2312" w:hint="eastAsia"/>
          <w:sz w:val="24"/>
          <w:szCs w:val="24"/>
        </w:rPr>
        <w:t>的滞纳金给采购人。</w:t>
      </w:r>
    </w:p>
    <w:p w:rsidR="004F559A" w:rsidRPr="00F76AAD" w:rsidRDefault="004F559A" w:rsidP="0078666E">
      <w:pPr>
        <w:snapToGrid w:val="0"/>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7.3</w:t>
      </w:r>
      <w:r w:rsidRPr="00F76AAD">
        <w:rPr>
          <w:rFonts w:ascii="仿宋_GB2312" w:eastAsia="仿宋_GB2312" w:hAnsi="宋体" w:cs="仿宋_GB2312" w:hint="eastAsia"/>
          <w:sz w:val="24"/>
          <w:szCs w:val="24"/>
        </w:rPr>
        <w:t>招标人在规定时间无正当理由拒签合同者，以招标违约处理，并赔偿中标人由此造成的直接经济损失。</w:t>
      </w:r>
    </w:p>
    <w:p w:rsidR="004F559A" w:rsidRPr="00F76AAD" w:rsidRDefault="004F559A" w:rsidP="0078666E">
      <w:pPr>
        <w:spacing w:line="440" w:lineRule="exact"/>
        <w:jc w:val="left"/>
        <w:rPr>
          <w:rFonts w:ascii="仿宋_GB2312" w:eastAsia="仿宋_GB2312" w:hAnsi="宋体" w:cs="Times New Roman"/>
          <w:b/>
          <w:bCs/>
          <w:sz w:val="24"/>
          <w:szCs w:val="24"/>
        </w:rPr>
      </w:pPr>
      <w:r w:rsidRPr="00F76AAD">
        <w:rPr>
          <w:rFonts w:ascii="仿宋_GB2312" w:eastAsia="仿宋_GB2312" w:hAnsi="宋体" w:cs="仿宋_GB2312"/>
          <w:b/>
          <w:bCs/>
          <w:sz w:val="24"/>
          <w:szCs w:val="24"/>
        </w:rPr>
        <w:t>8.</w:t>
      </w:r>
      <w:r w:rsidRPr="00F76AAD">
        <w:rPr>
          <w:rFonts w:ascii="仿宋_GB2312" w:eastAsia="仿宋_GB2312" w:hAnsi="宋体" w:cs="仿宋_GB2312" w:hint="eastAsia"/>
          <w:b/>
          <w:bCs/>
          <w:sz w:val="24"/>
          <w:szCs w:val="24"/>
        </w:rPr>
        <w:t>不可抗力</w:t>
      </w:r>
    </w:p>
    <w:p w:rsidR="004F559A" w:rsidRPr="00F76AAD" w:rsidRDefault="004F559A" w:rsidP="0078666E">
      <w:pPr>
        <w:pStyle w:val="ListNumber2"/>
        <w:widowControl w:val="0"/>
        <w:tabs>
          <w:tab w:val="clear" w:pos="1697"/>
        </w:tabs>
        <w:spacing w:afterLines="0" w:line="440" w:lineRule="exact"/>
        <w:ind w:left="0" w:firstLine="0"/>
        <w:rPr>
          <w:rFonts w:ascii="仿宋_GB2312" w:eastAsia="仿宋_GB2312" w:hAnsi="宋体" w:cs="Times New Roman"/>
        </w:rPr>
      </w:pPr>
      <w:r w:rsidRPr="00F76AAD">
        <w:rPr>
          <w:rFonts w:ascii="仿宋_GB2312" w:eastAsia="仿宋_GB2312" w:hAnsi="宋体" w:cs="仿宋_GB2312"/>
        </w:rPr>
        <w:t>8.1</w:t>
      </w:r>
      <w:r w:rsidRPr="00F76AAD">
        <w:rPr>
          <w:rFonts w:ascii="仿宋_GB2312" w:eastAsia="仿宋_GB2312" w:hAnsi="宋体" w:cs="仿宋_GB2312" w:hint="eastAsia"/>
        </w:rPr>
        <w:t>如果双方中任何一方由于战争、严重火灾、水灾、台风和地震以及其它经双方同意属于不可抗力的事故，致使合同履行受阻时，履行合同的期限应予延长，延长的期限应相当于事故所影响的时间。</w:t>
      </w:r>
    </w:p>
    <w:p w:rsidR="004F559A" w:rsidRPr="00F76AAD" w:rsidRDefault="004F559A" w:rsidP="0078666E">
      <w:pPr>
        <w:pStyle w:val="ListNumber2"/>
        <w:widowControl w:val="0"/>
        <w:tabs>
          <w:tab w:val="clear" w:pos="1697"/>
        </w:tabs>
        <w:spacing w:afterLines="0" w:line="440" w:lineRule="exact"/>
        <w:ind w:left="0" w:firstLine="0"/>
        <w:rPr>
          <w:rFonts w:ascii="仿宋_GB2312" w:eastAsia="仿宋_GB2312" w:hAnsi="宋体" w:cs="Times New Roman"/>
        </w:rPr>
      </w:pPr>
      <w:r w:rsidRPr="00F76AAD">
        <w:rPr>
          <w:rFonts w:ascii="仿宋_GB2312" w:eastAsia="仿宋_GB2312" w:hAnsi="宋体" w:cs="仿宋_GB2312"/>
        </w:rPr>
        <w:t>8.2</w:t>
      </w:r>
      <w:r w:rsidRPr="00F76AAD">
        <w:rPr>
          <w:rFonts w:ascii="仿宋_GB2312" w:eastAsia="仿宋_GB2312" w:hAnsi="宋体" w:cs="仿宋_GB2312" w:hint="eastAsia"/>
        </w:rPr>
        <w:t>受事故影响的一方应在不可抗力的事故发生后尽快以电报或电传通知另一方，并在事故发生后</w:t>
      </w:r>
      <w:r w:rsidRPr="00F76AAD">
        <w:rPr>
          <w:rFonts w:ascii="仿宋_GB2312" w:eastAsia="仿宋_GB2312" w:hAnsi="宋体" w:cs="仿宋_GB2312"/>
        </w:rPr>
        <w:t>14</w:t>
      </w:r>
      <w:r w:rsidRPr="00F76AAD">
        <w:rPr>
          <w:rFonts w:ascii="仿宋_GB2312" w:eastAsia="仿宋_GB2312" w:hAnsi="宋体" w:cs="仿宋_GB2312" w:hint="eastAsia"/>
        </w:rPr>
        <w:t>天内，将有关部门出具的证明文件用挂号信航寄给或送给另一方。如果不可抗力影响时间延续</w:t>
      </w:r>
      <w:r w:rsidRPr="00F76AAD">
        <w:rPr>
          <w:rFonts w:ascii="仿宋_GB2312" w:eastAsia="仿宋_GB2312" w:hAnsi="宋体" w:cs="仿宋_GB2312"/>
        </w:rPr>
        <w:t>120</w:t>
      </w:r>
      <w:r w:rsidRPr="00F76AAD">
        <w:rPr>
          <w:rFonts w:ascii="仿宋_GB2312" w:eastAsia="仿宋_GB2312" w:hAnsi="宋体" w:cs="仿宋_GB2312" w:hint="eastAsia"/>
        </w:rPr>
        <w:t>天以上的，双方应通过友好协商在合理的时间内达成进一步履行合同的协议。</w:t>
      </w:r>
    </w:p>
    <w:p w:rsidR="004F559A" w:rsidRPr="00F76AAD" w:rsidRDefault="004F559A" w:rsidP="0078666E">
      <w:pPr>
        <w:spacing w:line="440" w:lineRule="exact"/>
        <w:jc w:val="left"/>
        <w:rPr>
          <w:rFonts w:ascii="仿宋_GB2312" w:eastAsia="仿宋_GB2312" w:hAnsi="宋体" w:cs="Times New Roman"/>
          <w:b/>
          <w:bCs/>
          <w:sz w:val="24"/>
          <w:szCs w:val="24"/>
        </w:rPr>
      </w:pPr>
      <w:r w:rsidRPr="00F76AAD">
        <w:rPr>
          <w:rFonts w:ascii="仿宋_GB2312" w:eastAsia="仿宋_GB2312" w:hAnsi="宋体" w:cs="仿宋_GB2312"/>
          <w:b/>
          <w:bCs/>
          <w:sz w:val="24"/>
          <w:szCs w:val="24"/>
        </w:rPr>
        <w:t>9.</w:t>
      </w:r>
      <w:r w:rsidRPr="00F76AAD">
        <w:rPr>
          <w:rFonts w:ascii="仿宋_GB2312" w:eastAsia="仿宋_GB2312" w:hAnsi="宋体" w:cs="仿宋_GB2312" w:hint="eastAsia"/>
          <w:b/>
          <w:bCs/>
          <w:sz w:val="24"/>
          <w:szCs w:val="24"/>
        </w:rPr>
        <w:t>解决合同纠纷的方式</w:t>
      </w:r>
    </w:p>
    <w:p w:rsidR="004F559A" w:rsidRPr="00F76AAD" w:rsidRDefault="004F559A" w:rsidP="0078666E">
      <w:pPr>
        <w:pStyle w:val="ListNumber2"/>
        <w:widowControl w:val="0"/>
        <w:tabs>
          <w:tab w:val="clear" w:pos="1697"/>
        </w:tabs>
        <w:spacing w:afterLines="0" w:line="440" w:lineRule="exact"/>
        <w:ind w:left="0" w:firstLine="0"/>
        <w:rPr>
          <w:rFonts w:ascii="仿宋_GB2312" w:eastAsia="仿宋_GB2312" w:hAnsi="宋体" w:cs="Times New Roman"/>
        </w:rPr>
      </w:pPr>
      <w:r w:rsidRPr="00F76AAD">
        <w:rPr>
          <w:rFonts w:ascii="仿宋_GB2312" w:eastAsia="仿宋_GB2312" w:hAnsi="宋体" w:cs="仿宋_GB2312"/>
        </w:rPr>
        <w:t>9.1</w:t>
      </w:r>
      <w:r w:rsidRPr="00F76AAD">
        <w:rPr>
          <w:rFonts w:ascii="仿宋_GB2312" w:eastAsia="仿宋_GB2312" w:hAnsi="宋体" w:cs="仿宋_GB2312" w:hint="eastAsia"/>
        </w:rPr>
        <w:t>凡有关本合同或与本合同中发生的争端，双方应通过友好协商，妥善解决。如通过协商仍不能解决时，可向当地的仲裁机构申请仲裁或人民法院起诉。</w:t>
      </w:r>
    </w:p>
    <w:p w:rsidR="004F559A" w:rsidRPr="00F76AAD" w:rsidRDefault="004F559A" w:rsidP="0078666E">
      <w:pPr>
        <w:pStyle w:val="ListNumber2"/>
        <w:widowControl w:val="0"/>
        <w:tabs>
          <w:tab w:val="clear" w:pos="1697"/>
        </w:tabs>
        <w:spacing w:afterLines="0" w:line="440" w:lineRule="exact"/>
        <w:ind w:left="0" w:firstLine="0"/>
        <w:rPr>
          <w:rFonts w:ascii="仿宋_GB2312" w:eastAsia="仿宋_GB2312" w:hAnsi="宋体" w:cs="Times New Roman"/>
        </w:rPr>
      </w:pPr>
      <w:r w:rsidRPr="00F76AAD">
        <w:rPr>
          <w:rFonts w:ascii="仿宋_GB2312" w:eastAsia="仿宋_GB2312" w:hAnsi="宋体" w:cs="仿宋_GB2312"/>
        </w:rPr>
        <w:t>9.2</w:t>
      </w:r>
      <w:r w:rsidRPr="00F76AAD">
        <w:rPr>
          <w:rFonts w:ascii="仿宋_GB2312" w:eastAsia="仿宋_GB2312" w:hAnsi="宋体" w:cs="仿宋_GB2312" w:hint="eastAsia"/>
        </w:rPr>
        <w:t>仲裁和诉讼费用除仲裁机构和人民法院另有裁决外，由败诉方承担。</w:t>
      </w:r>
    </w:p>
    <w:p w:rsidR="004F559A" w:rsidRPr="00F76AAD" w:rsidRDefault="004F559A" w:rsidP="0078666E">
      <w:pPr>
        <w:pStyle w:val="ListNumber2"/>
        <w:widowControl w:val="0"/>
        <w:tabs>
          <w:tab w:val="clear" w:pos="1697"/>
        </w:tabs>
        <w:spacing w:afterLines="0" w:line="440" w:lineRule="exact"/>
        <w:ind w:left="0" w:firstLine="0"/>
        <w:rPr>
          <w:rFonts w:ascii="仿宋_GB2312" w:eastAsia="仿宋_GB2312" w:hAnsi="宋体" w:cs="Times New Roman"/>
        </w:rPr>
      </w:pPr>
      <w:r w:rsidRPr="00F76AAD">
        <w:rPr>
          <w:rFonts w:ascii="仿宋_GB2312" w:eastAsia="仿宋_GB2312" w:hAnsi="宋体" w:cs="仿宋_GB2312"/>
        </w:rPr>
        <w:t>9.3</w:t>
      </w:r>
      <w:r w:rsidRPr="00F76AAD">
        <w:rPr>
          <w:rFonts w:ascii="仿宋_GB2312" w:eastAsia="仿宋_GB2312" w:hAnsi="宋体" w:cs="仿宋_GB2312" w:hint="eastAsia"/>
        </w:rPr>
        <w:t>在仲裁和诉讼期间，除正在进行裁定的部分外，本合同其他部分应继续执行。</w:t>
      </w:r>
    </w:p>
    <w:p w:rsidR="004F559A" w:rsidRPr="00F76AAD" w:rsidRDefault="004F559A" w:rsidP="0078666E">
      <w:pPr>
        <w:pStyle w:val="ListNumber2"/>
        <w:widowControl w:val="0"/>
        <w:tabs>
          <w:tab w:val="clear" w:pos="1697"/>
        </w:tabs>
        <w:spacing w:afterLines="0" w:line="440" w:lineRule="exact"/>
        <w:ind w:left="0" w:firstLine="0"/>
        <w:rPr>
          <w:rFonts w:ascii="仿宋_GB2312" w:eastAsia="仿宋_GB2312" w:hAnsi="宋体" w:cs="Times New Roman"/>
        </w:rPr>
      </w:pPr>
      <w:r w:rsidRPr="00F76AAD">
        <w:rPr>
          <w:rFonts w:ascii="仿宋_GB2312" w:eastAsia="仿宋_GB2312" w:hAnsi="宋体" w:cs="仿宋_GB2312"/>
        </w:rPr>
        <w:t>9.4</w:t>
      </w:r>
      <w:r w:rsidRPr="00F76AAD">
        <w:rPr>
          <w:rFonts w:ascii="仿宋_GB2312" w:eastAsia="仿宋_GB2312" w:hAnsi="宋体" w:cs="仿宋_GB2312" w:hint="eastAsia"/>
        </w:rPr>
        <w:t>合同应在双方签字盖章，采购人收到中标人提供的履约保证金后开始生效。</w:t>
      </w:r>
    </w:p>
    <w:p w:rsidR="004F559A" w:rsidRPr="00F76AAD" w:rsidRDefault="004F559A" w:rsidP="0078666E">
      <w:pPr>
        <w:pStyle w:val="ListNumber2"/>
        <w:widowControl w:val="0"/>
        <w:tabs>
          <w:tab w:val="clear" w:pos="1697"/>
        </w:tabs>
        <w:spacing w:afterLines="0" w:line="440" w:lineRule="exact"/>
        <w:ind w:left="0" w:firstLine="0"/>
        <w:rPr>
          <w:rFonts w:ascii="仿宋_GB2312" w:eastAsia="仿宋_GB2312" w:hAnsi="宋体" w:cs="Times New Roman"/>
        </w:rPr>
      </w:pPr>
      <w:r w:rsidRPr="00F76AAD">
        <w:rPr>
          <w:rFonts w:ascii="仿宋_GB2312" w:eastAsia="仿宋_GB2312" w:hAnsi="宋体" w:cs="仿宋_GB2312" w:hint="eastAsia"/>
        </w:rPr>
        <w:t>（注：在正式签约时，根据上述精神应拟就更为详尽的合同书）</w:t>
      </w:r>
      <w:bookmarkStart w:id="21" w:name="_Toc421614112"/>
    </w:p>
    <w:p w:rsidR="004F559A" w:rsidRPr="00F76AAD" w:rsidRDefault="004F559A" w:rsidP="00A73648">
      <w:pPr>
        <w:pStyle w:val="PlainText"/>
        <w:spacing w:after="156" w:line="360" w:lineRule="auto"/>
        <w:ind w:left="840" w:firstLineChars="464" w:firstLine="31680"/>
        <w:outlineLvl w:val="0"/>
        <w:rPr>
          <w:rFonts w:ascii="仿宋_GB2312" w:eastAsia="仿宋_GB2312" w:hAnsi="宋体" w:cs="Times New Roman"/>
          <w:b/>
          <w:bCs/>
          <w:sz w:val="36"/>
          <w:szCs w:val="36"/>
        </w:rPr>
      </w:pPr>
    </w:p>
    <w:p w:rsidR="004F559A" w:rsidRPr="00F76AAD" w:rsidRDefault="004F559A" w:rsidP="00A73648">
      <w:pPr>
        <w:pStyle w:val="PlainText"/>
        <w:spacing w:after="156" w:line="360" w:lineRule="auto"/>
        <w:ind w:firstLineChars="48" w:firstLine="31680"/>
        <w:jc w:val="center"/>
        <w:outlineLvl w:val="0"/>
        <w:rPr>
          <w:rFonts w:ascii="仿宋_GB2312" w:eastAsia="仿宋_GB2312" w:hAnsi="宋体" w:cs="Times New Roman"/>
          <w:b/>
          <w:bCs/>
          <w:sz w:val="36"/>
          <w:szCs w:val="36"/>
        </w:rPr>
      </w:pPr>
      <w:bookmarkStart w:id="22" w:name="_Toc438123013"/>
      <w:r>
        <w:rPr>
          <w:rFonts w:ascii="仿宋_GB2312" w:eastAsia="仿宋_GB2312" w:hAnsi="宋体" w:cs="Times New Roman"/>
          <w:b/>
          <w:bCs/>
          <w:sz w:val="36"/>
          <w:szCs w:val="36"/>
        </w:rPr>
        <w:br w:type="page"/>
      </w:r>
      <w:r w:rsidRPr="00F76AAD">
        <w:rPr>
          <w:rFonts w:ascii="仿宋_GB2312" w:eastAsia="仿宋_GB2312" w:hAnsi="宋体" w:cs="仿宋_GB2312" w:hint="eastAsia"/>
          <w:b/>
          <w:bCs/>
          <w:sz w:val="36"/>
          <w:szCs w:val="36"/>
        </w:rPr>
        <w:t>第</w:t>
      </w:r>
      <w:bookmarkStart w:id="23" w:name="_Toc421614113"/>
      <w:bookmarkStart w:id="24" w:name="_Toc438123014"/>
      <w:bookmarkEnd w:id="21"/>
      <w:bookmarkEnd w:id="22"/>
      <w:r>
        <w:rPr>
          <w:rFonts w:ascii="仿宋_GB2312" w:eastAsia="仿宋_GB2312" w:hAnsi="宋体" w:cs="仿宋_GB2312" w:hint="eastAsia"/>
          <w:b/>
          <w:bCs/>
          <w:sz w:val="36"/>
          <w:szCs w:val="36"/>
        </w:rPr>
        <w:t>五</w:t>
      </w:r>
      <w:r w:rsidRPr="00F76AAD">
        <w:rPr>
          <w:rFonts w:ascii="仿宋_GB2312" w:eastAsia="仿宋_GB2312" w:hAnsi="宋体" w:cs="仿宋_GB2312" w:hint="eastAsia"/>
          <w:b/>
          <w:bCs/>
          <w:sz w:val="36"/>
          <w:szCs w:val="36"/>
        </w:rPr>
        <w:t>部分</w:t>
      </w:r>
      <w:r w:rsidRPr="00F76AAD">
        <w:rPr>
          <w:rFonts w:ascii="仿宋_GB2312" w:eastAsia="仿宋_GB2312" w:hAnsi="宋体" w:cs="仿宋_GB2312"/>
          <w:b/>
          <w:bCs/>
          <w:sz w:val="36"/>
          <w:szCs w:val="36"/>
        </w:rPr>
        <w:t xml:space="preserve"> </w:t>
      </w:r>
      <w:r w:rsidRPr="00F76AAD">
        <w:rPr>
          <w:rFonts w:ascii="仿宋_GB2312" w:eastAsia="仿宋_GB2312" w:hAnsi="宋体" w:cs="仿宋_GB2312" w:hint="eastAsia"/>
          <w:b/>
          <w:bCs/>
          <w:sz w:val="36"/>
          <w:szCs w:val="36"/>
        </w:rPr>
        <w:t>投标文件及其附件格式</w:t>
      </w:r>
      <w:bookmarkEnd w:id="23"/>
      <w:bookmarkEnd w:id="24"/>
    </w:p>
    <w:p w:rsidR="004F559A" w:rsidRPr="00F76AAD" w:rsidRDefault="004F559A" w:rsidP="0078666E">
      <w:pPr>
        <w:rPr>
          <w:rFonts w:ascii="仿宋_GB2312" w:eastAsia="仿宋_GB2312" w:hAnsi="宋体" w:cs="Times New Roman"/>
          <w:b/>
          <w:bCs/>
          <w:sz w:val="24"/>
          <w:szCs w:val="24"/>
        </w:rPr>
      </w:pPr>
    </w:p>
    <w:p w:rsidR="004F559A" w:rsidRPr="00F76AAD" w:rsidRDefault="004F559A" w:rsidP="0078666E">
      <w:pPr>
        <w:rPr>
          <w:rFonts w:ascii="仿宋_GB2312" w:eastAsia="仿宋_GB2312" w:hAnsi="宋体" w:cs="Times New Roman"/>
          <w:b/>
          <w:bCs/>
          <w:sz w:val="24"/>
          <w:szCs w:val="24"/>
        </w:rPr>
      </w:pPr>
      <w:r w:rsidRPr="00F76AAD">
        <w:rPr>
          <w:rFonts w:ascii="仿宋_GB2312" w:eastAsia="仿宋_GB2312" w:hAnsi="宋体" w:cs="仿宋_GB2312" w:hint="eastAsia"/>
          <w:b/>
          <w:bCs/>
          <w:sz w:val="24"/>
          <w:szCs w:val="24"/>
        </w:rPr>
        <w:t>附件</w:t>
      </w:r>
      <w:r w:rsidRPr="00F76AAD">
        <w:rPr>
          <w:rFonts w:ascii="仿宋_GB2312" w:eastAsia="仿宋_GB2312" w:hAnsi="宋体" w:cs="仿宋_GB2312"/>
          <w:b/>
          <w:bCs/>
          <w:sz w:val="24"/>
          <w:szCs w:val="24"/>
        </w:rPr>
        <w:t>1</w:t>
      </w:r>
      <w:r w:rsidRPr="00F76AAD">
        <w:rPr>
          <w:rFonts w:ascii="仿宋_GB2312" w:eastAsia="仿宋_GB2312" w:hAnsi="宋体" w:cs="仿宋_GB2312" w:hint="eastAsia"/>
          <w:b/>
          <w:bCs/>
          <w:sz w:val="24"/>
          <w:szCs w:val="24"/>
        </w:rPr>
        <w:t>：投标函（格式）</w:t>
      </w:r>
    </w:p>
    <w:p w:rsidR="004F559A" w:rsidRPr="00F76AAD" w:rsidRDefault="004F559A" w:rsidP="0078666E">
      <w:pPr>
        <w:pStyle w:val="a"/>
        <w:spacing w:afterLines="0" w:line="440" w:lineRule="exact"/>
        <w:ind w:firstLineChars="0" w:firstLine="0"/>
        <w:rPr>
          <w:rFonts w:ascii="仿宋_GB2312" w:eastAsia="仿宋_GB2312" w:hAnsi="宋体" w:cs="Times New Roman"/>
        </w:rPr>
      </w:pPr>
      <w:r w:rsidRPr="00F76AAD">
        <w:rPr>
          <w:rFonts w:ascii="仿宋_GB2312" w:eastAsia="仿宋_GB2312" w:hAnsi="宋体" w:cs="仿宋_GB2312" w:hint="eastAsia"/>
        </w:rPr>
        <w:t>致：</w:t>
      </w:r>
      <w:r w:rsidRPr="00F76AAD">
        <w:rPr>
          <w:rFonts w:ascii="仿宋_GB2312" w:eastAsia="仿宋_GB2312" w:hAnsi="宋体" w:cs="仿宋_GB2312"/>
          <w:u w:val="single"/>
        </w:rPr>
        <w:t xml:space="preserve">                                   </w:t>
      </w:r>
    </w:p>
    <w:p w:rsidR="004F559A" w:rsidRPr="00F76AAD" w:rsidRDefault="004F559A" w:rsidP="00A73648">
      <w:pPr>
        <w:pStyle w:val="a"/>
        <w:spacing w:afterLines="0" w:line="440" w:lineRule="exact"/>
        <w:ind w:firstLine="31680"/>
        <w:rPr>
          <w:rFonts w:ascii="仿宋_GB2312" w:eastAsia="仿宋_GB2312" w:hAnsi="宋体" w:cs="Times New Roman"/>
        </w:rPr>
      </w:pPr>
      <w:r w:rsidRPr="00F76AAD">
        <w:rPr>
          <w:rFonts w:ascii="仿宋_GB2312" w:eastAsia="仿宋_GB2312" w:hAnsi="宋体" w:cs="仿宋_GB2312" w:hint="eastAsia"/>
        </w:rPr>
        <w:t>根据贵方</w:t>
      </w:r>
      <w:r>
        <w:rPr>
          <w:rFonts w:ascii="仿宋_GB2312" w:eastAsia="仿宋_GB2312" w:hAnsi="宋体" w:cs="仿宋_GB2312"/>
        </w:rPr>
        <w:t xml:space="preserve"> </w:t>
      </w:r>
      <w:r w:rsidRPr="00F76AAD">
        <w:rPr>
          <w:rFonts w:ascii="仿宋_GB2312" w:eastAsia="仿宋_GB2312" w:hAnsi="宋体" w:cs="仿宋_GB2312" w:hint="eastAsia"/>
          <w:u w:val="single"/>
        </w:rPr>
        <w:t>绍兴文理学院</w:t>
      </w:r>
      <w:r>
        <w:rPr>
          <w:rFonts w:ascii="仿宋_GB2312" w:eastAsia="仿宋_GB2312" w:hAnsi="宋体" w:cs="仿宋_GB2312"/>
          <w:u w:val="single"/>
        </w:rPr>
        <w:t xml:space="preserve"> </w:t>
      </w:r>
      <w:r w:rsidRPr="00F76AAD">
        <w:rPr>
          <w:rFonts w:ascii="仿宋_GB2312" w:eastAsia="仿宋_GB2312" w:hAnsi="宋体" w:cs="仿宋_GB2312" w:hint="eastAsia"/>
        </w:rPr>
        <w:t>招标文件编号：</w:t>
      </w:r>
      <w:r w:rsidRPr="00F76AAD">
        <w:rPr>
          <w:rFonts w:ascii="仿宋_GB2312" w:eastAsia="仿宋_GB2312" w:hAnsi="宋体" w:cs="仿宋_GB2312"/>
          <w:u w:val="single"/>
        </w:rPr>
        <w:t xml:space="preserve">                  </w:t>
      </w:r>
      <w:r w:rsidRPr="00F76AAD">
        <w:rPr>
          <w:rFonts w:ascii="仿宋_GB2312" w:eastAsia="仿宋_GB2312" w:hAnsi="宋体" w:cs="仿宋_GB2312" w:hint="eastAsia"/>
        </w:rPr>
        <w:t>招标文件的要求，正式授权下述签字人</w:t>
      </w:r>
      <w:r w:rsidRPr="00F76AAD">
        <w:rPr>
          <w:rFonts w:ascii="仿宋_GB2312" w:eastAsia="仿宋_GB2312" w:hAnsi="宋体" w:cs="仿宋_GB2312"/>
          <w:u w:val="single"/>
        </w:rPr>
        <w:t xml:space="preserve">                         </w:t>
      </w:r>
      <w:r w:rsidRPr="00F76AAD">
        <w:rPr>
          <w:rFonts w:ascii="仿宋_GB2312" w:eastAsia="仿宋_GB2312" w:hAnsi="宋体" w:cs="仿宋_GB2312" w:hint="eastAsia"/>
        </w:rPr>
        <w:t>（姓名、单位、职务）代表投标人</w:t>
      </w:r>
      <w:r w:rsidRPr="00F76AAD">
        <w:rPr>
          <w:rFonts w:ascii="仿宋_GB2312" w:eastAsia="仿宋_GB2312" w:hAnsi="宋体" w:cs="仿宋_GB2312"/>
          <w:u w:val="single"/>
        </w:rPr>
        <w:t xml:space="preserve">                     </w:t>
      </w:r>
      <w:r w:rsidRPr="00F76AAD">
        <w:rPr>
          <w:rFonts w:ascii="仿宋_GB2312" w:eastAsia="仿宋_GB2312" w:hAnsi="宋体" w:cs="仿宋_GB2312" w:hint="eastAsia"/>
        </w:rPr>
        <w:t>（单位、地址）提交以下文件正本一份、副本四份。</w:t>
      </w:r>
    </w:p>
    <w:p w:rsidR="004F559A" w:rsidRPr="00F76AAD" w:rsidRDefault="004F559A" w:rsidP="00A73648">
      <w:pPr>
        <w:pStyle w:val="a"/>
        <w:spacing w:afterLines="0" w:line="440" w:lineRule="exact"/>
        <w:ind w:firstLine="31680"/>
        <w:rPr>
          <w:rFonts w:ascii="仿宋_GB2312" w:eastAsia="仿宋_GB2312" w:hAnsi="宋体" w:cs="Times New Roman"/>
        </w:rPr>
      </w:pPr>
      <w:r w:rsidRPr="00F76AAD">
        <w:rPr>
          <w:rFonts w:ascii="仿宋_GB2312" w:eastAsia="仿宋_GB2312" w:hAnsi="宋体" w:cs="仿宋_GB2312" w:hint="eastAsia"/>
        </w:rPr>
        <w:t>我方已完全明白招标文件的所有条款要求，兹宣布同意如下：</w:t>
      </w:r>
    </w:p>
    <w:p w:rsidR="004F559A" w:rsidRPr="00F76AAD" w:rsidRDefault="004F559A" w:rsidP="00A73648">
      <w:pPr>
        <w:pStyle w:val="ListNumber2"/>
        <w:tabs>
          <w:tab w:val="clear" w:pos="1697"/>
        </w:tabs>
        <w:spacing w:afterLines="0" w:line="440" w:lineRule="exact"/>
        <w:ind w:left="0" w:firstLineChars="200" w:firstLine="31680"/>
        <w:rPr>
          <w:rFonts w:ascii="仿宋_GB2312" w:eastAsia="仿宋_GB2312" w:hAnsi="宋体" w:cs="Times New Roman"/>
        </w:rPr>
      </w:pPr>
      <w:r w:rsidRPr="00F76AAD">
        <w:rPr>
          <w:rFonts w:ascii="仿宋_GB2312" w:eastAsia="仿宋_GB2312" w:hAnsi="宋体" w:cs="仿宋_GB2312"/>
        </w:rPr>
        <w:t>1</w:t>
      </w:r>
      <w:r w:rsidRPr="00F76AAD">
        <w:rPr>
          <w:rFonts w:ascii="仿宋_GB2312" w:eastAsia="仿宋_GB2312" w:hAnsi="宋体" w:cs="仿宋_GB2312" w:hint="eastAsia"/>
        </w:rPr>
        <w:t>、根据招标文件的规定，承诺按标书和合同的规定执行责任和义务。</w:t>
      </w:r>
    </w:p>
    <w:p w:rsidR="004F559A" w:rsidRPr="00F76AAD" w:rsidRDefault="004F559A" w:rsidP="00A73648">
      <w:pPr>
        <w:pStyle w:val="a"/>
        <w:spacing w:afterLines="0" w:line="440" w:lineRule="exact"/>
        <w:ind w:firstLine="31680"/>
        <w:rPr>
          <w:rFonts w:ascii="仿宋_GB2312" w:eastAsia="仿宋_GB2312" w:hAnsi="宋体" w:cs="仿宋_GB2312"/>
        </w:rPr>
      </w:pPr>
      <w:r w:rsidRPr="00F76AAD">
        <w:rPr>
          <w:rFonts w:ascii="仿宋_GB2312" w:eastAsia="仿宋_GB2312" w:hAnsi="宋体" w:cs="仿宋_GB2312"/>
        </w:rPr>
        <w:t>2</w:t>
      </w:r>
      <w:r w:rsidRPr="00F76AAD">
        <w:rPr>
          <w:rFonts w:ascii="仿宋_GB2312" w:eastAsia="仿宋_GB2312" w:hAnsi="宋体" w:cs="仿宋_GB2312" w:hint="eastAsia"/>
        </w:rPr>
        <w:t>、我单位经研究本项目招标文件、招标文件补充、修改通知、投标答疑纪要等所有内容后，决定参加本项目投标。投标报价以投标函为准。</w:t>
      </w:r>
      <w:r w:rsidRPr="00F76AAD">
        <w:rPr>
          <w:rFonts w:ascii="仿宋_GB2312" w:eastAsia="仿宋_GB2312" w:hAnsi="宋体" w:cs="仿宋_GB2312"/>
        </w:rPr>
        <w:t xml:space="preserve">  </w:t>
      </w:r>
    </w:p>
    <w:p w:rsidR="004F559A" w:rsidRPr="00F76AAD" w:rsidRDefault="004F559A" w:rsidP="00A73648">
      <w:pPr>
        <w:pStyle w:val="a"/>
        <w:spacing w:afterLines="0" w:line="440" w:lineRule="exact"/>
        <w:ind w:firstLine="31680"/>
        <w:rPr>
          <w:rFonts w:ascii="仿宋_GB2312" w:eastAsia="仿宋_GB2312" w:hAnsi="宋体" w:cs="Times New Roman"/>
        </w:rPr>
      </w:pPr>
      <w:r w:rsidRPr="00F76AAD">
        <w:rPr>
          <w:rFonts w:ascii="仿宋_GB2312" w:eastAsia="仿宋_GB2312" w:hAnsi="宋体" w:cs="仿宋_GB2312"/>
        </w:rPr>
        <w:t>3</w:t>
      </w:r>
      <w:r w:rsidRPr="00F76AAD">
        <w:rPr>
          <w:rFonts w:ascii="仿宋_GB2312" w:eastAsia="仿宋_GB2312" w:hAnsi="宋体" w:cs="仿宋_GB2312" w:hint="eastAsia"/>
        </w:rPr>
        <w:t>、我方已详细审核全部招标文件，包括修改文件（如果有的话）及有关附件，我方完全知道必须放弃提出含糊不清或误解而对招标文件提出质疑的权力。</w:t>
      </w:r>
    </w:p>
    <w:p w:rsidR="004F559A" w:rsidRPr="00F76AAD" w:rsidRDefault="004F559A" w:rsidP="00A73648">
      <w:pPr>
        <w:pStyle w:val="a"/>
        <w:spacing w:afterLines="0" w:line="440" w:lineRule="exact"/>
        <w:ind w:firstLine="31680"/>
        <w:rPr>
          <w:rFonts w:ascii="仿宋_GB2312" w:eastAsia="仿宋_GB2312" w:hAnsi="宋体" w:cs="Times New Roman"/>
        </w:rPr>
      </w:pPr>
      <w:r w:rsidRPr="00F76AAD">
        <w:rPr>
          <w:rFonts w:ascii="仿宋_GB2312" w:eastAsia="仿宋_GB2312" w:hAnsi="宋体" w:cs="仿宋_GB2312"/>
        </w:rPr>
        <w:t>4</w:t>
      </w:r>
      <w:r w:rsidRPr="00F76AAD">
        <w:rPr>
          <w:rFonts w:ascii="仿宋_GB2312" w:eastAsia="仿宋_GB2312" w:hAnsi="宋体" w:cs="仿宋_GB2312" w:hint="eastAsia"/>
        </w:rPr>
        <w:t>、如果在开标后规定的投标有效期内撤回投标的，同意投标保证金不予退还。</w:t>
      </w:r>
    </w:p>
    <w:p w:rsidR="004F559A" w:rsidRPr="00F76AAD" w:rsidRDefault="004F559A" w:rsidP="00A73648">
      <w:pPr>
        <w:pStyle w:val="a"/>
        <w:spacing w:afterLines="0" w:line="440" w:lineRule="exact"/>
        <w:ind w:firstLine="31680"/>
        <w:rPr>
          <w:rFonts w:ascii="仿宋_GB2312" w:eastAsia="仿宋_GB2312" w:hAnsi="宋体" w:cs="Times New Roman"/>
        </w:rPr>
      </w:pPr>
      <w:r w:rsidRPr="00F76AAD">
        <w:rPr>
          <w:rFonts w:ascii="仿宋_GB2312" w:eastAsia="仿宋_GB2312" w:hAnsi="宋体" w:cs="仿宋_GB2312"/>
        </w:rPr>
        <w:t>5</w:t>
      </w:r>
      <w:r w:rsidRPr="00F76AAD">
        <w:rPr>
          <w:rFonts w:ascii="仿宋_GB2312" w:eastAsia="仿宋_GB2312" w:hAnsi="宋体" w:cs="仿宋_GB2312" w:hint="eastAsia"/>
        </w:rPr>
        <w:t>、同意向绍兴文理学院提供可能另外要求的与投标有关的任何数据或资料。</w:t>
      </w:r>
    </w:p>
    <w:p w:rsidR="004F559A" w:rsidRPr="00F76AAD" w:rsidRDefault="004F559A" w:rsidP="00A73648">
      <w:pPr>
        <w:pStyle w:val="a"/>
        <w:spacing w:afterLines="0" w:line="440" w:lineRule="exact"/>
        <w:ind w:firstLine="31680"/>
        <w:rPr>
          <w:rFonts w:ascii="仿宋_GB2312" w:eastAsia="仿宋_GB2312" w:hAnsi="宋体" w:cs="Times New Roman"/>
        </w:rPr>
      </w:pPr>
      <w:r w:rsidRPr="00F76AAD">
        <w:rPr>
          <w:rFonts w:ascii="仿宋_GB2312" w:eastAsia="仿宋_GB2312" w:hAnsi="宋体" w:cs="仿宋_GB2312"/>
        </w:rPr>
        <w:t>6</w:t>
      </w:r>
      <w:r w:rsidRPr="00F76AAD">
        <w:rPr>
          <w:rFonts w:ascii="仿宋_GB2312" w:eastAsia="仿宋_GB2312" w:hAnsi="宋体" w:cs="仿宋_GB2312" w:hint="eastAsia"/>
        </w:rPr>
        <w:t>、我单位保证所供货物质量符合国家强制性规范和标准，达到招标文件规定的要求。</w:t>
      </w:r>
    </w:p>
    <w:p w:rsidR="004F559A" w:rsidRPr="00F76AAD" w:rsidRDefault="004F559A" w:rsidP="00A73648">
      <w:pPr>
        <w:pStyle w:val="a"/>
        <w:spacing w:afterLines="0" w:line="440" w:lineRule="exact"/>
        <w:ind w:firstLine="31680"/>
        <w:rPr>
          <w:rFonts w:ascii="仿宋_GB2312" w:eastAsia="仿宋_GB2312" w:hAnsi="宋体" w:cs="Times New Roman"/>
        </w:rPr>
      </w:pPr>
      <w:r w:rsidRPr="00F76AAD">
        <w:rPr>
          <w:rFonts w:ascii="仿宋_GB2312" w:eastAsia="仿宋_GB2312" w:hAnsi="宋体" w:cs="仿宋_GB2312"/>
        </w:rPr>
        <w:t>7</w:t>
      </w:r>
      <w:r w:rsidRPr="00F76AAD">
        <w:rPr>
          <w:rFonts w:ascii="仿宋_GB2312" w:eastAsia="仿宋_GB2312" w:hAnsi="宋体" w:cs="仿宋_GB2312" w:hint="eastAsia"/>
        </w:rPr>
        <w:t>、我方理解贵方将不受你们所收到的最低报价或其它任何投标文件的约束。</w:t>
      </w:r>
    </w:p>
    <w:p w:rsidR="004F559A" w:rsidRPr="00F76AAD" w:rsidRDefault="004F559A" w:rsidP="00A73648">
      <w:pPr>
        <w:pStyle w:val="ListNumber2"/>
        <w:tabs>
          <w:tab w:val="clear" w:pos="1697"/>
        </w:tabs>
        <w:spacing w:afterLines="0" w:line="440" w:lineRule="exact"/>
        <w:ind w:left="0" w:firstLineChars="200" w:firstLine="31680"/>
        <w:rPr>
          <w:rFonts w:ascii="仿宋_GB2312" w:eastAsia="仿宋_GB2312" w:hAnsi="宋体" w:cs="Times New Roman"/>
        </w:rPr>
      </w:pPr>
      <w:r w:rsidRPr="00F76AAD">
        <w:rPr>
          <w:rFonts w:ascii="仿宋_GB2312" w:eastAsia="仿宋_GB2312" w:hAnsi="宋体" w:cs="仿宋_GB2312"/>
        </w:rPr>
        <w:t>8</w:t>
      </w:r>
      <w:r w:rsidRPr="00F76AAD">
        <w:rPr>
          <w:rFonts w:ascii="仿宋_GB2312" w:eastAsia="仿宋_GB2312" w:hAnsi="宋体" w:cs="仿宋_GB2312" w:hint="eastAsia"/>
        </w:rPr>
        <w:t>、本投标自开标之日（投标截止之日）起</w:t>
      </w:r>
      <w:r w:rsidRPr="00F76AAD">
        <w:rPr>
          <w:rFonts w:ascii="仿宋_GB2312" w:eastAsia="仿宋_GB2312" w:hAnsi="宋体" w:cs="仿宋_GB2312"/>
        </w:rPr>
        <w:t>60</w:t>
      </w:r>
      <w:r w:rsidRPr="00F76AAD">
        <w:rPr>
          <w:rFonts w:ascii="仿宋_GB2312" w:eastAsia="仿宋_GB2312" w:hAnsi="宋体" w:cs="仿宋_GB2312" w:hint="eastAsia"/>
        </w:rPr>
        <w:t>天内有效，如中标，有效期将延至合同终止日为止。</w:t>
      </w:r>
    </w:p>
    <w:p w:rsidR="004F559A" w:rsidRPr="00F76AAD" w:rsidRDefault="004F559A" w:rsidP="00A73648">
      <w:pPr>
        <w:pStyle w:val="a"/>
        <w:spacing w:afterLines="0" w:line="440" w:lineRule="exact"/>
        <w:ind w:firstLine="31680"/>
        <w:rPr>
          <w:rFonts w:ascii="仿宋_GB2312" w:eastAsia="仿宋_GB2312" w:hAnsi="宋体" w:cs="Times New Roman"/>
        </w:rPr>
      </w:pPr>
      <w:r w:rsidRPr="00F76AAD">
        <w:rPr>
          <w:rFonts w:ascii="仿宋_GB2312" w:eastAsia="仿宋_GB2312" w:hAnsi="宋体" w:cs="仿宋_GB2312"/>
        </w:rPr>
        <w:t>9</w:t>
      </w:r>
      <w:r w:rsidRPr="00F76AAD">
        <w:rPr>
          <w:rFonts w:ascii="仿宋_GB2312" w:eastAsia="仿宋_GB2312" w:hAnsi="宋体" w:cs="仿宋_GB2312" w:hint="eastAsia"/>
        </w:rPr>
        <w:t>．</w:t>
      </w:r>
      <w:r w:rsidRPr="00F76AAD">
        <w:rPr>
          <w:rFonts w:ascii="仿宋_GB2312" w:eastAsia="仿宋_GB2312" w:hAnsi="宋体" w:cs="仿宋_GB2312"/>
          <w:u w:val="single"/>
        </w:rPr>
        <w:t xml:space="preserve">    </w:t>
      </w:r>
      <w:r w:rsidRPr="00F76AAD">
        <w:rPr>
          <w:rFonts w:ascii="仿宋_GB2312" w:eastAsia="仿宋_GB2312" w:hAnsi="宋体" w:cs="仿宋_GB2312" w:hint="eastAsia"/>
        </w:rPr>
        <w:t>标：</w:t>
      </w:r>
      <w:r w:rsidRPr="00F76AAD">
        <w:rPr>
          <w:rFonts w:ascii="仿宋_GB2312" w:eastAsia="仿宋_GB2312" w:hAnsi="宋体" w:cs="仿宋_GB2312"/>
          <w:u w:val="single"/>
        </w:rPr>
        <w:t xml:space="preserve">                </w:t>
      </w:r>
      <w:r w:rsidRPr="00F76AAD">
        <w:rPr>
          <w:rFonts w:ascii="仿宋_GB2312" w:eastAsia="仿宋_GB2312" w:hAnsi="宋体" w:cs="仿宋_GB2312" w:hint="eastAsia"/>
        </w:rPr>
        <w:t>投标总价为（大写）：</w:t>
      </w:r>
      <w:r w:rsidRPr="00F76AAD">
        <w:rPr>
          <w:rFonts w:ascii="仿宋_GB2312" w:eastAsia="仿宋_GB2312" w:hAnsi="宋体" w:cs="仿宋_GB2312"/>
          <w:u w:val="single"/>
        </w:rPr>
        <w:t xml:space="preserve">           </w:t>
      </w:r>
      <w:r w:rsidRPr="00F76AAD">
        <w:rPr>
          <w:rFonts w:ascii="仿宋_GB2312" w:eastAsia="仿宋_GB2312" w:hAnsi="宋体" w:cs="仿宋_GB2312" w:hint="eastAsia"/>
        </w:rPr>
        <w:t>元人民币。</w:t>
      </w:r>
    </w:p>
    <w:p w:rsidR="004F559A" w:rsidRPr="00F76AAD" w:rsidRDefault="004F559A" w:rsidP="00A73648">
      <w:pPr>
        <w:pStyle w:val="a"/>
        <w:spacing w:afterLines="0" w:line="440" w:lineRule="exact"/>
        <w:ind w:firstLine="31680"/>
        <w:rPr>
          <w:rFonts w:ascii="仿宋_GB2312" w:eastAsia="仿宋_GB2312" w:hAnsi="宋体" w:cs="Times New Roman"/>
        </w:rPr>
      </w:pPr>
      <w:r w:rsidRPr="00F76AAD">
        <w:rPr>
          <w:rFonts w:ascii="仿宋_GB2312" w:eastAsia="仿宋_GB2312" w:hAnsi="宋体" w:cs="仿宋_GB2312"/>
        </w:rPr>
        <w:t>10</w:t>
      </w:r>
      <w:r w:rsidRPr="00F76AAD">
        <w:rPr>
          <w:rFonts w:ascii="仿宋_GB2312" w:eastAsia="仿宋_GB2312" w:hAnsi="宋体" w:cs="仿宋_GB2312" w:hint="eastAsia"/>
        </w:rPr>
        <w:t>、我方承诺完全遵守和满足招标文件供货日期</w:t>
      </w:r>
      <w:r w:rsidRPr="00F76AAD">
        <w:rPr>
          <w:rFonts w:ascii="仿宋_GB2312" w:eastAsia="仿宋_GB2312" w:hAnsi="宋体" w:cs="仿宋_GB2312"/>
        </w:rPr>
        <w:t>(</w:t>
      </w:r>
      <w:r w:rsidRPr="00F76AAD">
        <w:rPr>
          <w:rFonts w:ascii="仿宋_GB2312" w:eastAsia="仿宋_GB2312" w:hAnsi="宋体" w:cs="仿宋_GB2312" w:hint="eastAsia"/>
        </w:rPr>
        <w:t>完工日期</w:t>
      </w:r>
      <w:r w:rsidRPr="00F76AAD">
        <w:rPr>
          <w:rFonts w:ascii="仿宋_GB2312" w:eastAsia="仿宋_GB2312" w:hAnsi="宋体" w:cs="仿宋_GB2312"/>
        </w:rPr>
        <w:t>)</w:t>
      </w:r>
      <w:r w:rsidRPr="00F76AAD">
        <w:rPr>
          <w:rFonts w:ascii="仿宋_GB2312" w:eastAsia="仿宋_GB2312" w:hAnsi="宋体" w:cs="仿宋_GB2312" w:hint="eastAsia"/>
        </w:rPr>
        <w:t>和所投产品</w:t>
      </w:r>
      <w:r w:rsidRPr="00F76AAD">
        <w:rPr>
          <w:rFonts w:ascii="仿宋_GB2312" w:eastAsia="仿宋_GB2312" w:hAnsi="宋体" w:cs="仿宋_GB2312"/>
        </w:rPr>
        <w:t>(</w:t>
      </w:r>
      <w:r w:rsidRPr="00F76AAD">
        <w:rPr>
          <w:rFonts w:ascii="仿宋_GB2312" w:eastAsia="仿宋_GB2312" w:hAnsi="宋体" w:cs="仿宋_GB2312" w:hint="eastAsia"/>
        </w:rPr>
        <w:t>服务</w:t>
      </w:r>
      <w:r w:rsidRPr="00F76AAD">
        <w:rPr>
          <w:rFonts w:ascii="仿宋_GB2312" w:eastAsia="仿宋_GB2312" w:hAnsi="宋体" w:cs="仿宋_GB2312"/>
        </w:rPr>
        <w:t>)</w:t>
      </w:r>
      <w:r w:rsidRPr="00F76AAD">
        <w:rPr>
          <w:rFonts w:ascii="仿宋_GB2312" w:eastAsia="仿宋_GB2312" w:hAnsi="宋体" w:cs="仿宋_GB2312" w:hint="eastAsia"/>
        </w:rPr>
        <w:t>的质保期</w:t>
      </w:r>
      <w:r w:rsidRPr="00F76AAD">
        <w:rPr>
          <w:rFonts w:ascii="仿宋_GB2312" w:eastAsia="仿宋_GB2312" w:hAnsi="宋体" w:cs="仿宋_GB2312"/>
        </w:rPr>
        <w:t>(</w:t>
      </w:r>
      <w:r w:rsidRPr="00F76AAD">
        <w:rPr>
          <w:rFonts w:ascii="仿宋_GB2312" w:eastAsia="仿宋_GB2312" w:hAnsi="宋体" w:cs="仿宋_GB2312" w:hint="eastAsia"/>
        </w:rPr>
        <w:t>免费保修期</w:t>
      </w:r>
      <w:r w:rsidRPr="00F76AAD">
        <w:rPr>
          <w:rFonts w:ascii="仿宋_GB2312" w:eastAsia="仿宋_GB2312" w:hAnsi="宋体" w:cs="仿宋_GB2312"/>
        </w:rPr>
        <w:t>)</w:t>
      </w:r>
      <w:r w:rsidRPr="00F76AAD">
        <w:rPr>
          <w:rFonts w:ascii="仿宋_GB2312" w:eastAsia="仿宋_GB2312" w:hAnsi="宋体" w:cs="仿宋_GB2312" w:hint="eastAsia"/>
        </w:rPr>
        <w:t>要求。</w:t>
      </w:r>
    </w:p>
    <w:p w:rsidR="004F559A" w:rsidRPr="00F76AAD" w:rsidRDefault="004F559A" w:rsidP="00A73648">
      <w:pPr>
        <w:pStyle w:val="a"/>
        <w:spacing w:afterLines="0" w:line="440" w:lineRule="exact"/>
        <w:ind w:firstLine="31680"/>
        <w:rPr>
          <w:rFonts w:ascii="仿宋_GB2312" w:eastAsia="仿宋_GB2312" w:hAnsi="宋体" w:cs="Times New Roman"/>
        </w:rPr>
      </w:pPr>
      <w:r w:rsidRPr="00F76AAD">
        <w:rPr>
          <w:rFonts w:ascii="仿宋_GB2312" w:eastAsia="仿宋_GB2312" w:hAnsi="宋体" w:cs="仿宋_GB2312" w:hint="eastAsia"/>
        </w:rPr>
        <w:t>地址：　　　　　　　　　　　　　　　邮政编码：</w:t>
      </w:r>
    </w:p>
    <w:p w:rsidR="004F559A" w:rsidRPr="00F76AAD" w:rsidRDefault="004F559A" w:rsidP="00A73648">
      <w:pPr>
        <w:pStyle w:val="a"/>
        <w:spacing w:afterLines="0" w:line="440" w:lineRule="exact"/>
        <w:ind w:firstLine="31680"/>
        <w:rPr>
          <w:rFonts w:ascii="仿宋_GB2312" w:eastAsia="仿宋_GB2312" w:hAnsi="宋体" w:cs="Times New Roman"/>
        </w:rPr>
      </w:pPr>
      <w:r w:rsidRPr="00F76AAD">
        <w:rPr>
          <w:rFonts w:ascii="仿宋_GB2312" w:eastAsia="仿宋_GB2312" w:hAnsi="宋体" w:cs="仿宋_GB2312" w:hint="eastAsia"/>
        </w:rPr>
        <w:t>电话：</w:t>
      </w:r>
      <w:r w:rsidRPr="00F76AAD">
        <w:rPr>
          <w:rFonts w:ascii="仿宋_GB2312" w:eastAsia="仿宋_GB2312" w:hAnsi="宋体" w:cs="仿宋_GB2312"/>
        </w:rPr>
        <w:t xml:space="preserve">                              </w:t>
      </w:r>
      <w:r w:rsidRPr="00F76AAD">
        <w:rPr>
          <w:rFonts w:ascii="仿宋_GB2312" w:eastAsia="仿宋_GB2312" w:hAnsi="宋体" w:cs="仿宋_GB2312" w:hint="eastAsia"/>
        </w:rPr>
        <w:t>传真：</w:t>
      </w:r>
    </w:p>
    <w:p w:rsidR="004F559A" w:rsidRPr="00F76AAD" w:rsidRDefault="004F559A" w:rsidP="00A73648">
      <w:pPr>
        <w:pStyle w:val="a"/>
        <w:spacing w:afterLines="0" w:line="440" w:lineRule="exact"/>
        <w:ind w:firstLine="31680"/>
        <w:rPr>
          <w:rFonts w:ascii="仿宋_GB2312" w:eastAsia="仿宋_GB2312" w:hAnsi="宋体" w:cs="Times New Roman"/>
        </w:rPr>
      </w:pPr>
      <w:r w:rsidRPr="00F76AAD">
        <w:rPr>
          <w:rFonts w:ascii="仿宋_GB2312" w:eastAsia="仿宋_GB2312" w:hAnsi="宋体" w:cs="仿宋_GB2312" w:hint="eastAsia"/>
        </w:rPr>
        <w:t>开户银行：</w:t>
      </w:r>
      <w:r w:rsidRPr="00F76AAD">
        <w:rPr>
          <w:rFonts w:ascii="仿宋_GB2312" w:eastAsia="仿宋_GB2312" w:hAnsi="宋体" w:cs="仿宋_GB2312"/>
        </w:rPr>
        <w:t xml:space="preserve">                          </w:t>
      </w:r>
      <w:r w:rsidRPr="00F76AAD">
        <w:rPr>
          <w:rFonts w:ascii="仿宋_GB2312" w:eastAsia="仿宋_GB2312" w:hAnsi="宋体" w:cs="仿宋_GB2312" w:hint="eastAsia"/>
        </w:rPr>
        <w:t>帐号：</w:t>
      </w:r>
    </w:p>
    <w:p w:rsidR="004F559A" w:rsidRPr="00F76AAD" w:rsidRDefault="004F559A" w:rsidP="00A73648">
      <w:pPr>
        <w:pStyle w:val="a"/>
        <w:spacing w:afterLines="0" w:line="440" w:lineRule="exact"/>
        <w:ind w:firstLine="31680"/>
        <w:rPr>
          <w:rFonts w:ascii="仿宋_GB2312" w:eastAsia="仿宋_GB2312" w:hAnsi="宋体" w:cs="Times New Roman"/>
        </w:rPr>
      </w:pPr>
      <w:r w:rsidRPr="00F76AAD">
        <w:rPr>
          <w:rFonts w:ascii="仿宋_GB2312" w:eastAsia="仿宋_GB2312" w:hAnsi="宋体" w:cs="仿宋_GB2312" w:hint="eastAsia"/>
        </w:rPr>
        <w:t>授权代表或法定代表人</w:t>
      </w:r>
      <w:r w:rsidRPr="00F76AAD">
        <w:rPr>
          <w:rFonts w:ascii="仿宋_GB2312" w:eastAsia="仿宋_GB2312" w:hAnsi="宋体" w:cs="仿宋_GB2312"/>
        </w:rPr>
        <w:t>(</w:t>
      </w:r>
      <w:r w:rsidRPr="00F76AAD">
        <w:rPr>
          <w:rFonts w:ascii="仿宋_GB2312" w:eastAsia="仿宋_GB2312" w:hAnsi="宋体" w:cs="仿宋_GB2312" w:hint="eastAsia"/>
        </w:rPr>
        <w:t>签字或签章</w:t>
      </w:r>
      <w:r w:rsidRPr="00F76AAD">
        <w:rPr>
          <w:rFonts w:ascii="仿宋_GB2312" w:eastAsia="仿宋_GB2312" w:hAnsi="宋体" w:cs="仿宋_GB2312"/>
        </w:rPr>
        <w:t>)</w:t>
      </w:r>
      <w:r w:rsidRPr="00F76AAD">
        <w:rPr>
          <w:rFonts w:ascii="仿宋_GB2312" w:eastAsia="仿宋_GB2312" w:hAnsi="宋体" w:cs="仿宋_GB2312" w:hint="eastAsia"/>
        </w:rPr>
        <w:t>：</w:t>
      </w:r>
    </w:p>
    <w:p w:rsidR="004F559A" w:rsidRPr="00F76AAD" w:rsidRDefault="004F559A" w:rsidP="00A73648">
      <w:pPr>
        <w:pStyle w:val="a"/>
        <w:spacing w:afterLines="0" w:line="440" w:lineRule="exact"/>
        <w:ind w:firstLine="31680"/>
        <w:rPr>
          <w:rFonts w:ascii="仿宋_GB2312" w:eastAsia="仿宋_GB2312" w:hAnsi="宋体" w:cs="Times New Roman"/>
        </w:rPr>
      </w:pPr>
      <w:r w:rsidRPr="00F76AAD">
        <w:rPr>
          <w:rFonts w:ascii="仿宋_GB2312" w:eastAsia="仿宋_GB2312" w:hAnsi="宋体" w:cs="仿宋_GB2312" w:hint="eastAsia"/>
        </w:rPr>
        <w:t>投标人</w:t>
      </w:r>
      <w:r w:rsidRPr="00F76AAD">
        <w:rPr>
          <w:rFonts w:ascii="仿宋_GB2312" w:eastAsia="仿宋_GB2312" w:hAnsi="宋体" w:cs="仿宋_GB2312"/>
        </w:rPr>
        <w:t>(</w:t>
      </w:r>
      <w:r w:rsidRPr="00F76AAD">
        <w:rPr>
          <w:rFonts w:ascii="仿宋_GB2312" w:eastAsia="仿宋_GB2312" w:hAnsi="宋体" w:cs="仿宋_GB2312" w:hint="eastAsia"/>
        </w:rPr>
        <w:t>盖章</w:t>
      </w:r>
      <w:r w:rsidRPr="00F76AAD">
        <w:rPr>
          <w:rFonts w:ascii="仿宋_GB2312" w:eastAsia="仿宋_GB2312" w:hAnsi="宋体" w:cs="仿宋_GB2312"/>
        </w:rPr>
        <w:t>)</w:t>
      </w:r>
      <w:r w:rsidRPr="00F76AAD">
        <w:rPr>
          <w:rFonts w:ascii="仿宋_GB2312" w:eastAsia="仿宋_GB2312" w:hAnsi="宋体" w:cs="仿宋_GB2312" w:hint="eastAsia"/>
        </w:rPr>
        <w:t>：　　　　　　　　　　　　　　　　　　　　日期：</w:t>
      </w:r>
      <w:r w:rsidRPr="00F76AAD">
        <w:rPr>
          <w:rFonts w:ascii="仿宋_GB2312" w:eastAsia="仿宋_GB2312" w:hAnsi="宋体" w:cs="仿宋_GB2312"/>
        </w:rPr>
        <w:t xml:space="preserve">     </w:t>
      </w:r>
    </w:p>
    <w:p w:rsidR="004F559A" w:rsidRPr="00F76AAD" w:rsidRDefault="004F559A" w:rsidP="0078666E">
      <w:pPr>
        <w:spacing w:line="800" w:lineRule="exact"/>
        <w:rPr>
          <w:rFonts w:ascii="仿宋_GB2312" w:eastAsia="仿宋_GB2312" w:hAnsi="宋体" w:cs="仿宋_GB2312"/>
          <w:b/>
          <w:bCs/>
          <w:sz w:val="44"/>
          <w:szCs w:val="44"/>
        </w:rPr>
      </w:pPr>
      <w:r w:rsidRPr="00F76AAD">
        <w:rPr>
          <w:rFonts w:ascii="仿宋_GB2312" w:eastAsia="仿宋_GB2312" w:hAnsi="宋体" w:cs="仿宋_GB2312" w:hint="eastAsia"/>
          <w:b/>
          <w:bCs/>
          <w:sz w:val="24"/>
          <w:szCs w:val="24"/>
        </w:rPr>
        <w:t>附件</w:t>
      </w:r>
      <w:r w:rsidRPr="00F76AAD">
        <w:rPr>
          <w:rFonts w:ascii="仿宋_GB2312" w:eastAsia="仿宋_GB2312" w:hAnsi="宋体" w:cs="仿宋_GB2312"/>
          <w:b/>
          <w:bCs/>
          <w:sz w:val="24"/>
          <w:szCs w:val="24"/>
        </w:rPr>
        <w:t>2</w:t>
      </w:r>
      <w:r w:rsidRPr="00F76AAD">
        <w:rPr>
          <w:rFonts w:ascii="仿宋_GB2312" w:eastAsia="仿宋_GB2312" w:hAnsi="宋体" w:cs="仿宋_GB2312" w:hint="eastAsia"/>
          <w:b/>
          <w:bCs/>
          <w:sz w:val="24"/>
          <w:szCs w:val="24"/>
        </w:rPr>
        <w:t>：法定代表人授权委托书（格式）</w:t>
      </w:r>
      <w:r w:rsidRPr="00F76AAD">
        <w:rPr>
          <w:rFonts w:ascii="仿宋_GB2312" w:eastAsia="仿宋_GB2312" w:hAnsi="宋体" w:cs="仿宋_GB2312"/>
          <w:b/>
          <w:bCs/>
          <w:sz w:val="44"/>
          <w:szCs w:val="44"/>
        </w:rPr>
        <w:t xml:space="preserve"> </w:t>
      </w:r>
    </w:p>
    <w:p w:rsidR="004F559A" w:rsidRPr="00F76AAD" w:rsidRDefault="004F559A" w:rsidP="0078666E">
      <w:pPr>
        <w:jc w:val="center"/>
        <w:rPr>
          <w:rFonts w:ascii="仿宋_GB2312" w:eastAsia="仿宋_GB2312" w:hAnsi="宋体" w:cs="Times New Roman"/>
          <w:b/>
          <w:bCs/>
          <w:sz w:val="24"/>
          <w:szCs w:val="24"/>
        </w:rPr>
      </w:pPr>
    </w:p>
    <w:p w:rsidR="004F559A" w:rsidRPr="00F76AAD" w:rsidRDefault="004F559A" w:rsidP="00A73648">
      <w:pPr>
        <w:snapToGrid w:val="0"/>
        <w:spacing w:line="600" w:lineRule="exact"/>
        <w:ind w:firstLineChars="200" w:firstLine="31680"/>
        <w:rPr>
          <w:rFonts w:ascii="仿宋_GB2312" w:eastAsia="仿宋_GB2312" w:hAnsi="宋体" w:cs="仿宋_GB2312"/>
          <w:sz w:val="24"/>
          <w:szCs w:val="24"/>
          <w:u w:val="single"/>
        </w:rPr>
      </w:pPr>
      <w:r w:rsidRPr="00F76AAD">
        <w:rPr>
          <w:rFonts w:ascii="仿宋_GB2312" w:eastAsia="仿宋_GB2312" w:hAnsi="宋体" w:cs="仿宋_GB2312" w:hint="eastAsia"/>
          <w:sz w:val="24"/>
          <w:szCs w:val="24"/>
        </w:rPr>
        <w:t>本授权委托书声明：我</w:t>
      </w:r>
      <w:r w:rsidRPr="00F76AAD">
        <w:rPr>
          <w:rFonts w:ascii="仿宋_GB2312" w:eastAsia="仿宋_GB2312" w:hAnsi="宋体" w:cs="仿宋_GB2312"/>
          <w:sz w:val="24"/>
          <w:szCs w:val="24"/>
          <w:u w:val="single"/>
        </w:rPr>
        <w:t xml:space="preserve">         </w:t>
      </w:r>
      <w:r w:rsidRPr="00F76AAD">
        <w:rPr>
          <w:rFonts w:ascii="仿宋_GB2312" w:eastAsia="仿宋_GB2312" w:hAnsi="宋体" w:cs="仿宋_GB2312"/>
          <w:sz w:val="24"/>
          <w:szCs w:val="24"/>
        </w:rPr>
        <w:t>(</w:t>
      </w:r>
      <w:r w:rsidRPr="00F76AAD">
        <w:rPr>
          <w:rFonts w:ascii="仿宋_GB2312" w:eastAsia="仿宋_GB2312" w:hAnsi="宋体" w:cs="仿宋_GB2312" w:hint="eastAsia"/>
          <w:sz w:val="24"/>
          <w:szCs w:val="24"/>
        </w:rPr>
        <w:t>姓名</w:t>
      </w:r>
      <w:r w:rsidRPr="00F76AAD">
        <w:rPr>
          <w:rFonts w:ascii="仿宋_GB2312" w:eastAsia="仿宋_GB2312" w:hAnsi="宋体" w:cs="仿宋_GB2312"/>
          <w:sz w:val="24"/>
          <w:szCs w:val="24"/>
        </w:rPr>
        <w:t>)</w:t>
      </w:r>
      <w:r w:rsidRPr="00F76AAD">
        <w:rPr>
          <w:rFonts w:ascii="仿宋_GB2312" w:eastAsia="仿宋_GB2312" w:hAnsi="宋体" w:cs="仿宋_GB2312" w:hint="eastAsia"/>
          <w:sz w:val="24"/>
          <w:szCs w:val="24"/>
        </w:rPr>
        <w:t>系</w:t>
      </w:r>
      <w:r w:rsidRPr="00F76AAD">
        <w:rPr>
          <w:rFonts w:ascii="仿宋_GB2312" w:eastAsia="仿宋_GB2312" w:hAnsi="宋体" w:cs="仿宋_GB2312"/>
          <w:sz w:val="24"/>
          <w:szCs w:val="24"/>
          <w:u w:val="single"/>
        </w:rPr>
        <w:t xml:space="preserve">                             </w:t>
      </w:r>
    </w:p>
    <w:p w:rsidR="004F559A" w:rsidRPr="00F76AAD" w:rsidRDefault="004F559A" w:rsidP="0078666E">
      <w:pPr>
        <w:snapToGrid w:val="0"/>
        <w:spacing w:line="600" w:lineRule="exact"/>
        <w:jc w:val="left"/>
        <w:rPr>
          <w:rFonts w:ascii="仿宋_GB2312" w:eastAsia="仿宋_GB2312" w:hAnsi="宋体" w:cs="Times New Roman"/>
          <w:sz w:val="24"/>
          <w:szCs w:val="24"/>
        </w:rPr>
      </w:pPr>
      <w:r w:rsidRPr="00F76AAD">
        <w:rPr>
          <w:rFonts w:ascii="仿宋_GB2312" w:eastAsia="仿宋_GB2312" w:hAnsi="宋体" w:cs="仿宋_GB2312" w:hint="eastAsia"/>
          <w:sz w:val="24"/>
          <w:szCs w:val="24"/>
        </w:rPr>
        <w:t>（投标人名称）的法定代表人，现授权委托</w:t>
      </w:r>
      <w:r w:rsidRPr="00F76AAD">
        <w:rPr>
          <w:rFonts w:ascii="仿宋_GB2312" w:eastAsia="仿宋_GB2312" w:hAnsi="宋体" w:cs="仿宋_GB2312"/>
          <w:sz w:val="24"/>
          <w:szCs w:val="24"/>
          <w:u w:val="single"/>
        </w:rPr>
        <w:t xml:space="preserve">                         </w:t>
      </w:r>
      <w:r w:rsidRPr="00F76AAD">
        <w:rPr>
          <w:rFonts w:ascii="仿宋_GB2312" w:eastAsia="仿宋_GB2312" w:hAnsi="宋体" w:cs="仿宋_GB2312" w:hint="eastAsia"/>
          <w:sz w:val="24"/>
          <w:szCs w:val="24"/>
        </w:rPr>
        <w:t>（单位名称）的</w:t>
      </w:r>
      <w:r w:rsidRPr="00F76AAD">
        <w:rPr>
          <w:rFonts w:ascii="仿宋_GB2312" w:eastAsia="仿宋_GB2312" w:hAnsi="宋体" w:cs="仿宋_GB2312"/>
          <w:sz w:val="24"/>
          <w:szCs w:val="24"/>
          <w:u w:val="single"/>
        </w:rPr>
        <w:t xml:space="preserve">         </w:t>
      </w:r>
      <w:r w:rsidRPr="00F76AAD">
        <w:rPr>
          <w:rFonts w:ascii="仿宋_GB2312" w:eastAsia="仿宋_GB2312" w:hAnsi="宋体" w:cs="仿宋_GB2312" w:hint="eastAsia"/>
          <w:sz w:val="24"/>
          <w:szCs w:val="24"/>
        </w:rPr>
        <w:t>（姓名）为我公司代理人，身份证号码</w:t>
      </w:r>
      <w:r w:rsidRPr="00F76AAD">
        <w:rPr>
          <w:rFonts w:ascii="仿宋_GB2312" w:eastAsia="仿宋_GB2312" w:hAnsi="宋体" w:cs="仿宋_GB2312"/>
          <w:sz w:val="24"/>
          <w:szCs w:val="24"/>
          <w:u w:val="single"/>
        </w:rPr>
        <w:t xml:space="preserve">                            </w:t>
      </w:r>
      <w:r w:rsidRPr="00F76AAD">
        <w:rPr>
          <w:rFonts w:ascii="仿宋_GB2312" w:eastAsia="仿宋_GB2312" w:hAnsi="宋体" w:cs="仿宋_GB2312" w:hint="eastAsia"/>
          <w:sz w:val="24"/>
          <w:szCs w:val="24"/>
        </w:rPr>
        <w:t>。以本公司的名义参加</w:t>
      </w:r>
      <w:r w:rsidRPr="00F76AAD">
        <w:rPr>
          <w:rFonts w:ascii="仿宋_GB2312" w:eastAsia="仿宋_GB2312" w:hAnsi="宋体" w:cs="仿宋_GB2312"/>
          <w:sz w:val="24"/>
          <w:szCs w:val="24"/>
          <w:u w:val="single"/>
        </w:rPr>
        <w:t xml:space="preserve">                     </w:t>
      </w:r>
      <w:r w:rsidRPr="00F76AAD">
        <w:rPr>
          <w:rFonts w:ascii="仿宋_GB2312" w:eastAsia="仿宋_GB2312" w:hAnsi="宋体" w:cs="仿宋_GB2312" w:hint="eastAsia"/>
          <w:sz w:val="24"/>
          <w:szCs w:val="24"/>
        </w:rPr>
        <w:t>（招标人）组织的</w:t>
      </w:r>
      <w:r w:rsidRPr="00F76AAD">
        <w:rPr>
          <w:rFonts w:ascii="仿宋_GB2312" w:eastAsia="仿宋_GB2312" w:hAnsi="宋体" w:cs="仿宋_GB2312"/>
          <w:sz w:val="24"/>
          <w:szCs w:val="24"/>
          <w:u w:val="single"/>
        </w:rPr>
        <w:t xml:space="preserve">                                             </w:t>
      </w:r>
      <w:r w:rsidRPr="00F76AAD">
        <w:rPr>
          <w:rFonts w:ascii="仿宋_GB2312" w:eastAsia="仿宋_GB2312" w:hAnsi="宋体" w:cs="仿宋_GB2312" w:hint="eastAsia"/>
          <w:sz w:val="24"/>
          <w:szCs w:val="24"/>
        </w:rPr>
        <w:t>投标活动。代理人在开标、评标、合同谈判过程中所签署的一切文件和处理与之有关的一切事务，我均予以承认。</w:t>
      </w:r>
    </w:p>
    <w:p w:rsidR="004F559A" w:rsidRPr="00F76AAD" w:rsidRDefault="004F559A" w:rsidP="0078666E">
      <w:pPr>
        <w:spacing w:line="600" w:lineRule="exact"/>
        <w:rPr>
          <w:rFonts w:ascii="仿宋_GB2312" w:eastAsia="仿宋_GB2312" w:hAnsi="宋体" w:cs="Times New Roman"/>
          <w:sz w:val="24"/>
          <w:szCs w:val="24"/>
        </w:rPr>
      </w:pPr>
      <w:r w:rsidRPr="00F76AAD">
        <w:rPr>
          <w:rFonts w:ascii="仿宋_GB2312" w:eastAsia="仿宋_GB2312" w:hAnsi="宋体" w:cs="仿宋_GB2312" w:hint="eastAsia"/>
          <w:sz w:val="24"/>
          <w:szCs w:val="24"/>
        </w:rPr>
        <w:t>代表人无权转委权。特此委托。</w:t>
      </w:r>
    </w:p>
    <w:p w:rsidR="004F559A" w:rsidRPr="00F76AAD" w:rsidRDefault="004F559A" w:rsidP="0078666E">
      <w:pPr>
        <w:spacing w:line="360" w:lineRule="exact"/>
        <w:rPr>
          <w:rFonts w:ascii="仿宋_GB2312" w:eastAsia="仿宋_GB2312" w:hAnsi="宋体" w:cs="Times New Roman"/>
          <w:sz w:val="24"/>
          <w:szCs w:val="24"/>
        </w:rPr>
      </w:pPr>
    </w:p>
    <w:p w:rsidR="004F559A" w:rsidRPr="00F76AAD" w:rsidRDefault="004F559A" w:rsidP="0078666E">
      <w:pPr>
        <w:spacing w:line="360" w:lineRule="exact"/>
        <w:rPr>
          <w:rFonts w:ascii="仿宋_GB2312" w:eastAsia="仿宋_GB2312" w:hAnsi="宋体" w:cs="Times New Roman"/>
          <w:sz w:val="24"/>
          <w:szCs w:val="24"/>
        </w:rPr>
      </w:pPr>
    </w:p>
    <w:p w:rsidR="004F559A" w:rsidRPr="00F76AAD" w:rsidRDefault="004F559A" w:rsidP="0078666E">
      <w:pPr>
        <w:spacing w:line="360" w:lineRule="exact"/>
        <w:rPr>
          <w:rFonts w:ascii="仿宋_GB2312" w:eastAsia="仿宋_GB2312" w:hAnsi="宋体" w:cs="Times New Roman"/>
          <w:sz w:val="24"/>
          <w:szCs w:val="24"/>
        </w:rPr>
      </w:pPr>
      <w:r w:rsidRPr="00F76AAD">
        <w:rPr>
          <w:rFonts w:ascii="仿宋_GB2312" w:eastAsia="仿宋_GB2312" w:hAnsi="宋体" w:cs="仿宋_GB2312" w:hint="eastAsia"/>
          <w:sz w:val="24"/>
          <w:szCs w:val="24"/>
        </w:rPr>
        <w:t>代理人：</w:t>
      </w:r>
      <w:r w:rsidRPr="00F76AAD">
        <w:rPr>
          <w:rFonts w:ascii="仿宋_GB2312" w:eastAsia="仿宋_GB2312" w:hAnsi="宋体" w:cs="仿宋_GB2312"/>
          <w:sz w:val="24"/>
          <w:szCs w:val="24"/>
        </w:rPr>
        <w:t xml:space="preserve">                    </w:t>
      </w:r>
      <w:r w:rsidRPr="00F76AAD">
        <w:rPr>
          <w:rFonts w:ascii="仿宋_GB2312" w:eastAsia="仿宋_GB2312" w:hAnsi="宋体" w:cs="仿宋_GB2312" w:hint="eastAsia"/>
          <w:sz w:val="24"/>
          <w:szCs w:val="24"/>
        </w:rPr>
        <w:t>性别：</w:t>
      </w:r>
      <w:r w:rsidRPr="00F76AAD">
        <w:rPr>
          <w:rFonts w:ascii="仿宋_GB2312" w:eastAsia="仿宋_GB2312" w:hAnsi="宋体" w:cs="仿宋_GB2312"/>
          <w:sz w:val="24"/>
          <w:szCs w:val="24"/>
        </w:rPr>
        <w:t xml:space="preserve">               </w:t>
      </w:r>
      <w:r w:rsidRPr="00F76AAD">
        <w:rPr>
          <w:rFonts w:ascii="仿宋_GB2312" w:eastAsia="仿宋_GB2312" w:hAnsi="宋体" w:cs="仿宋_GB2312" w:hint="eastAsia"/>
          <w:sz w:val="24"/>
          <w:szCs w:val="24"/>
        </w:rPr>
        <w:t>年龄：</w:t>
      </w:r>
    </w:p>
    <w:p w:rsidR="004F559A" w:rsidRPr="00F76AAD" w:rsidRDefault="004F559A" w:rsidP="0078666E">
      <w:pPr>
        <w:spacing w:line="360" w:lineRule="exact"/>
        <w:rPr>
          <w:rFonts w:ascii="仿宋_GB2312" w:eastAsia="仿宋_GB2312" w:hAnsi="宋体" w:cs="Times New Roman"/>
          <w:sz w:val="24"/>
          <w:szCs w:val="24"/>
        </w:rPr>
      </w:pPr>
    </w:p>
    <w:p w:rsidR="004F559A" w:rsidRPr="00F76AAD" w:rsidRDefault="004F559A" w:rsidP="0078666E">
      <w:pPr>
        <w:spacing w:line="360" w:lineRule="exact"/>
        <w:rPr>
          <w:rFonts w:ascii="仿宋_GB2312" w:eastAsia="仿宋_GB2312" w:hAnsi="宋体" w:cs="Times New Roman"/>
          <w:sz w:val="24"/>
          <w:szCs w:val="24"/>
        </w:rPr>
      </w:pPr>
    </w:p>
    <w:p w:rsidR="004F559A" w:rsidRPr="00F76AAD" w:rsidRDefault="004F559A" w:rsidP="0078666E">
      <w:pPr>
        <w:spacing w:line="360" w:lineRule="exact"/>
        <w:rPr>
          <w:rFonts w:ascii="仿宋_GB2312" w:eastAsia="仿宋_GB2312" w:hAnsi="宋体" w:cs="Times New Roman"/>
          <w:sz w:val="24"/>
          <w:szCs w:val="24"/>
        </w:rPr>
      </w:pPr>
      <w:r w:rsidRPr="00F76AAD">
        <w:rPr>
          <w:rFonts w:ascii="仿宋_GB2312" w:eastAsia="仿宋_GB2312" w:hAnsi="宋体" w:cs="仿宋_GB2312" w:hint="eastAsia"/>
          <w:sz w:val="24"/>
          <w:szCs w:val="24"/>
        </w:rPr>
        <w:t>单位：</w:t>
      </w:r>
      <w:r w:rsidRPr="00F76AAD">
        <w:rPr>
          <w:rFonts w:ascii="仿宋_GB2312" w:eastAsia="仿宋_GB2312" w:hAnsi="宋体" w:cs="仿宋_GB2312"/>
          <w:sz w:val="24"/>
          <w:szCs w:val="24"/>
        </w:rPr>
        <w:t xml:space="preserve">                      </w:t>
      </w:r>
      <w:r w:rsidRPr="00F76AAD">
        <w:rPr>
          <w:rFonts w:ascii="仿宋_GB2312" w:eastAsia="仿宋_GB2312" w:hAnsi="宋体" w:cs="仿宋_GB2312" w:hint="eastAsia"/>
          <w:sz w:val="24"/>
          <w:szCs w:val="24"/>
        </w:rPr>
        <w:t>部门：</w:t>
      </w:r>
      <w:r w:rsidRPr="00F76AAD">
        <w:rPr>
          <w:rFonts w:ascii="仿宋_GB2312" w:eastAsia="仿宋_GB2312" w:hAnsi="宋体" w:cs="仿宋_GB2312"/>
          <w:sz w:val="24"/>
          <w:szCs w:val="24"/>
        </w:rPr>
        <w:t xml:space="preserve">               </w:t>
      </w:r>
      <w:r w:rsidRPr="00F76AAD">
        <w:rPr>
          <w:rFonts w:ascii="仿宋_GB2312" w:eastAsia="仿宋_GB2312" w:hAnsi="宋体" w:cs="仿宋_GB2312" w:hint="eastAsia"/>
          <w:sz w:val="24"/>
          <w:szCs w:val="24"/>
        </w:rPr>
        <w:t>职务：</w:t>
      </w:r>
    </w:p>
    <w:p w:rsidR="004F559A" w:rsidRPr="00F76AAD" w:rsidRDefault="004F559A" w:rsidP="0078666E">
      <w:pPr>
        <w:spacing w:line="360" w:lineRule="exact"/>
        <w:rPr>
          <w:rFonts w:ascii="仿宋_GB2312" w:eastAsia="仿宋_GB2312" w:hAnsi="宋体" w:cs="Times New Roman"/>
          <w:sz w:val="24"/>
          <w:szCs w:val="24"/>
        </w:rPr>
      </w:pPr>
    </w:p>
    <w:p w:rsidR="004F559A" w:rsidRPr="00F76AAD" w:rsidRDefault="004F559A" w:rsidP="0078666E">
      <w:pPr>
        <w:spacing w:line="360" w:lineRule="exact"/>
        <w:rPr>
          <w:rFonts w:ascii="仿宋_GB2312" w:eastAsia="仿宋_GB2312" w:hAnsi="宋体" w:cs="Times New Roman"/>
          <w:sz w:val="24"/>
          <w:szCs w:val="24"/>
        </w:rPr>
      </w:pPr>
    </w:p>
    <w:p w:rsidR="004F559A" w:rsidRPr="00F76AAD" w:rsidRDefault="004F559A" w:rsidP="0078666E">
      <w:pPr>
        <w:spacing w:line="360" w:lineRule="exact"/>
        <w:rPr>
          <w:rFonts w:ascii="仿宋_GB2312" w:eastAsia="仿宋_GB2312" w:hAnsi="宋体" w:cs="Times New Roman"/>
          <w:sz w:val="24"/>
          <w:szCs w:val="24"/>
        </w:rPr>
      </w:pPr>
      <w:r w:rsidRPr="00F76AAD">
        <w:rPr>
          <w:rFonts w:ascii="仿宋_GB2312" w:eastAsia="仿宋_GB2312" w:hAnsi="宋体" w:cs="仿宋_GB2312" w:hint="eastAsia"/>
          <w:sz w:val="24"/>
          <w:szCs w:val="24"/>
        </w:rPr>
        <w:t>投标人名称（盖章）：</w:t>
      </w:r>
    </w:p>
    <w:p w:rsidR="004F559A" w:rsidRPr="00F76AAD" w:rsidRDefault="004F559A" w:rsidP="0078666E">
      <w:pPr>
        <w:spacing w:line="360" w:lineRule="exact"/>
        <w:rPr>
          <w:rFonts w:ascii="仿宋_GB2312" w:eastAsia="仿宋_GB2312" w:hAnsi="宋体" w:cs="Times New Roman"/>
          <w:sz w:val="24"/>
          <w:szCs w:val="24"/>
        </w:rPr>
      </w:pPr>
    </w:p>
    <w:p w:rsidR="004F559A" w:rsidRPr="00F76AAD" w:rsidRDefault="004F559A" w:rsidP="0078666E">
      <w:pPr>
        <w:spacing w:line="360" w:lineRule="exact"/>
        <w:rPr>
          <w:rFonts w:ascii="仿宋_GB2312" w:eastAsia="仿宋_GB2312" w:hAnsi="宋体" w:cs="Times New Roman"/>
          <w:sz w:val="24"/>
          <w:szCs w:val="24"/>
        </w:rPr>
      </w:pPr>
    </w:p>
    <w:p w:rsidR="004F559A" w:rsidRPr="00F76AAD" w:rsidRDefault="004F559A" w:rsidP="0078666E">
      <w:pPr>
        <w:spacing w:line="360" w:lineRule="exact"/>
        <w:rPr>
          <w:rFonts w:ascii="仿宋_GB2312" w:eastAsia="仿宋_GB2312" w:hAnsi="宋体" w:cs="Times New Roman"/>
          <w:sz w:val="24"/>
          <w:szCs w:val="24"/>
        </w:rPr>
      </w:pPr>
      <w:r w:rsidRPr="00F76AAD">
        <w:rPr>
          <w:rFonts w:ascii="仿宋_GB2312" w:eastAsia="仿宋_GB2312" w:hAnsi="宋体" w:cs="仿宋_GB2312" w:hint="eastAsia"/>
          <w:sz w:val="24"/>
          <w:szCs w:val="24"/>
        </w:rPr>
        <w:t>法定代表人（签字或盖章）：</w:t>
      </w:r>
    </w:p>
    <w:p w:rsidR="004F559A" w:rsidRPr="00F76AAD" w:rsidRDefault="004F559A" w:rsidP="0078666E">
      <w:pPr>
        <w:spacing w:line="360" w:lineRule="exact"/>
        <w:rPr>
          <w:rFonts w:ascii="仿宋_GB2312" w:eastAsia="仿宋_GB2312" w:hAnsi="宋体" w:cs="Times New Roman"/>
          <w:sz w:val="24"/>
          <w:szCs w:val="24"/>
        </w:rPr>
      </w:pPr>
    </w:p>
    <w:p w:rsidR="004F559A" w:rsidRPr="00F76AAD" w:rsidRDefault="004F559A" w:rsidP="0078666E">
      <w:pPr>
        <w:spacing w:line="360" w:lineRule="exact"/>
        <w:rPr>
          <w:rFonts w:ascii="仿宋_GB2312" w:eastAsia="仿宋_GB2312" w:hAnsi="宋体" w:cs="Times New Roman"/>
          <w:sz w:val="24"/>
          <w:szCs w:val="24"/>
        </w:rPr>
      </w:pPr>
    </w:p>
    <w:p w:rsidR="004F559A" w:rsidRPr="00F76AAD" w:rsidRDefault="004F559A" w:rsidP="0078666E">
      <w:pPr>
        <w:spacing w:line="360" w:lineRule="exact"/>
        <w:rPr>
          <w:rFonts w:ascii="仿宋_GB2312" w:eastAsia="仿宋_GB2312" w:hAnsi="宋体" w:cs="Times New Roman"/>
          <w:sz w:val="24"/>
          <w:szCs w:val="24"/>
        </w:rPr>
      </w:pPr>
    </w:p>
    <w:p w:rsidR="004F559A" w:rsidRPr="00F76AAD" w:rsidRDefault="004F559A" w:rsidP="0078666E">
      <w:pPr>
        <w:spacing w:line="360" w:lineRule="exact"/>
        <w:rPr>
          <w:rFonts w:ascii="仿宋_GB2312" w:eastAsia="仿宋_GB2312" w:hAnsi="宋体" w:cs="Times New Roman"/>
          <w:sz w:val="24"/>
          <w:szCs w:val="24"/>
        </w:rPr>
      </w:pPr>
    </w:p>
    <w:p w:rsidR="004F559A" w:rsidRPr="00F76AAD" w:rsidRDefault="004F559A" w:rsidP="0078666E">
      <w:pPr>
        <w:spacing w:line="360" w:lineRule="exact"/>
        <w:rPr>
          <w:rFonts w:ascii="仿宋_GB2312" w:eastAsia="仿宋_GB2312" w:hAnsi="宋体" w:cs="Times New Roman"/>
          <w:sz w:val="24"/>
          <w:szCs w:val="24"/>
        </w:rPr>
      </w:pPr>
    </w:p>
    <w:p w:rsidR="004F559A" w:rsidRPr="00F76AAD" w:rsidRDefault="004F559A" w:rsidP="0078666E">
      <w:pPr>
        <w:spacing w:line="360" w:lineRule="exact"/>
        <w:rPr>
          <w:rFonts w:ascii="仿宋_GB2312" w:eastAsia="仿宋_GB2312" w:hAnsi="宋体" w:cs="Times New Roman"/>
          <w:sz w:val="24"/>
          <w:szCs w:val="24"/>
        </w:rPr>
      </w:pPr>
    </w:p>
    <w:p w:rsidR="004F559A" w:rsidRPr="00F76AAD" w:rsidRDefault="004F559A" w:rsidP="0078666E">
      <w:pPr>
        <w:spacing w:line="360" w:lineRule="exact"/>
        <w:rPr>
          <w:rFonts w:ascii="仿宋_GB2312" w:eastAsia="仿宋_GB2312" w:hAnsi="宋体" w:cs="Times New Roman"/>
          <w:sz w:val="24"/>
          <w:szCs w:val="24"/>
        </w:rPr>
      </w:pPr>
    </w:p>
    <w:p w:rsidR="004F559A" w:rsidRPr="00F76AAD" w:rsidRDefault="004F559A" w:rsidP="00A73648">
      <w:pPr>
        <w:ind w:firstLineChars="2200" w:firstLine="31680"/>
        <w:jc w:val="left"/>
        <w:rPr>
          <w:rFonts w:ascii="仿宋_GB2312" w:eastAsia="仿宋_GB2312" w:hAnsi="宋体" w:cs="Times New Roman"/>
          <w:sz w:val="24"/>
          <w:szCs w:val="24"/>
        </w:rPr>
      </w:pPr>
      <w:r w:rsidRPr="00F76AAD">
        <w:rPr>
          <w:rFonts w:ascii="仿宋_GB2312" w:eastAsia="仿宋_GB2312" w:hAnsi="宋体" w:cs="仿宋_GB2312" w:hint="eastAsia"/>
          <w:sz w:val="24"/>
          <w:szCs w:val="24"/>
        </w:rPr>
        <w:t>日期：</w:t>
      </w:r>
      <w:r w:rsidRPr="00F76AAD">
        <w:rPr>
          <w:rFonts w:ascii="仿宋_GB2312" w:eastAsia="仿宋_GB2312" w:hAnsi="宋体" w:cs="仿宋_GB2312"/>
          <w:sz w:val="24"/>
          <w:szCs w:val="24"/>
        </w:rPr>
        <w:t xml:space="preserve">    </w:t>
      </w:r>
      <w:r w:rsidRPr="00F76AAD">
        <w:rPr>
          <w:rFonts w:ascii="仿宋_GB2312" w:eastAsia="仿宋_GB2312" w:hAnsi="宋体" w:cs="仿宋_GB2312" w:hint="eastAsia"/>
          <w:sz w:val="24"/>
          <w:szCs w:val="24"/>
        </w:rPr>
        <w:t>年</w:t>
      </w:r>
      <w:r w:rsidRPr="00F76AAD">
        <w:rPr>
          <w:rFonts w:ascii="仿宋_GB2312" w:eastAsia="仿宋_GB2312" w:hAnsi="宋体" w:cs="仿宋_GB2312"/>
          <w:sz w:val="24"/>
          <w:szCs w:val="24"/>
        </w:rPr>
        <w:t xml:space="preserve">   </w:t>
      </w:r>
      <w:r w:rsidRPr="00F76AAD">
        <w:rPr>
          <w:rFonts w:ascii="仿宋_GB2312" w:eastAsia="仿宋_GB2312" w:hAnsi="宋体" w:cs="仿宋_GB2312" w:hint="eastAsia"/>
          <w:sz w:val="24"/>
          <w:szCs w:val="24"/>
        </w:rPr>
        <w:t>月</w:t>
      </w:r>
      <w:r w:rsidRPr="00F76AAD">
        <w:rPr>
          <w:rFonts w:ascii="仿宋_GB2312" w:eastAsia="仿宋_GB2312" w:hAnsi="宋体" w:cs="仿宋_GB2312"/>
          <w:sz w:val="24"/>
          <w:szCs w:val="24"/>
        </w:rPr>
        <w:t xml:space="preserve">   </w:t>
      </w:r>
      <w:r w:rsidRPr="00F76AAD">
        <w:rPr>
          <w:rFonts w:ascii="仿宋_GB2312" w:eastAsia="仿宋_GB2312" w:hAnsi="宋体" w:cs="仿宋_GB2312" w:hint="eastAsia"/>
          <w:sz w:val="24"/>
          <w:szCs w:val="24"/>
        </w:rPr>
        <w:t>日</w:t>
      </w:r>
    </w:p>
    <w:p w:rsidR="004F559A" w:rsidRPr="00F76AAD" w:rsidRDefault="004F559A" w:rsidP="00A73648">
      <w:pPr>
        <w:ind w:firstLineChars="2050" w:firstLine="31680"/>
        <w:jc w:val="left"/>
        <w:rPr>
          <w:rFonts w:ascii="仿宋_GB2312" w:eastAsia="仿宋_GB2312" w:hAnsi="宋体" w:cs="仿宋_GB2312"/>
          <w:sz w:val="24"/>
          <w:szCs w:val="24"/>
        </w:rPr>
      </w:pPr>
      <w:r w:rsidRPr="00F76AAD">
        <w:rPr>
          <w:rFonts w:ascii="仿宋_GB2312" w:eastAsia="仿宋_GB2312" w:hAnsi="宋体" w:cs="仿宋_GB2312"/>
          <w:sz w:val="24"/>
          <w:szCs w:val="24"/>
        </w:rPr>
        <w:t xml:space="preserve">                         </w:t>
      </w:r>
    </w:p>
    <w:p w:rsidR="004F559A" w:rsidRPr="00F76AAD" w:rsidRDefault="004F559A" w:rsidP="00A73648">
      <w:pPr>
        <w:ind w:firstLineChars="2050" w:firstLine="31680"/>
        <w:jc w:val="left"/>
        <w:rPr>
          <w:rFonts w:ascii="仿宋_GB2312" w:eastAsia="仿宋_GB2312" w:hAnsi="宋体" w:cs="仿宋_GB2312"/>
          <w:sz w:val="24"/>
          <w:szCs w:val="24"/>
        </w:rPr>
      </w:pPr>
      <w:r w:rsidRPr="00F76AAD">
        <w:rPr>
          <w:rFonts w:ascii="仿宋_GB2312" w:eastAsia="仿宋_GB2312" w:hAnsi="宋体" w:cs="仿宋_GB2312"/>
          <w:sz w:val="24"/>
          <w:szCs w:val="24"/>
        </w:rPr>
        <w:t xml:space="preserve">                         </w:t>
      </w:r>
    </w:p>
    <w:p w:rsidR="004F559A" w:rsidRPr="00F76AAD" w:rsidRDefault="004F559A" w:rsidP="00A73648">
      <w:pPr>
        <w:spacing w:line="360" w:lineRule="auto"/>
        <w:ind w:leftChars="-72" w:left="31680" w:rightChars="-389" w:right="31680" w:hangingChars="62" w:firstLine="31680"/>
        <w:rPr>
          <w:rFonts w:ascii="仿宋_GB2312" w:eastAsia="仿宋_GB2312" w:hAnsi="宋体" w:cs="Times New Roman"/>
          <w:b/>
          <w:bCs/>
          <w:sz w:val="24"/>
          <w:szCs w:val="24"/>
        </w:rPr>
      </w:pPr>
      <w:r w:rsidRPr="00F76AAD">
        <w:rPr>
          <w:rFonts w:ascii="仿宋_GB2312" w:eastAsia="仿宋_GB2312" w:hAnsi="宋体" w:cs="仿宋_GB2312" w:hint="eastAsia"/>
          <w:b/>
          <w:bCs/>
          <w:sz w:val="24"/>
          <w:szCs w:val="24"/>
        </w:rPr>
        <w:t>附件</w:t>
      </w:r>
      <w:r w:rsidRPr="00F76AAD">
        <w:rPr>
          <w:rFonts w:ascii="仿宋_GB2312" w:eastAsia="仿宋_GB2312" w:hAnsi="宋体" w:cs="仿宋_GB2312"/>
          <w:b/>
          <w:bCs/>
          <w:sz w:val="24"/>
          <w:szCs w:val="24"/>
        </w:rPr>
        <w:t>3</w:t>
      </w:r>
      <w:r w:rsidRPr="00F76AAD">
        <w:rPr>
          <w:rFonts w:ascii="仿宋_GB2312" w:eastAsia="仿宋_GB2312" w:hAnsi="宋体" w:cs="仿宋_GB2312" w:hint="eastAsia"/>
          <w:b/>
          <w:bCs/>
          <w:sz w:val="24"/>
          <w:szCs w:val="24"/>
        </w:rPr>
        <w:t>：投标产品报价明细表（格式）</w:t>
      </w:r>
    </w:p>
    <w:p w:rsidR="004F559A" w:rsidRPr="00F76AAD" w:rsidRDefault="004F559A" w:rsidP="0078666E">
      <w:pPr>
        <w:spacing w:line="400" w:lineRule="exact"/>
        <w:rPr>
          <w:rFonts w:ascii="仿宋_GB2312" w:eastAsia="仿宋_GB2312" w:hAnsi="宋体" w:cs="Times New Roman"/>
          <w:sz w:val="24"/>
          <w:szCs w:val="24"/>
        </w:rPr>
      </w:pPr>
    </w:p>
    <w:p w:rsidR="004F559A" w:rsidRPr="00F76AAD" w:rsidRDefault="004F559A" w:rsidP="0078666E">
      <w:pPr>
        <w:spacing w:line="400" w:lineRule="exact"/>
        <w:rPr>
          <w:rFonts w:ascii="仿宋_GB2312" w:eastAsia="仿宋_GB2312" w:hAnsi="宋体" w:cs="Times New Roman"/>
          <w:sz w:val="24"/>
          <w:szCs w:val="24"/>
        </w:rPr>
      </w:pPr>
      <w:r w:rsidRPr="00F76AAD">
        <w:rPr>
          <w:rFonts w:ascii="仿宋_GB2312" w:eastAsia="仿宋_GB2312" w:hAnsi="宋体" w:cs="仿宋_GB2312" w:hint="eastAsia"/>
          <w:sz w:val="24"/>
          <w:szCs w:val="24"/>
        </w:rPr>
        <w:t>投标人名称：</w:t>
      </w:r>
      <w:r w:rsidRPr="00F76AAD">
        <w:rPr>
          <w:rFonts w:ascii="仿宋_GB2312" w:eastAsia="仿宋_GB2312" w:hAnsi="宋体" w:cs="仿宋_GB2312"/>
          <w:sz w:val="24"/>
          <w:szCs w:val="24"/>
          <w:u w:val="single"/>
        </w:rPr>
        <w:t xml:space="preserve">                                    </w:t>
      </w:r>
    </w:p>
    <w:p w:rsidR="004F559A" w:rsidRPr="00F76AAD" w:rsidRDefault="004F559A" w:rsidP="0078666E">
      <w:pPr>
        <w:snapToGrid w:val="0"/>
        <w:spacing w:line="400" w:lineRule="exact"/>
        <w:rPr>
          <w:rFonts w:ascii="仿宋_GB2312" w:eastAsia="仿宋_GB2312" w:hAnsi="宋体" w:cs="Times New Roman"/>
          <w:sz w:val="24"/>
          <w:szCs w:val="24"/>
        </w:rPr>
      </w:pPr>
      <w:r w:rsidRPr="00F76AAD">
        <w:rPr>
          <w:rFonts w:ascii="仿宋_GB2312" w:eastAsia="仿宋_GB2312" w:hAnsi="宋体" w:cs="仿宋_GB2312" w:hint="eastAsia"/>
          <w:sz w:val="24"/>
          <w:szCs w:val="24"/>
        </w:rPr>
        <w:t>标</w:t>
      </w:r>
      <w:r w:rsidRPr="00F76AAD">
        <w:rPr>
          <w:rFonts w:ascii="仿宋_GB2312" w:eastAsia="仿宋_GB2312" w:hAnsi="宋体" w:cs="仿宋_GB2312"/>
          <w:sz w:val="24"/>
          <w:szCs w:val="24"/>
        </w:rPr>
        <w:t xml:space="preserve">    </w:t>
      </w:r>
      <w:r w:rsidRPr="00F76AAD">
        <w:rPr>
          <w:rFonts w:ascii="仿宋_GB2312" w:eastAsia="仿宋_GB2312" w:hAnsi="宋体" w:cs="仿宋_GB2312" w:hint="eastAsia"/>
          <w:sz w:val="24"/>
          <w:szCs w:val="24"/>
        </w:rPr>
        <w:t>项：</w:t>
      </w:r>
      <w:r w:rsidRPr="00F76AAD">
        <w:rPr>
          <w:rFonts w:ascii="仿宋_GB2312" w:eastAsia="仿宋_GB2312" w:hAnsi="宋体" w:cs="仿宋_GB2312"/>
          <w:sz w:val="24"/>
          <w:szCs w:val="24"/>
          <w:u w:val="single"/>
        </w:rPr>
        <w:t xml:space="preserve">                                      </w:t>
      </w:r>
    </w:p>
    <w:p w:rsidR="004F559A" w:rsidRPr="00F76AAD" w:rsidRDefault="004F559A" w:rsidP="0078666E">
      <w:pPr>
        <w:snapToGrid w:val="0"/>
        <w:spacing w:line="400" w:lineRule="exact"/>
        <w:rPr>
          <w:rFonts w:ascii="仿宋_GB2312" w:eastAsia="仿宋_GB2312" w:hAnsi="宋体" w:cs="仿宋_GB2312"/>
          <w:sz w:val="24"/>
          <w:szCs w:val="24"/>
          <w:u w:val="single"/>
        </w:rPr>
      </w:pPr>
      <w:r w:rsidRPr="00F76AAD">
        <w:rPr>
          <w:rFonts w:ascii="仿宋_GB2312" w:eastAsia="仿宋_GB2312" w:hAnsi="宋体" w:cs="仿宋_GB2312" w:hint="eastAsia"/>
          <w:sz w:val="24"/>
          <w:szCs w:val="24"/>
        </w:rPr>
        <w:t>招标编号：</w:t>
      </w:r>
      <w:r w:rsidRPr="00F76AAD">
        <w:rPr>
          <w:rFonts w:ascii="仿宋_GB2312" w:eastAsia="仿宋_GB2312" w:hAnsi="宋体" w:cs="仿宋_GB2312"/>
          <w:sz w:val="24"/>
          <w:szCs w:val="24"/>
          <w:u w:val="single"/>
        </w:rPr>
        <w:t xml:space="preserve">                                      </w:t>
      </w:r>
    </w:p>
    <w:p w:rsidR="004F559A" w:rsidRPr="00F76AAD" w:rsidRDefault="004F559A" w:rsidP="0078666E">
      <w:pPr>
        <w:snapToGrid w:val="0"/>
        <w:spacing w:line="400" w:lineRule="exact"/>
        <w:rPr>
          <w:rFonts w:ascii="仿宋_GB2312" w:eastAsia="仿宋_GB2312" w:hAnsi="宋体" w:cs="仿宋_GB2312"/>
          <w:sz w:val="24"/>
          <w:szCs w:val="24"/>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42"/>
        <w:gridCol w:w="1926"/>
        <w:gridCol w:w="2168"/>
        <w:gridCol w:w="713"/>
        <w:gridCol w:w="863"/>
        <w:gridCol w:w="842"/>
        <w:gridCol w:w="1299"/>
      </w:tblGrid>
      <w:tr w:rsidR="004F559A" w:rsidRPr="00F76AAD">
        <w:trPr>
          <w:jc w:val="center"/>
        </w:trPr>
        <w:tc>
          <w:tcPr>
            <w:tcW w:w="842" w:type="dxa"/>
          </w:tcPr>
          <w:p w:rsidR="004F559A" w:rsidRPr="00F76AAD" w:rsidRDefault="004F559A" w:rsidP="00E27279">
            <w:pPr>
              <w:tabs>
                <w:tab w:val="left" w:pos="570"/>
              </w:tabs>
              <w:spacing w:line="400" w:lineRule="exact"/>
              <w:jc w:val="center"/>
              <w:rPr>
                <w:rFonts w:ascii="仿宋_GB2312" w:eastAsia="仿宋_GB2312" w:hAnsi="宋体" w:cs="Times New Roman"/>
                <w:b/>
                <w:bCs/>
                <w:sz w:val="24"/>
                <w:szCs w:val="24"/>
              </w:rPr>
            </w:pPr>
            <w:r w:rsidRPr="00F76AAD">
              <w:rPr>
                <w:rFonts w:ascii="仿宋_GB2312" w:eastAsia="仿宋_GB2312" w:hAnsi="宋体" w:cs="仿宋_GB2312" w:hint="eastAsia"/>
                <w:b/>
                <w:bCs/>
                <w:sz w:val="24"/>
                <w:szCs w:val="24"/>
              </w:rPr>
              <w:t>序号</w:t>
            </w:r>
          </w:p>
        </w:tc>
        <w:tc>
          <w:tcPr>
            <w:tcW w:w="1926" w:type="dxa"/>
            <w:vAlign w:val="center"/>
          </w:tcPr>
          <w:p w:rsidR="004F559A" w:rsidRPr="00F76AAD" w:rsidRDefault="004F559A" w:rsidP="00E27279">
            <w:pPr>
              <w:tabs>
                <w:tab w:val="left" w:pos="570"/>
              </w:tabs>
              <w:spacing w:line="400" w:lineRule="exact"/>
              <w:jc w:val="center"/>
              <w:rPr>
                <w:rFonts w:ascii="仿宋_GB2312" w:eastAsia="仿宋_GB2312" w:hAnsi="宋体" w:cs="Times New Roman"/>
                <w:b/>
                <w:bCs/>
                <w:sz w:val="24"/>
                <w:szCs w:val="24"/>
              </w:rPr>
            </w:pPr>
            <w:r w:rsidRPr="00F76AAD">
              <w:rPr>
                <w:rFonts w:ascii="仿宋_GB2312" w:eastAsia="仿宋_GB2312" w:hAnsi="宋体" w:cs="仿宋_GB2312" w:hint="eastAsia"/>
                <w:b/>
                <w:bCs/>
                <w:sz w:val="24"/>
                <w:szCs w:val="24"/>
              </w:rPr>
              <w:t>名称</w:t>
            </w:r>
          </w:p>
        </w:tc>
        <w:tc>
          <w:tcPr>
            <w:tcW w:w="2168" w:type="dxa"/>
          </w:tcPr>
          <w:p w:rsidR="004F559A" w:rsidRPr="00F76AAD" w:rsidRDefault="004F559A" w:rsidP="00E27279">
            <w:pPr>
              <w:tabs>
                <w:tab w:val="left" w:pos="570"/>
              </w:tabs>
              <w:spacing w:line="400" w:lineRule="exact"/>
              <w:jc w:val="center"/>
              <w:rPr>
                <w:rFonts w:ascii="仿宋_GB2312" w:eastAsia="仿宋_GB2312" w:hAnsi="宋体" w:cs="Times New Roman"/>
                <w:b/>
                <w:bCs/>
                <w:sz w:val="24"/>
                <w:szCs w:val="24"/>
              </w:rPr>
            </w:pPr>
            <w:r w:rsidRPr="00F76AAD">
              <w:rPr>
                <w:rFonts w:ascii="仿宋_GB2312" w:eastAsia="仿宋_GB2312" w:hAnsi="宋体" w:cs="仿宋_GB2312" w:hint="eastAsia"/>
                <w:b/>
                <w:bCs/>
                <w:sz w:val="24"/>
                <w:szCs w:val="24"/>
              </w:rPr>
              <w:t>投标产品配置与</w:t>
            </w:r>
          </w:p>
          <w:p w:rsidR="004F559A" w:rsidRPr="00F76AAD" w:rsidRDefault="004F559A" w:rsidP="00E27279">
            <w:pPr>
              <w:tabs>
                <w:tab w:val="left" w:pos="570"/>
              </w:tabs>
              <w:spacing w:line="400" w:lineRule="exact"/>
              <w:jc w:val="center"/>
              <w:rPr>
                <w:rFonts w:ascii="仿宋_GB2312" w:eastAsia="仿宋_GB2312" w:hAnsi="宋体" w:cs="Times New Roman"/>
                <w:b/>
                <w:bCs/>
                <w:sz w:val="24"/>
                <w:szCs w:val="24"/>
              </w:rPr>
            </w:pPr>
            <w:r w:rsidRPr="00F76AAD">
              <w:rPr>
                <w:rFonts w:ascii="仿宋_GB2312" w:eastAsia="仿宋_GB2312" w:hAnsi="宋体" w:cs="仿宋_GB2312" w:hint="eastAsia"/>
                <w:b/>
                <w:bCs/>
                <w:sz w:val="24"/>
                <w:szCs w:val="24"/>
              </w:rPr>
              <w:t>功能技术指标</w:t>
            </w:r>
          </w:p>
        </w:tc>
        <w:tc>
          <w:tcPr>
            <w:tcW w:w="713" w:type="dxa"/>
          </w:tcPr>
          <w:p w:rsidR="004F559A" w:rsidRPr="00F76AAD" w:rsidRDefault="004F559A" w:rsidP="00E27279">
            <w:pPr>
              <w:tabs>
                <w:tab w:val="left" w:pos="570"/>
              </w:tabs>
              <w:spacing w:line="400" w:lineRule="exact"/>
              <w:jc w:val="center"/>
              <w:rPr>
                <w:rFonts w:ascii="仿宋_GB2312" w:eastAsia="仿宋_GB2312" w:hAnsi="宋体" w:cs="Times New Roman"/>
                <w:b/>
                <w:bCs/>
                <w:sz w:val="24"/>
                <w:szCs w:val="24"/>
              </w:rPr>
            </w:pPr>
            <w:r w:rsidRPr="00F76AAD">
              <w:rPr>
                <w:rFonts w:ascii="仿宋_GB2312" w:eastAsia="仿宋_GB2312" w:hAnsi="宋体" w:cs="仿宋_GB2312" w:hint="eastAsia"/>
                <w:b/>
                <w:bCs/>
                <w:sz w:val="24"/>
                <w:szCs w:val="24"/>
              </w:rPr>
              <w:t>单位</w:t>
            </w:r>
          </w:p>
        </w:tc>
        <w:tc>
          <w:tcPr>
            <w:tcW w:w="863" w:type="dxa"/>
          </w:tcPr>
          <w:p w:rsidR="004F559A" w:rsidRPr="00F76AAD" w:rsidRDefault="004F559A" w:rsidP="00E27279">
            <w:pPr>
              <w:tabs>
                <w:tab w:val="left" w:pos="570"/>
              </w:tabs>
              <w:spacing w:line="400" w:lineRule="exact"/>
              <w:jc w:val="center"/>
              <w:rPr>
                <w:rFonts w:ascii="仿宋_GB2312" w:eastAsia="仿宋_GB2312" w:hAnsi="宋体" w:cs="Times New Roman"/>
                <w:b/>
                <w:bCs/>
                <w:sz w:val="24"/>
                <w:szCs w:val="24"/>
              </w:rPr>
            </w:pPr>
            <w:r w:rsidRPr="00F76AAD">
              <w:rPr>
                <w:rFonts w:ascii="仿宋_GB2312" w:eastAsia="仿宋_GB2312" w:hAnsi="宋体" w:cs="仿宋_GB2312" w:hint="eastAsia"/>
                <w:b/>
                <w:bCs/>
                <w:sz w:val="24"/>
                <w:szCs w:val="24"/>
              </w:rPr>
              <w:t>单价</w:t>
            </w:r>
          </w:p>
        </w:tc>
        <w:tc>
          <w:tcPr>
            <w:tcW w:w="842" w:type="dxa"/>
          </w:tcPr>
          <w:p w:rsidR="004F559A" w:rsidRPr="00F76AAD" w:rsidRDefault="004F559A" w:rsidP="00E27279">
            <w:pPr>
              <w:tabs>
                <w:tab w:val="left" w:pos="570"/>
              </w:tabs>
              <w:spacing w:line="400" w:lineRule="exact"/>
              <w:jc w:val="center"/>
              <w:rPr>
                <w:rFonts w:ascii="仿宋_GB2312" w:eastAsia="仿宋_GB2312" w:hAnsi="宋体" w:cs="Times New Roman"/>
                <w:b/>
                <w:bCs/>
                <w:sz w:val="24"/>
                <w:szCs w:val="24"/>
              </w:rPr>
            </w:pPr>
            <w:r w:rsidRPr="00F76AAD">
              <w:rPr>
                <w:rFonts w:ascii="仿宋_GB2312" w:eastAsia="仿宋_GB2312" w:hAnsi="宋体" w:cs="仿宋_GB2312" w:hint="eastAsia"/>
                <w:b/>
                <w:bCs/>
                <w:sz w:val="24"/>
                <w:szCs w:val="24"/>
              </w:rPr>
              <w:t>数量</w:t>
            </w:r>
          </w:p>
        </w:tc>
        <w:tc>
          <w:tcPr>
            <w:tcW w:w="1299" w:type="dxa"/>
          </w:tcPr>
          <w:p w:rsidR="004F559A" w:rsidRPr="00F76AAD" w:rsidRDefault="004F559A" w:rsidP="00E27279">
            <w:pPr>
              <w:tabs>
                <w:tab w:val="left" w:pos="570"/>
              </w:tabs>
              <w:spacing w:line="400" w:lineRule="exact"/>
              <w:jc w:val="center"/>
              <w:rPr>
                <w:rFonts w:ascii="仿宋_GB2312" w:eastAsia="仿宋_GB2312" w:hAnsi="宋体" w:cs="Times New Roman"/>
                <w:b/>
                <w:bCs/>
                <w:sz w:val="24"/>
                <w:szCs w:val="24"/>
              </w:rPr>
            </w:pPr>
            <w:r w:rsidRPr="00F76AAD">
              <w:rPr>
                <w:rFonts w:ascii="仿宋_GB2312" w:eastAsia="仿宋_GB2312" w:hAnsi="宋体" w:cs="仿宋_GB2312" w:hint="eastAsia"/>
                <w:b/>
                <w:bCs/>
                <w:sz w:val="24"/>
                <w:szCs w:val="24"/>
              </w:rPr>
              <w:t>小计</w:t>
            </w:r>
          </w:p>
        </w:tc>
      </w:tr>
      <w:tr w:rsidR="004F559A" w:rsidRPr="00F76AAD">
        <w:trPr>
          <w:trHeight w:val="452"/>
          <w:jc w:val="center"/>
        </w:trPr>
        <w:tc>
          <w:tcPr>
            <w:tcW w:w="842" w:type="dxa"/>
          </w:tcPr>
          <w:p w:rsidR="004F559A" w:rsidRPr="00F76AAD" w:rsidRDefault="004F559A" w:rsidP="00E27279">
            <w:pPr>
              <w:tabs>
                <w:tab w:val="left" w:pos="570"/>
              </w:tabs>
              <w:spacing w:line="400" w:lineRule="exact"/>
              <w:jc w:val="center"/>
              <w:rPr>
                <w:rFonts w:ascii="仿宋_GB2312" w:eastAsia="仿宋_GB2312" w:hAnsi="宋体" w:cs="Times New Roman"/>
                <w:sz w:val="24"/>
                <w:szCs w:val="24"/>
              </w:rPr>
            </w:pPr>
          </w:p>
        </w:tc>
        <w:tc>
          <w:tcPr>
            <w:tcW w:w="1926" w:type="dxa"/>
            <w:vAlign w:val="center"/>
          </w:tcPr>
          <w:p w:rsidR="004F559A" w:rsidRPr="00F76AAD" w:rsidRDefault="004F559A" w:rsidP="00E27279">
            <w:pPr>
              <w:tabs>
                <w:tab w:val="left" w:pos="570"/>
              </w:tabs>
              <w:spacing w:line="400" w:lineRule="exact"/>
              <w:jc w:val="left"/>
              <w:rPr>
                <w:rFonts w:ascii="仿宋_GB2312" w:eastAsia="仿宋_GB2312" w:hAnsi="宋体" w:cs="Times New Roman"/>
                <w:sz w:val="24"/>
                <w:szCs w:val="24"/>
              </w:rPr>
            </w:pPr>
          </w:p>
        </w:tc>
        <w:tc>
          <w:tcPr>
            <w:tcW w:w="2168" w:type="dxa"/>
          </w:tcPr>
          <w:p w:rsidR="004F559A" w:rsidRPr="00F76AAD" w:rsidRDefault="004F559A" w:rsidP="00E27279">
            <w:pPr>
              <w:tabs>
                <w:tab w:val="left" w:pos="570"/>
              </w:tabs>
              <w:spacing w:line="400" w:lineRule="exact"/>
              <w:jc w:val="left"/>
              <w:rPr>
                <w:rFonts w:ascii="仿宋_GB2312" w:eastAsia="仿宋_GB2312" w:hAnsi="宋体" w:cs="Times New Roman"/>
                <w:sz w:val="24"/>
                <w:szCs w:val="24"/>
              </w:rPr>
            </w:pPr>
          </w:p>
        </w:tc>
        <w:tc>
          <w:tcPr>
            <w:tcW w:w="713" w:type="dxa"/>
          </w:tcPr>
          <w:p w:rsidR="004F559A" w:rsidRPr="00F76AAD" w:rsidRDefault="004F559A" w:rsidP="004F559A">
            <w:pPr>
              <w:tabs>
                <w:tab w:val="left" w:pos="570"/>
              </w:tabs>
              <w:spacing w:line="400" w:lineRule="exact"/>
              <w:ind w:firstLineChars="50" w:firstLine="31680"/>
              <w:rPr>
                <w:rFonts w:ascii="仿宋_GB2312" w:eastAsia="仿宋_GB2312" w:hAnsi="宋体" w:cs="Times New Roman"/>
                <w:sz w:val="24"/>
                <w:szCs w:val="24"/>
              </w:rPr>
            </w:pPr>
          </w:p>
        </w:tc>
        <w:tc>
          <w:tcPr>
            <w:tcW w:w="863" w:type="dxa"/>
          </w:tcPr>
          <w:p w:rsidR="004F559A" w:rsidRPr="00F76AAD" w:rsidRDefault="004F559A" w:rsidP="00E27279">
            <w:pPr>
              <w:tabs>
                <w:tab w:val="left" w:pos="570"/>
              </w:tabs>
              <w:spacing w:line="400" w:lineRule="exact"/>
              <w:jc w:val="center"/>
              <w:rPr>
                <w:rFonts w:ascii="仿宋_GB2312" w:eastAsia="仿宋_GB2312" w:hAnsi="宋体" w:cs="Times New Roman"/>
                <w:sz w:val="24"/>
                <w:szCs w:val="24"/>
              </w:rPr>
            </w:pPr>
          </w:p>
        </w:tc>
        <w:tc>
          <w:tcPr>
            <w:tcW w:w="842" w:type="dxa"/>
          </w:tcPr>
          <w:p w:rsidR="004F559A" w:rsidRPr="00F76AAD" w:rsidRDefault="004F559A" w:rsidP="00E27279">
            <w:pPr>
              <w:tabs>
                <w:tab w:val="left" w:pos="570"/>
              </w:tabs>
              <w:spacing w:line="400" w:lineRule="exact"/>
              <w:jc w:val="center"/>
              <w:rPr>
                <w:rFonts w:ascii="仿宋_GB2312" w:eastAsia="仿宋_GB2312" w:hAnsi="宋体" w:cs="Times New Roman"/>
                <w:sz w:val="24"/>
                <w:szCs w:val="24"/>
              </w:rPr>
            </w:pPr>
          </w:p>
        </w:tc>
        <w:tc>
          <w:tcPr>
            <w:tcW w:w="1299" w:type="dxa"/>
          </w:tcPr>
          <w:p w:rsidR="004F559A" w:rsidRPr="00F76AAD" w:rsidRDefault="004F559A" w:rsidP="00E27279">
            <w:pPr>
              <w:tabs>
                <w:tab w:val="left" w:pos="570"/>
              </w:tabs>
              <w:spacing w:line="400" w:lineRule="exact"/>
              <w:jc w:val="center"/>
              <w:rPr>
                <w:rFonts w:ascii="仿宋_GB2312" w:eastAsia="仿宋_GB2312" w:hAnsi="宋体" w:cs="Times New Roman"/>
                <w:sz w:val="24"/>
                <w:szCs w:val="24"/>
              </w:rPr>
            </w:pPr>
          </w:p>
        </w:tc>
      </w:tr>
      <w:tr w:rsidR="004F559A" w:rsidRPr="00F76AAD">
        <w:trPr>
          <w:trHeight w:val="459"/>
          <w:jc w:val="center"/>
        </w:trPr>
        <w:tc>
          <w:tcPr>
            <w:tcW w:w="842" w:type="dxa"/>
          </w:tcPr>
          <w:p w:rsidR="004F559A" w:rsidRPr="00F76AAD" w:rsidRDefault="004F559A" w:rsidP="00E27279">
            <w:pPr>
              <w:tabs>
                <w:tab w:val="left" w:pos="570"/>
              </w:tabs>
              <w:spacing w:line="400" w:lineRule="exact"/>
              <w:jc w:val="center"/>
              <w:rPr>
                <w:rFonts w:ascii="仿宋_GB2312" w:eastAsia="仿宋_GB2312" w:hAnsi="宋体" w:cs="Times New Roman"/>
                <w:sz w:val="24"/>
                <w:szCs w:val="24"/>
              </w:rPr>
            </w:pPr>
          </w:p>
        </w:tc>
        <w:tc>
          <w:tcPr>
            <w:tcW w:w="1926" w:type="dxa"/>
          </w:tcPr>
          <w:p w:rsidR="004F559A" w:rsidRPr="00F76AAD" w:rsidRDefault="004F559A" w:rsidP="00E27279">
            <w:pPr>
              <w:tabs>
                <w:tab w:val="left" w:pos="570"/>
              </w:tabs>
              <w:spacing w:line="400" w:lineRule="exact"/>
              <w:jc w:val="left"/>
              <w:rPr>
                <w:rFonts w:ascii="仿宋_GB2312" w:eastAsia="仿宋_GB2312" w:hAnsi="宋体" w:cs="Times New Roman"/>
                <w:sz w:val="24"/>
                <w:szCs w:val="24"/>
              </w:rPr>
            </w:pPr>
          </w:p>
        </w:tc>
        <w:tc>
          <w:tcPr>
            <w:tcW w:w="2168" w:type="dxa"/>
          </w:tcPr>
          <w:p w:rsidR="004F559A" w:rsidRPr="00F76AAD" w:rsidRDefault="004F559A" w:rsidP="00E27279">
            <w:pPr>
              <w:tabs>
                <w:tab w:val="left" w:pos="570"/>
              </w:tabs>
              <w:spacing w:line="400" w:lineRule="exact"/>
              <w:jc w:val="left"/>
              <w:rPr>
                <w:rFonts w:ascii="仿宋_GB2312" w:eastAsia="仿宋_GB2312" w:hAnsi="宋体" w:cs="Times New Roman"/>
                <w:sz w:val="24"/>
                <w:szCs w:val="24"/>
              </w:rPr>
            </w:pPr>
          </w:p>
        </w:tc>
        <w:tc>
          <w:tcPr>
            <w:tcW w:w="713" w:type="dxa"/>
          </w:tcPr>
          <w:p w:rsidR="004F559A" w:rsidRPr="00F76AAD" w:rsidRDefault="004F559A" w:rsidP="00E27279">
            <w:pPr>
              <w:tabs>
                <w:tab w:val="left" w:pos="570"/>
              </w:tabs>
              <w:spacing w:line="400" w:lineRule="exact"/>
              <w:jc w:val="center"/>
              <w:rPr>
                <w:rFonts w:ascii="仿宋_GB2312" w:eastAsia="仿宋_GB2312" w:hAnsi="宋体" w:cs="Times New Roman"/>
                <w:sz w:val="24"/>
                <w:szCs w:val="24"/>
              </w:rPr>
            </w:pPr>
          </w:p>
        </w:tc>
        <w:tc>
          <w:tcPr>
            <w:tcW w:w="863" w:type="dxa"/>
          </w:tcPr>
          <w:p w:rsidR="004F559A" w:rsidRPr="00F76AAD" w:rsidRDefault="004F559A" w:rsidP="00E27279">
            <w:pPr>
              <w:tabs>
                <w:tab w:val="left" w:pos="570"/>
              </w:tabs>
              <w:spacing w:line="400" w:lineRule="exact"/>
              <w:jc w:val="center"/>
              <w:rPr>
                <w:rFonts w:ascii="仿宋_GB2312" w:eastAsia="仿宋_GB2312" w:hAnsi="宋体" w:cs="Times New Roman"/>
                <w:sz w:val="24"/>
                <w:szCs w:val="24"/>
              </w:rPr>
            </w:pPr>
          </w:p>
        </w:tc>
        <w:tc>
          <w:tcPr>
            <w:tcW w:w="842" w:type="dxa"/>
          </w:tcPr>
          <w:p w:rsidR="004F559A" w:rsidRPr="00F76AAD" w:rsidRDefault="004F559A" w:rsidP="00E27279">
            <w:pPr>
              <w:tabs>
                <w:tab w:val="left" w:pos="570"/>
              </w:tabs>
              <w:spacing w:line="400" w:lineRule="exact"/>
              <w:jc w:val="center"/>
              <w:rPr>
                <w:rFonts w:ascii="仿宋_GB2312" w:eastAsia="仿宋_GB2312" w:hAnsi="宋体" w:cs="Times New Roman"/>
                <w:sz w:val="24"/>
                <w:szCs w:val="24"/>
              </w:rPr>
            </w:pPr>
          </w:p>
        </w:tc>
        <w:tc>
          <w:tcPr>
            <w:tcW w:w="1299" w:type="dxa"/>
          </w:tcPr>
          <w:p w:rsidR="004F559A" w:rsidRPr="00F76AAD" w:rsidRDefault="004F559A" w:rsidP="00E27279">
            <w:pPr>
              <w:tabs>
                <w:tab w:val="left" w:pos="570"/>
              </w:tabs>
              <w:spacing w:line="400" w:lineRule="exact"/>
              <w:jc w:val="center"/>
              <w:rPr>
                <w:rFonts w:ascii="仿宋_GB2312" w:eastAsia="仿宋_GB2312" w:hAnsi="宋体" w:cs="Times New Roman"/>
                <w:sz w:val="24"/>
                <w:szCs w:val="24"/>
              </w:rPr>
            </w:pPr>
          </w:p>
        </w:tc>
      </w:tr>
      <w:tr w:rsidR="004F559A" w:rsidRPr="00F76AAD">
        <w:trPr>
          <w:trHeight w:val="437"/>
          <w:jc w:val="center"/>
        </w:trPr>
        <w:tc>
          <w:tcPr>
            <w:tcW w:w="842" w:type="dxa"/>
          </w:tcPr>
          <w:p w:rsidR="004F559A" w:rsidRPr="00F76AAD" w:rsidRDefault="004F559A" w:rsidP="00E27279">
            <w:pPr>
              <w:tabs>
                <w:tab w:val="left" w:pos="570"/>
              </w:tabs>
              <w:spacing w:line="400" w:lineRule="exact"/>
              <w:jc w:val="center"/>
              <w:rPr>
                <w:rFonts w:ascii="仿宋_GB2312" w:eastAsia="仿宋_GB2312" w:hAnsi="宋体" w:cs="Times New Roman"/>
                <w:sz w:val="24"/>
                <w:szCs w:val="24"/>
              </w:rPr>
            </w:pPr>
          </w:p>
        </w:tc>
        <w:tc>
          <w:tcPr>
            <w:tcW w:w="1926" w:type="dxa"/>
          </w:tcPr>
          <w:p w:rsidR="004F559A" w:rsidRPr="00F76AAD" w:rsidRDefault="004F559A" w:rsidP="00E27279">
            <w:pPr>
              <w:rPr>
                <w:rFonts w:ascii="仿宋_GB2312" w:eastAsia="仿宋_GB2312" w:hAnsi="宋体" w:cs="Times New Roman"/>
                <w:sz w:val="24"/>
                <w:szCs w:val="24"/>
              </w:rPr>
            </w:pPr>
          </w:p>
        </w:tc>
        <w:tc>
          <w:tcPr>
            <w:tcW w:w="2168" w:type="dxa"/>
          </w:tcPr>
          <w:p w:rsidR="004F559A" w:rsidRPr="00F76AAD" w:rsidRDefault="004F559A" w:rsidP="00E27279">
            <w:pPr>
              <w:tabs>
                <w:tab w:val="left" w:pos="570"/>
              </w:tabs>
              <w:spacing w:line="400" w:lineRule="exact"/>
              <w:jc w:val="left"/>
              <w:rPr>
                <w:rFonts w:ascii="仿宋_GB2312" w:eastAsia="仿宋_GB2312" w:hAnsi="宋体" w:cs="Times New Roman"/>
                <w:sz w:val="24"/>
                <w:szCs w:val="24"/>
              </w:rPr>
            </w:pPr>
          </w:p>
        </w:tc>
        <w:tc>
          <w:tcPr>
            <w:tcW w:w="713" w:type="dxa"/>
          </w:tcPr>
          <w:p w:rsidR="004F559A" w:rsidRPr="00F76AAD" w:rsidRDefault="004F559A" w:rsidP="00E27279">
            <w:pPr>
              <w:tabs>
                <w:tab w:val="left" w:pos="570"/>
              </w:tabs>
              <w:spacing w:line="400" w:lineRule="exact"/>
              <w:jc w:val="center"/>
              <w:rPr>
                <w:rFonts w:ascii="仿宋_GB2312" w:eastAsia="仿宋_GB2312" w:hAnsi="宋体" w:cs="Times New Roman"/>
                <w:sz w:val="24"/>
                <w:szCs w:val="24"/>
              </w:rPr>
            </w:pPr>
          </w:p>
        </w:tc>
        <w:tc>
          <w:tcPr>
            <w:tcW w:w="863" w:type="dxa"/>
          </w:tcPr>
          <w:p w:rsidR="004F559A" w:rsidRPr="00F76AAD" w:rsidRDefault="004F559A" w:rsidP="00E27279">
            <w:pPr>
              <w:tabs>
                <w:tab w:val="left" w:pos="570"/>
              </w:tabs>
              <w:spacing w:line="400" w:lineRule="exact"/>
              <w:jc w:val="center"/>
              <w:rPr>
                <w:rFonts w:ascii="仿宋_GB2312" w:eastAsia="仿宋_GB2312" w:hAnsi="宋体" w:cs="Times New Roman"/>
                <w:sz w:val="24"/>
                <w:szCs w:val="24"/>
              </w:rPr>
            </w:pPr>
          </w:p>
        </w:tc>
        <w:tc>
          <w:tcPr>
            <w:tcW w:w="842" w:type="dxa"/>
          </w:tcPr>
          <w:p w:rsidR="004F559A" w:rsidRPr="00F76AAD" w:rsidRDefault="004F559A" w:rsidP="00E27279">
            <w:pPr>
              <w:tabs>
                <w:tab w:val="left" w:pos="570"/>
              </w:tabs>
              <w:spacing w:line="400" w:lineRule="exact"/>
              <w:jc w:val="center"/>
              <w:rPr>
                <w:rFonts w:ascii="仿宋_GB2312" w:eastAsia="仿宋_GB2312" w:hAnsi="宋体" w:cs="Times New Roman"/>
                <w:sz w:val="24"/>
                <w:szCs w:val="24"/>
              </w:rPr>
            </w:pPr>
          </w:p>
        </w:tc>
        <w:tc>
          <w:tcPr>
            <w:tcW w:w="1299" w:type="dxa"/>
          </w:tcPr>
          <w:p w:rsidR="004F559A" w:rsidRPr="00F76AAD" w:rsidRDefault="004F559A" w:rsidP="00E27279">
            <w:pPr>
              <w:tabs>
                <w:tab w:val="left" w:pos="570"/>
              </w:tabs>
              <w:spacing w:line="400" w:lineRule="exact"/>
              <w:jc w:val="center"/>
              <w:rPr>
                <w:rFonts w:ascii="仿宋_GB2312" w:eastAsia="仿宋_GB2312" w:hAnsi="宋体" w:cs="Times New Roman"/>
                <w:sz w:val="24"/>
                <w:szCs w:val="24"/>
              </w:rPr>
            </w:pPr>
          </w:p>
        </w:tc>
      </w:tr>
      <w:tr w:rsidR="004F559A" w:rsidRPr="00F76AAD">
        <w:trPr>
          <w:trHeight w:val="471"/>
          <w:jc w:val="center"/>
        </w:trPr>
        <w:tc>
          <w:tcPr>
            <w:tcW w:w="842" w:type="dxa"/>
          </w:tcPr>
          <w:p w:rsidR="004F559A" w:rsidRPr="00F76AAD" w:rsidRDefault="004F559A" w:rsidP="00E27279">
            <w:pPr>
              <w:tabs>
                <w:tab w:val="left" w:pos="570"/>
              </w:tabs>
              <w:spacing w:line="400" w:lineRule="exact"/>
              <w:jc w:val="center"/>
              <w:rPr>
                <w:rFonts w:ascii="仿宋_GB2312" w:eastAsia="仿宋_GB2312" w:hAnsi="宋体" w:cs="Times New Roman"/>
                <w:sz w:val="24"/>
                <w:szCs w:val="24"/>
              </w:rPr>
            </w:pPr>
          </w:p>
        </w:tc>
        <w:tc>
          <w:tcPr>
            <w:tcW w:w="1926" w:type="dxa"/>
          </w:tcPr>
          <w:p w:rsidR="004F559A" w:rsidRPr="00F76AAD" w:rsidRDefault="004F559A" w:rsidP="00E27279">
            <w:pPr>
              <w:tabs>
                <w:tab w:val="left" w:pos="570"/>
              </w:tabs>
              <w:spacing w:line="400" w:lineRule="exact"/>
              <w:jc w:val="left"/>
              <w:rPr>
                <w:rFonts w:ascii="仿宋_GB2312" w:eastAsia="仿宋_GB2312" w:hAnsi="宋体" w:cs="Times New Roman"/>
                <w:sz w:val="24"/>
                <w:szCs w:val="24"/>
              </w:rPr>
            </w:pPr>
          </w:p>
        </w:tc>
        <w:tc>
          <w:tcPr>
            <w:tcW w:w="2168" w:type="dxa"/>
          </w:tcPr>
          <w:p w:rsidR="004F559A" w:rsidRPr="00F76AAD" w:rsidRDefault="004F559A" w:rsidP="00E27279">
            <w:pPr>
              <w:tabs>
                <w:tab w:val="left" w:pos="570"/>
              </w:tabs>
              <w:spacing w:line="400" w:lineRule="exact"/>
              <w:jc w:val="left"/>
              <w:rPr>
                <w:rFonts w:ascii="仿宋_GB2312" w:eastAsia="仿宋_GB2312" w:hAnsi="宋体" w:cs="Times New Roman"/>
                <w:sz w:val="24"/>
                <w:szCs w:val="24"/>
              </w:rPr>
            </w:pPr>
          </w:p>
        </w:tc>
        <w:tc>
          <w:tcPr>
            <w:tcW w:w="713" w:type="dxa"/>
          </w:tcPr>
          <w:p w:rsidR="004F559A" w:rsidRPr="00F76AAD" w:rsidRDefault="004F559A" w:rsidP="00E27279">
            <w:pPr>
              <w:tabs>
                <w:tab w:val="left" w:pos="570"/>
              </w:tabs>
              <w:spacing w:line="400" w:lineRule="exact"/>
              <w:jc w:val="center"/>
              <w:rPr>
                <w:rFonts w:ascii="仿宋_GB2312" w:eastAsia="仿宋_GB2312" w:hAnsi="宋体" w:cs="Times New Roman"/>
                <w:sz w:val="24"/>
                <w:szCs w:val="24"/>
              </w:rPr>
            </w:pPr>
          </w:p>
        </w:tc>
        <w:tc>
          <w:tcPr>
            <w:tcW w:w="863" w:type="dxa"/>
          </w:tcPr>
          <w:p w:rsidR="004F559A" w:rsidRPr="00F76AAD" w:rsidRDefault="004F559A" w:rsidP="00E27279">
            <w:pPr>
              <w:tabs>
                <w:tab w:val="left" w:pos="570"/>
              </w:tabs>
              <w:spacing w:line="400" w:lineRule="exact"/>
              <w:jc w:val="center"/>
              <w:rPr>
                <w:rFonts w:ascii="仿宋_GB2312" w:eastAsia="仿宋_GB2312" w:hAnsi="宋体" w:cs="Times New Roman"/>
                <w:sz w:val="24"/>
                <w:szCs w:val="24"/>
              </w:rPr>
            </w:pPr>
          </w:p>
        </w:tc>
        <w:tc>
          <w:tcPr>
            <w:tcW w:w="842" w:type="dxa"/>
          </w:tcPr>
          <w:p w:rsidR="004F559A" w:rsidRPr="00F76AAD" w:rsidRDefault="004F559A" w:rsidP="00E27279">
            <w:pPr>
              <w:tabs>
                <w:tab w:val="left" w:pos="570"/>
              </w:tabs>
              <w:spacing w:line="400" w:lineRule="exact"/>
              <w:jc w:val="center"/>
              <w:rPr>
                <w:rFonts w:ascii="仿宋_GB2312" w:eastAsia="仿宋_GB2312" w:hAnsi="宋体" w:cs="Times New Roman"/>
                <w:sz w:val="24"/>
                <w:szCs w:val="24"/>
              </w:rPr>
            </w:pPr>
          </w:p>
        </w:tc>
        <w:tc>
          <w:tcPr>
            <w:tcW w:w="1299" w:type="dxa"/>
          </w:tcPr>
          <w:p w:rsidR="004F559A" w:rsidRPr="00F76AAD" w:rsidRDefault="004F559A" w:rsidP="00E27279">
            <w:pPr>
              <w:tabs>
                <w:tab w:val="left" w:pos="570"/>
              </w:tabs>
              <w:spacing w:line="400" w:lineRule="exact"/>
              <w:jc w:val="center"/>
              <w:rPr>
                <w:rFonts w:ascii="仿宋_GB2312" w:eastAsia="仿宋_GB2312" w:hAnsi="宋体" w:cs="Times New Roman"/>
                <w:sz w:val="24"/>
                <w:szCs w:val="24"/>
              </w:rPr>
            </w:pPr>
          </w:p>
        </w:tc>
      </w:tr>
      <w:tr w:rsidR="004F559A" w:rsidRPr="00F76AAD">
        <w:trPr>
          <w:trHeight w:val="463"/>
          <w:jc w:val="center"/>
        </w:trPr>
        <w:tc>
          <w:tcPr>
            <w:tcW w:w="842" w:type="dxa"/>
          </w:tcPr>
          <w:p w:rsidR="004F559A" w:rsidRPr="00F76AAD" w:rsidRDefault="004F559A" w:rsidP="00E27279">
            <w:pPr>
              <w:tabs>
                <w:tab w:val="left" w:pos="570"/>
              </w:tabs>
              <w:spacing w:line="400" w:lineRule="exact"/>
              <w:jc w:val="center"/>
              <w:rPr>
                <w:rFonts w:ascii="仿宋_GB2312" w:eastAsia="仿宋_GB2312" w:hAnsi="宋体" w:cs="Times New Roman"/>
                <w:sz w:val="24"/>
                <w:szCs w:val="24"/>
              </w:rPr>
            </w:pPr>
          </w:p>
        </w:tc>
        <w:tc>
          <w:tcPr>
            <w:tcW w:w="1926" w:type="dxa"/>
          </w:tcPr>
          <w:p w:rsidR="004F559A" w:rsidRPr="00F76AAD" w:rsidRDefault="004F559A" w:rsidP="00E27279">
            <w:pPr>
              <w:rPr>
                <w:rFonts w:ascii="仿宋_GB2312" w:eastAsia="仿宋_GB2312" w:hAnsi="宋体" w:cs="Times New Roman"/>
                <w:sz w:val="24"/>
                <w:szCs w:val="24"/>
              </w:rPr>
            </w:pPr>
          </w:p>
        </w:tc>
        <w:tc>
          <w:tcPr>
            <w:tcW w:w="2168" w:type="dxa"/>
          </w:tcPr>
          <w:p w:rsidR="004F559A" w:rsidRPr="00F76AAD" w:rsidRDefault="004F559A" w:rsidP="00E27279">
            <w:pPr>
              <w:tabs>
                <w:tab w:val="left" w:pos="570"/>
              </w:tabs>
              <w:spacing w:line="400" w:lineRule="exact"/>
              <w:jc w:val="left"/>
              <w:rPr>
                <w:rFonts w:ascii="仿宋_GB2312" w:eastAsia="仿宋_GB2312" w:hAnsi="宋体" w:cs="Times New Roman"/>
                <w:sz w:val="24"/>
                <w:szCs w:val="24"/>
              </w:rPr>
            </w:pPr>
          </w:p>
        </w:tc>
        <w:tc>
          <w:tcPr>
            <w:tcW w:w="713" w:type="dxa"/>
          </w:tcPr>
          <w:p w:rsidR="004F559A" w:rsidRPr="00F76AAD" w:rsidRDefault="004F559A" w:rsidP="00E27279">
            <w:pPr>
              <w:tabs>
                <w:tab w:val="left" w:pos="570"/>
              </w:tabs>
              <w:spacing w:line="400" w:lineRule="exact"/>
              <w:jc w:val="center"/>
              <w:rPr>
                <w:rFonts w:ascii="仿宋_GB2312" w:eastAsia="仿宋_GB2312" w:hAnsi="宋体" w:cs="Times New Roman"/>
                <w:sz w:val="24"/>
                <w:szCs w:val="24"/>
              </w:rPr>
            </w:pPr>
          </w:p>
        </w:tc>
        <w:tc>
          <w:tcPr>
            <w:tcW w:w="863" w:type="dxa"/>
          </w:tcPr>
          <w:p w:rsidR="004F559A" w:rsidRPr="00F76AAD" w:rsidRDefault="004F559A" w:rsidP="00E27279">
            <w:pPr>
              <w:tabs>
                <w:tab w:val="left" w:pos="570"/>
              </w:tabs>
              <w:spacing w:line="400" w:lineRule="exact"/>
              <w:jc w:val="center"/>
              <w:rPr>
                <w:rFonts w:ascii="仿宋_GB2312" w:eastAsia="仿宋_GB2312" w:hAnsi="宋体" w:cs="Times New Roman"/>
                <w:sz w:val="24"/>
                <w:szCs w:val="24"/>
              </w:rPr>
            </w:pPr>
          </w:p>
        </w:tc>
        <w:tc>
          <w:tcPr>
            <w:tcW w:w="842" w:type="dxa"/>
          </w:tcPr>
          <w:p w:rsidR="004F559A" w:rsidRPr="00F76AAD" w:rsidRDefault="004F559A" w:rsidP="00E27279">
            <w:pPr>
              <w:tabs>
                <w:tab w:val="left" w:pos="570"/>
              </w:tabs>
              <w:spacing w:line="400" w:lineRule="exact"/>
              <w:jc w:val="center"/>
              <w:rPr>
                <w:rFonts w:ascii="仿宋_GB2312" w:eastAsia="仿宋_GB2312" w:hAnsi="宋体" w:cs="Times New Roman"/>
                <w:sz w:val="24"/>
                <w:szCs w:val="24"/>
              </w:rPr>
            </w:pPr>
          </w:p>
        </w:tc>
        <w:tc>
          <w:tcPr>
            <w:tcW w:w="1299" w:type="dxa"/>
          </w:tcPr>
          <w:p w:rsidR="004F559A" w:rsidRPr="00F76AAD" w:rsidRDefault="004F559A" w:rsidP="00E27279">
            <w:pPr>
              <w:tabs>
                <w:tab w:val="left" w:pos="570"/>
              </w:tabs>
              <w:spacing w:line="400" w:lineRule="exact"/>
              <w:jc w:val="center"/>
              <w:rPr>
                <w:rFonts w:ascii="仿宋_GB2312" w:eastAsia="仿宋_GB2312" w:hAnsi="宋体" w:cs="Times New Roman"/>
                <w:sz w:val="24"/>
                <w:szCs w:val="24"/>
              </w:rPr>
            </w:pPr>
          </w:p>
        </w:tc>
      </w:tr>
      <w:tr w:rsidR="004F559A" w:rsidRPr="00F76AAD">
        <w:trPr>
          <w:trHeight w:val="440"/>
          <w:jc w:val="center"/>
        </w:trPr>
        <w:tc>
          <w:tcPr>
            <w:tcW w:w="842" w:type="dxa"/>
          </w:tcPr>
          <w:p w:rsidR="004F559A" w:rsidRPr="00F76AAD" w:rsidRDefault="004F559A" w:rsidP="00E27279">
            <w:pPr>
              <w:tabs>
                <w:tab w:val="left" w:pos="570"/>
              </w:tabs>
              <w:spacing w:line="400" w:lineRule="exact"/>
              <w:jc w:val="center"/>
              <w:rPr>
                <w:rFonts w:ascii="仿宋_GB2312" w:eastAsia="仿宋_GB2312" w:hAnsi="宋体" w:cs="Times New Roman"/>
                <w:sz w:val="24"/>
                <w:szCs w:val="24"/>
              </w:rPr>
            </w:pPr>
          </w:p>
        </w:tc>
        <w:tc>
          <w:tcPr>
            <w:tcW w:w="1926" w:type="dxa"/>
          </w:tcPr>
          <w:p w:rsidR="004F559A" w:rsidRPr="00F76AAD" w:rsidRDefault="004F559A" w:rsidP="00E27279">
            <w:pPr>
              <w:rPr>
                <w:rFonts w:ascii="仿宋_GB2312" w:eastAsia="仿宋_GB2312" w:hAnsi="宋体" w:cs="Times New Roman"/>
                <w:sz w:val="24"/>
                <w:szCs w:val="24"/>
              </w:rPr>
            </w:pPr>
          </w:p>
        </w:tc>
        <w:tc>
          <w:tcPr>
            <w:tcW w:w="2168" w:type="dxa"/>
          </w:tcPr>
          <w:p w:rsidR="004F559A" w:rsidRPr="00F76AAD" w:rsidRDefault="004F559A" w:rsidP="00E27279">
            <w:pPr>
              <w:tabs>
                <w:tab w:val="left" w:pos="570"/>
              </w:tabs>
              <w:spacing w:line="400" w:lineRule="exact"/>
              <w:jc w:val="left"/>
              <w:rPr>
                <w:rFonts w:ascii="仿宋_GB2312" w:eastAsia="仿宋_GB2312" w:hAnsi="宋体" w:cs="Times New Roman"/>
                <w:sz w:val="24"/>
                <w:szCs w:val="24"/>
              </w:rPr>
            </w:pPr>
          </w:p>
        </w:tc>
        <w:tc>
          <w:tcPr>
            <w:tcW w:w="713" w:type="dxa"/>
          </w:tcPr>
          <w:p w:rsidR="004F559A" w:rsidRPr="00F76AAD" w:rsidRDefault="004F559A" w:rsidP="00E27279">
            <w:pPr>
              <w:tabs>
                <w:tab w:val="left" w:pos="570"/>
              </w:tabs>
              <w:spacing w:line="400" w:lineRule="exact"/>
              <w:jc w:val="center"/>
              <w:rPr>
                <w:rFonts w:ascii="仿宋_GB2312" w:eastAsia="仿宋_GB2312" w:hAnsi="宋体" w:cs="Times New Roman"/>
                <w:sz w:val="24"/>
                <w:szCs w:val="24"/>
              </w:rPr>
            </w:pPr>
          </w:p>
        </w:tc>
        <w:tc>
          <w:tcPr>
            <w:tcW w:w="863" w:type="dxa"/>
          </w:tcPr>
          <w:p w:rsidR="004F559A" w:rsidRPr="00F76AAD" w:rsidRDefault="004F559A" w:rsidP="00E27279">
            <w:pPr>
              <w:tabs>
                <w:tab w:val="left" w:pos="570"/>
              </w:tabs>
              <w:spacing w:line="400" w:lineRule="exact"/>
              <w:jc w:val="center"/>
              <w:rPr>
                <w:rFonts w:ascii="仿宋_GB2312" w:eastAsia="仿宋_GB2312" w:hAnsi="宋体" w:cs="Times New Roman"/>
                <w:sz w:val="24"/>
                <w:szCs w:val="24"/>
              </w:rPr>
            </w:pPr>
          </w:p>
        </w:tc>
        <w:tc>
          <w:tcPr>
            <w:tcW w:w="842" w:type="dxa"/>
          </w:tcPr>
          <w:p w:rsidR="004F559A" w:rsidRPr="00F76AAD" w:rsidRDefault="004F559A" w:rsidP="00E27279">
            <w:pPr>
              <w:tabs>
                <w:tab w:val="left" w:pos="570"/>
              </w:tabs>
              <w:spacing w:line="400" w:lineRule="exact"/>
              <w:jc w:val="center"/>
              <w:rPr>
                <w:rFonts w:ascii="仿宋_GB2312" w:eastAsia="仿宋_GB2312" w:hAnsi="宋体" w:cs="Times New Roman"/>
                <w:sz w:val="24"/>
                <w:szCs w:val="24"/>
              </w:rPr>
            </w:pPr>
          </w:p>
        </w:tc>
        <w:tc>
          <w:tcPr>
            <w:tcW w:w="1299" w:type="dxa"/>
          </w:tcPr>
          <w:p w:rsidR="004F559A" w:rsidRPr="00F76AAD" w:rsidRDefault="004F559A" w:rsidP="00E27279">
            <w:pPr>
              <w:tabs>
                <w:tab w:val="left" w:pos="570"/>
              </w:tabs>
              <w:spacing w:line="400" w:lineRule="exact"/>
              <w:jc w:val="center"/>
              <w:rPr>
                <w:rFonts w:ascii="仿宋_GB2312" w:eastAsia="仿宋_GB2312" w:hAnsi="宋体" w:cs="Times New Roman"/>
                <w:sz w:val="24"/>
                <w:szCs w:val="24"/>
              </w:rPr>
            </w:pPr>
          </w:p>
        </w:tc>
      </w:tr>
      <w:tr w:rsidR="004F559A" w:rsidRPr="00F76AAD">
        <w:trPr>
          <w:trHeight w:val="461"/>
          <w:jc w:val="center"/>
        </w:trPr>
        <w:tc>
          <w:tcPr>
            <w:tcW w:w="842" w:type="dxa"/>
          </w:tcPr>
          <w:p w:rsidR="004F559A" w:rsidRPr="00F76AAD" w:rsidRDefault="004F559A" w:rsidP="00E27279">
            <w:pPr>
              <w:tabs>
                <w:tab w:val="left" w:pos="570"/>
              </w:tabs>
              <w:spacing w:line="400" w:lineRule="exact"/>
              <w:jc w:val="center"/>
              <w:rPr>
                <w:rFonts w:ascii="仿宋_GB2312" w:eastAsia="仿宋_GB2312" w:hAnsi="宋体" w:cs="Times New Roman"/>
                <w:sz w:val="24"/>
                <w:szCs w:val="24"/>
              </w:rPr>
            </w:pPr>
          </w:p>
        </w:tc>
        <w:tc>
          <w:tcPr>
            <w:tcW w:w="1926" w:type="dxa"/>
          </w:tcPr>
          <w:p w:rsidR="004F559A" w:rsidRPr="00F76AAD" w:rsidRDefault="004F559A" w:rsidP="00E27279">
            <w:pPr>
              <w:tabs>
                <w:tab w:val="left" w:pos="570"/>
              </w:tabs>
              <w:spacing w:line="400" w:lineRule="exact"/>
              <w:jc w:val="left"/>
              <w:rPr>
                <w:rFonts w:ascii="仿宋_GB2312" w:eastAsia="仿宋_GB2312" w:hAnsi="宋体" w:cs="Times New Roman"/>
                <w:sz w:val="24"/>
                <w:szCs w:val="24"/>
              </w:rPr>
            </w:pPr>
          </w:p>
        </w:tc>
        <w:tc>
          <w:tcPr>
            <w:tcW w:w="2168" w:type="dxa"/>
          </w:tcPr>
          <w:p w:rsidR="004F559A" w:rsidRPr="00F76AAD" w:rsidRDefault="004F559A" w:rsidP="00E27279">
            <w:pPr>
              <w:tabs>
                <w:tab w:val="left" w:pos="570"/>
              </w:tabs>
              <w:spacing w:line="400" w:lineRule="exact"/>
              <w:jc w:val="left"/>
              <w:rPr>
                <w:rFonts w:ascii="仿宋_GB2312" w:eastAsia="仿宋_GB2312" w:hAnsi="宋体" w:cs="Times New Roman"/>
                <w:sz w:val="24"/>
                <w:szCs w:val="24"/>
              </w:rPr>
            </w:pPr>
          </w:p>
        </w:tc>
        <w:tc>
          <w:tcPr>
            <w:tcW w:w="713" w:type="dxa"/>
          </w:tcPr>
          <w:p w:rsidR="004F559A" w:rsidRPr="00F76AAD" w:rsidRDefault="004F559A" w:rsidP="00E27279">
            <w:pPr>
              <w:tabs>
                <w:tab w:val="left" w:pos="570"/>
              </w:tabs>
              <w:spacing w:line="400" w:lineRule="exact"/>
              <w:jc w:val="center"/>
              <w:rPr>
                <w:rFonts w:ascii="仿宋_GB2312" w:eastAsia="仿宋_GB2312" w:hAnsi="宋体" w:cs="Times New Roman"/>
                <w:sz w:val="24"/>
                <w:szCs w:val="24"/>
              </w:rPr>
            </w:pPr>
          </w:p>
        </w:tc>
        <w:tc>
          <w:tcPr>
            <w:tcW w:w="863" w:type="dxa"/>
          </w:tcPr>
          <w:p w:rsidR="004F559A" w:rsidRPr="00F76AAD" w:rsidRDefault="004F559A" w:rsidP="00E27279">
            <w:pPr>
              <w:tabs>
                <w:tab w:val="left" w:pos="570"/>
              </w:tabs>
              <w:spacing w:line="400" w:lineRule="exact"/>
              <w:jc w:val="center"/>
              <w:rPr>
                <w:rFonts w:ascii="仿宋_GB2312" w:eastAsia="仿宋_GB2312" w:hAnsi="宋体" w:cs="Times New Roman"/>
                <w:sz w:val="24"/>
                <w:szCs w:val="24"/>
              </w:rPr>
            </w:pPr>
          </w:p>
        </w:tc>
        <w:tc>
          <w:tcPr>
            <w:tcW w:w="842" w:type="dxa"/>
          </w:tcPr>
          <w:p w:rsidR="004F559A" w:rsidRPr="00F76AAD" w:rsidRDefault="004F559A" w:rsidP="00E27279">
            <w:pPr>
              <w:tabs>
                <w:tab w:val="left" w:pos="570"/>
              </w:tabs>
              <w:spacing w:line="400" w:lineRule="exact"/>
              <w:jc w:val="center"/>
              <w:rPr>
                <w:rFonts w:ascii="仿宋_GB2312" w:eastAsia="仿宋_GB2312" w:hAnsi="宋体" w:cs="Times New Roman"/>
                <w:sz w:val="24"/>
                <w:szCs w:val="24"/>
              </w:rPr>
            </w:pPr>
          </w:p>
        </w:tc>
        <w:tc>
          <w:tcPr>
            <w:tcW w:w="1299" w:type="dxa"/>
          </w:tcPr>
          <w:p w:rsidR="004F559A" w:rsidRPr="00F76AAD" w:rsidRDefault="004F559A" w:rsidP="00E27279">
            <w:pPr>
              <w:tabs>
                <w:tab w:val="left" w:pos="570"/>
              </w:tabs>
              <w:spacing w:line="400" w:lineRule="exact"/>
              <w:jc w:val="center"/>
              <w:rPr>
                <w:rFonts w:ascii="仿宋_GB2312" w:eastAsia="仿宋_GB2312" w:hAnsi="宋体" w:cs="Times New Roman"/>
                <w:sz w:val="24"/>
                <w:szCs w:val="24"/>
              </w:rPr>
            </w:pPr>
          </w:p>
        </w:tc>
      </w:tr>
      <w:tr w:rsidR="004F559A" w:rsidRPr="00F76AAD">
        <w:trPr>
          <w:trHeight w:val="467"/>
          <w:jc w:val="center"/>
        </w:trPr>
        <w:tc>
          <w:tcPr>
            <w:tcW w:w="842" w:type="dxa"/>
          </w:tcPr>
          <w:p w:rsidR="004F559A" w:rsidRPr="00F76AAD" w:rsidRDefault="004F559A" w:rsidP="00E27279">
            <w:pPr>
              <w:tabs>
                <w:tab w:val="left" w:pos="570"/>
              </w:tabs>
              <w:spacing w:line="400" w:lineRule="exact"/>
              <w:jc w:val="center"/>
              <w:rPr>
                <w:rFonts w:ascii="仿宋_GB2312" w:eastAsia="仿宋_GB2312" w:hAnsi="宋体" w:cs="Times New Roman"/>
                <w:sz w:val="24"/>
                <w:szCs w:val="24"/>
              </w:rPr>
            </w:pPr>
          </w:p>
        </w:tc>
        <w:tc>
          <w:tcPr>
            <w:tcW w:w="1926" w:type="dxa"/>
          </w:tcPr>
          <w:p w:rsidR="004F559A" w:rsidRPr="00F76AAD" w:rsidRDefault="004F559A" w:rsidP="00E27279">
            <w:pPr>
              <w:tabs>
                <w:tab w:val="left" w:pos="570"/>
              </w:tabs>
              <w:spacing w:line="400" w:lineRule="exact"/>
              <w:jc w:val="left"/>
              <w:rPr>
                <w:rFonts w:ascii="仿宋_GB2312" w:eastAsia="仿宋_GB2312" w:hAnsi="宋体" w:cs="Times New Roman"/>
                <w:sz w:val="24"/>
                <w:szCs w:val="24"/>
              </w:rPr>
            </w:pPr>
          </w:p>
        </w:tc>
        <w:tc>
          <w:tcPr>
            <w:tcW w:w="2168" w:type="dxa"/>
          </w:tcPr>
          <w:p w:rsidR="004F559A" w:rsidRPr="00F76AAD" w:rsidRDefault="004F559A" w:rsidP="00E27279">
            <w:pPr>
              <w:tabs>
                <w:tab w:val="left" w:pos="570"/>
              </w:tabs>
              <w:spacing w:line="400" w:lineRule="exact"/>
              <w:jc w:val="left"/>
              <w:rPr>
                <w:rFonts w:ascii="仿宋_GB2312" w:eastAsia="仿宋_GB2312" w:hAnsi="宋体" w:cs="Times New Roman"/>
                <w:sz w:val="24"/>
                <w:szCs w:val="24"/>
              </w:rPr>
            </w:pPr>
          </w:p>
        </w:tc>
        <w:tc>
          <w:tcPr>
            <w:tcW w:w="713" w:type="dxa"/>
          </w:tcPr>
          <w:p w:rsidR="004F559A" w:rsidRPr="00F76AAD" w:rsidRDefault="004F559A" w:rsidP="00E27279">
            <w:pPr>
              <w:tabs>
                <w:tab w:val="left" w:pos="570"/>
              </w:tabs>
              <w:spacing w:line="400" w:lineRule="exact"/>
              <w:jc w:val="center"/>
              <w:rPr>
                <w:rFonts w:ascii="仿宋_GB2312" w:eastAsia="仿宋_GB2312" w:hAnsi="宋体" w:cs="Times New Roman"/>
                <w:sz w:val="24"/>
                <w:szCs w:val="24"/>
              </w:rPr>
            </w:pPr>
          </w:p>
        </w:tc>
        <w:tc>
          <w:tcPr>
            <w:tcW w:w="863" w:type="dxa"/>
          </w:tcPr>
          <w:p w:rsidR="004F559A" w:rsidRPr="00F76AAD" w:rsidRDefault="004F559A" w:rsidP="00E27279">
            <w:pPr>
              <w:tabs>
                <w:tab w:val="left" w:pos="570"/>
              </w:tabs>
              <w:spacing w:line="400" w:lineRule="exact"/>
              <w:jc w:val="center"/>
              <w:rPr>
                <w:rFonts w:ascii="仿宋_GB2312" w:eastAsia="仿宋_GB2312" w:hAnsi="宋体" w:cs="Times New Roman"/>
                <w:sz w:val="24"/>
                <w:szCs w:val="24"/>
              </w:rPr>
            </w:pPr>
          </w:p>
        </w:tc>
        <w:tc>
          <w:tcPr>
            <w:tcW w:w="842" w:type="dxa"/>
          </w:tcPr>
          <w:p w:rsidR="004F559A" w:rsidRPr="00F76AAD" w:rsidRDefault="004F559A" w:rsidP="00E27279">
            <w:pPr>
              <w:tabs>
                <w:tab w:val="left" w:pos="570"/>
              </w:tabs>
              <w:spacing w:line="400" w:lineRule="exact"/>
              <w:jc w:val="center"/>
              <w:rPr>
                <w:rFonts w:ascii="仿宋_GB2312" w:eastAsia="仿宋_GB2312" w:hAnsi="宋体" w:cs="Times New Roman"/>
                <w:sz w:val="24"/>
                <w:szCs w:val="24"/>
              </w:rPr>
            </w:pPr>
          </w:p>
        </w:tc>
        <w:tc>
          <w:tcPr>
            <w:tcW w:w="1299" w:type="dxa"/>
          </w:tcPr>
          <w:p w:rsidR="004F559A" w:rsidRPr="00F76AAD" w:rsidRDefault="004F559A" w:rsidP="00E27279">
            <w:pPr>
              <w:tabs>
                <w:tab w:val="left" w:pos="570"/>
              </w:tabs>
              <w:spacing w:line="400" w:lineRule="exact"/>
              <w:jc w:val="center"/>
              <w:rPr>
                <w:rFonts w:ascii="仿宋_GB2312" w:eastAsia="仿宋_GB2312" w:hAnsi="宋体" w:cs="Times New Roman"/>
                <w:sz w:val="24"/>
                <w:szCs w:val="24"/>
              </w:rPr>
            </w:pPr>
          </w:p>
        </w:tc>
      </w:tr>
      <w:tr w:rsidR="004F559A" w:rsidRPr="00F76AAD">
        <w:trPr>
          <w:trHeight w:val="451"/>
          <w:jc w:val="center"/>
        </w:trPr>
        <w:tc>
          <w:tcPr>
            <w:tcW w:w="842" w:type="dxa"/>
          </w:tcPr>
          <w:p w:rsidR="004F559A" w:rsidRPr="00F76AAD" w:rsidRDefault="004F559A" w:rsidP="00E27279">
            <w:pPr>
              <w:tabs>
                <w:tab w:val="left" w:pos="570"/>
              </w:tabs>
              <w:spacing w:line="400" w:lineRule="exact"/>
              <w:jc w:val="center"/>
              <w:rPr>
                <w:rFonts w:ascii="仿宋_GB2312" w:eastAsia="仿宋_GB2312" w:hAnsi="宋体" w:cs="Times New Roman"/>
                <w:sz w:val="24"/>
                <w:szCs w:val="24"/>
              </w:rPr>
            </w:pPr>
          </w:p>
        </w:tc>
        <w:tc>
          <w:tcPr>
            <w:tcW w:w="1926" w:type="dxa"/>
          </w:tcPr>
          <w:p w:rsidR="004F559A" w:rsidRPr="00F76AAD" w:rsidRDefault="004F559A" w:rsidP="00E27279">
            <w:pPr>
              <w:tabs>
                <w:tab w:val="left" w:pos="570"/>
              </w:tabs>
              <w:spacing w:line="400" w:lineRule="exact"/>
              <w:jc w:val="left"/>
              <w:rPr>
                <w:rFonts w:ascii="仿宋_GB2312" w:eastAsia="仿宋_GB2312" w:hAnsi="宋体" w:cs="Times New Roman"/>
                <w:sz w:val="24"/>
                <w:szCs w:val="24"/>
              </w:rPr>
            </w:pPr>
          </w:p>
        </w:tc>
        <w:tc>
          <w:tcPr>
            <w:tcW w:w="2168" w:type="dxa"/>
          </w:tcPr>
          <w:p w:rsidR="004F559A" w:rsidRPr="00F76AAD" w:rsidRDefault="004F559A" w:rsidP="00E27279">
            <w:pPr>
              <w:tabs>
                <w:tab w:val="left" w:pos="570"/>
              </w:tabs>
              <w:spacing w:line="400" w:lineRule="exact"/>
              <w:jc w:val="left"/>
              <w:rPr>
                <w:rFonts w:ascii="仿宋_GB2312" w:eastAsia="仿宋_GB2312" w:hAnsi="宋体" w:cs="Times New Roman"/>
                <w:sz w:val="24"/>
                <w:szCs w:val="24"/>
              </w:rPr>
            </w:pPr>
          </w:p>
        </w:tc>
        <w:tc>
          <w:tcPr>
            <w:tcW w:w="713" w:type="dxa"/>
          </w:tcPr>
          <w:p w:rsidR="004F559A" w:rsidRPr="00F76AAD" w:rsidRDefault="004F559A" w:rsidP="00E27279">
            <w:pPr>
              <w:tabs>
                <w:tab w:val="left" w:pos="570"/>
              </w:tabs>
              <w:spacing w:line="400" w:lineRule="exact"/>
              <w:jc w:val="center"/>
              <w:rPr>
                <w:rFonts w:ascii="仿宋_GB2312" w:eastAsia="仿宋_GB2312" w:hAnsi="宋体" w:cs="Times New Roman"/>
                <w:sz w:val="24"/>
                <w:szCs w:val="24"/>
              </w:rPr>
            </w:pPr>
          </w:p>
        </w:tc>
        <w:tc>
          <w:tcPr>
            <w:tcW w:w="863" w:type="dxa"/>
          </w:tcPr>
          <w:p w:rsidR="004F559A" w:rsidRPr="00F76AAD" w:rsidRDefault="004F559A" w:rsidP="00E27279">
            <w:pPr>
              <w:tabs>
                <w:tab w:val="left" w:pos="570"/>
              </w:tabs>
              <w:spacing w:line="400" w:lineRule="exact"/>
              <w:jc w:val="center"/>
              <w:rPr>
                <w:rFonts w:ascii="仿宋_GB2312" w:eastAsia="仿宋_GB2312" w:hAnsi="宋体" w:cs="Times New Roman"/>
                <w:sz w:val="24"/>
                <w:szCs w:val="24"/>
              </w:rPr>
            </w:pPr>
          </w:p>
        </w:tc>
        <w:tc>
          <w:tcPr>
            <w:tcW w:w="842" w:type="dxa"/>
          </w:tcPr>
          <w:p w:rsidR="004F559A" w:rsidRPr="00F76AAD" w:rsidRDefault="004F559A" w:rsidP="00E27279">
            <w:pPr>
              <w:tabs>
                <w:tab w:val="left" w:pos="570"/>
              </w:tabs>
              <w:spacing w:line="400" w:lineRule="exact"/>
              <w:jc w:val="center"/>
              <w:rPr>
                <w:rFonts w:ascii="仿宋_GB2312" w:eastAsia="仿宋_GB2312" w:hAnsi="宋体" w:cs="Times New Roman"/>
                <w:sz w:val="24"/>
                <w:szCs w:val="24"/>
              </w:rPr>
            </w:pPr>
          </w:p>
        </w:tc>
        <w:tc>
          <w:tcPr>
            <w:tcW w:w="1299" w:type="dxa"/>
          </w:tcPr>
          <w:p w:rsidR="004F559A" w:rsidRPr="00F76AAD" w:rsidRDefault="004F559A" w:rsidP="00E27279">
            <w:pPr>
              <w:tabs>
                <w:tab w:val="left" w:pos="570"/>
              </w:tabs>
              <w:spacing w:line="400" w:lineRule="exact"/>
              <w:jc w:val="center"/>
              <w:rPr>
                <w:rFonts w:ascii="仿宋_GB2312" w:eastAsia="仿宋_GB2312" w:hAnsi="宋体" w:cs="Times New Roman"/>
                <w:sz w:val="24"/>
                <w:szCs w:val="24"/>
              </w:rPr>
            </w:pPr>
          </w:p>
        </w:tc>
      </w:tr>
      <w:tr w:rsidR="004F559A" w:rsidRPr="00F76AAD">
        <w:trPr>
          <w:trHeight w:val="456"/>
          <w:jc w:val="center"/>
        </w:trPr>
        <w:tc>
          <w:tcPr>
            <w:tcW w:w="842" w:type="dxa"/>
          </w:tcPr>
          <w:p w:rsidR="004F559A" w:rsidRPr="00F76AAD" w:rsidRDefault="004F559A" w:rsidP="00E27279">
            <w:pPr>
              <w:tabs>
                <w:tab w:val="left" w:pos="570"/>
              </w:tabs>
              <w:spacing w:line="400" w:lineRule="exact"/>
              <w:jc w:val="center"/>
              <w:rPr>
                <w:rFonts w:ascii="仿宋_GB2312" w:eastAsia="仿宋_GB2312" w:hAnsi="宋体" w:cs="Times New Roman"/>
                <w:sz w:val="24"/>
                <w:szCs w:val="24"/>
              </w:rPr>
            </w:pPr>
          </w:p>
        </w:tc>
        <w:tc>
          <w:tcPr>
            <w:tcW w:w="1926" w:type="dxa"/>
          </w:tcPr>
          <w:p w:rsidR="004F559A" w:rsidRPr="00F76AAD" w:rsidRDefault="004F559A" w:rsidP="00E27279">
            <w:pPr>
              <w:tabs>
                <w:tab w:val="left" w:pos="570"/>
              </w:tabs>
              <w:spacing w:line="400" w:lineRule="exact"/>
              <w:jc w:val="left"/>
              <w:rPr>
                <w:rFonts w:ascii="仿宋_GB2312" w:eastAsia="仿宋_GB2312" w:hAnsi="宋体" w:cs="Times New Roman"/>
                <w:sz w:val="24"/>
                <w:szCs w:val="24"/>
              </w:rPr>
            </w:pPr>
          </w:p>
        </w:tc>
        <w:tc>
          <w:tcPr>
            <w:tcW w:w="2168" w:type="dxa"/>
          </w:tcPr>
          <w:p w:rsidR="004F559A" w:rsidRPr="00F76AAD" w:rsidRDefault="004F559A" w:rsidP="00E27279">
            <w:pPr>
              <w:tabs>
                <w:tab w:val="left" w:pos="570"/>
              </w:tabs>
              <w:spacing w:line="400" w:lineRule="exact"/>
              <w:jc w:val="left"/>
              <w:rPr>
                <w:rFonts w:ascii="仿宋_GB2312" w:eastAsia="仿宋_GB2312" w:hAnsi="宋体" w:cs="Times New Roman"/>
                <w:sz w:val="24"/>
                <w:szCs w:val="24"/>
              </w:rPr>
            </w:pPr>
          </w:p>
        </w:tc>
        <w:tc>
          <w:tcPr>
            <w:tcW w:w="713" w:type="dxa"/>
          </w:tcPr>
          <w:p w:rsidR="004F559A" w:rsidRPr="00F76AAD" w:rsidRDefault="004F559A" w:rsidP="00E27279">
            <w:pPr>
              <w:tabs>
                <w:tab w:val="left" w:pos="570"/>
              </w:tabs>
              <w:spacing w:line="400" w:lineRule="exact"/>
              <w:jc w:val="center"/>
              <w:rPr>
                <w:rFonts w:ascii="仿宋_GB2312" w:eastAsia="仿宋_GB2312" w:hAnsi="宋体" w:cs="Times New Roman"/>
                <w:sz w:val="24"/>
                <w:szCs w:val="24"/>
              </w:rPr>
            </w:pPr>
          </w:p>
        </w:tc>
        <w:tc>
          <w:tcPr>
            <w:tcW w:w="863" w:type="dxa"/>
          </w:tcPr>
          <w:p w:rsidR="004F559A" w:rsidRPr="00F76AAD" w:rsidRDefault="004F559A" w:rsidP="00E27279">
            <w:pPr>
              <w:tabs>
                <w:tab w:val="left" w:pos="570"/>
              </w:tabs>
              <w:spacing w:line="400" w:lineRule="exact"/>
              <w:jc w:val="center"/>
              <w:rPr>
                <w:rFonts w:ascii="仿宋_GB2312" w:eastAsia="仿宋_GB2312" w:hAnsi="宋体" w:cs="Times New Roman"/>
                <w:sz w:val="24"/>
                <w:szCs w:val="24"/>
              </w:rPr>
            </w:pPr>
          </w:p>
        </w:tc>
        <w:tc>
          <w:tcPr>
            <w:tcW w:w="842" w:type="dxa"/>
          </w:tcPr>
          <w:p w:rsidR="004F559A" w:rsidRPr="00F76AAD" w:rsidRDefault="004F559A" w:rsidP="00E27279">
            <w:pPr>
              <w:tabs>
                <w:tab w:val="left" w:pos="570"/>
              </w:tabs>
              <w:spacing w:line="400" w:lineRule="exact"/>
              <w:jc w:val="center"/>
              <w:rPr>
                <w:rFonts w:ascii="仿宋_GB2312" w:eastAsia="仿宋_GB2312" w:hAnsi="宋体" w:cs="Times New Roman"/>
                <w:sz w:val="24"/>
                <w:szCs w:val="24"/>
              </w:rPr>
            </w:pPr>
          </w:p>
        </w:tc>
        <w:tc>
          <w:tcPr>
            <w:tcW w:w="1299" w:type="dxa"/>
          </w:tcPr>
          <w:p w:rsidR="004F559A" w:rsidRPr="00F76AAD" w:rsidRDefault="004F559A" w:rsidP="00E27279">
            <w:pPr>
              <w:tabs>
                <w:tab w:val="left" w:pos="570"/>
              </w:tabs>
              <w:spacing w:line="400" w:lineRule="exact"/>
              <w:jc w:val="center"/>
              <w:rPr>
                <w:rFonts w:ascii="仿宋_GB2312" w:eastAsia="仿宋_GB2312" w:hAnsi="宋体" w:cs="Times New Roman"/>
                <w:sz w:val="24"/>
                <w:szCs w:val="24"/>
              </w:rPr>
            </w:pPr>
          </w:p>
        </w:tc>
      </w:tr>
      <w:tr w:rsidR="004F559A" w:rsidRPr="00F76AAD">
        <w:trPr>
          <w:trHeight w:val="462"/>
          <w:jc w:val="center"/>
        </w:trPr>
        <w:tc>
          <w:tcPr>
            <w:tcW w:w="2768" w:type="dxa"/>
            <w:gridSpan w:val="2"/>
          </w:tcPr>
          <w:p w:rsidR="004F559A" w:rsidRPr="00F76AAD" w:rsidRDefault="004F559A" w:rsidP="00E27279">
            <w:pPr>
              <w:tabs>
                <w:tab w:val="left" w:pos="570"/>
              </w:tabs>
              <w:spacing w:line="400" w:lineRule="exact"/>
              <w:jc w:val="center"/>
              <w:rPr>
                <w:rFonts w:ascii="仿宋_GB2312" w:eastAsia="仿宋_GB2312" w:hAnsi="宋体" w:cs="Times New Roman"/>
                <w:sz w:val="24"/>
                <w:szCs w:val="24"/>
              </w:rPr>
            </w:pPr>
            <w:r w:rsidRPr="00F76AAD">
              <w:rPr>
                <w:rFonts w:ascii="仿宋_GB2312" w:eastAsia="仿宋_GB2312" w:hAnsi="宋体" w:cs="仿宋_GB2312" w:hint="eastAsia"/>
                <w:sz w:val="24"/>
                <w:szCs w:val="24"/>
              </w:rPr>
              <w:t>合计</w:t>
            </w:r>
          </w:p>
        </w:tc>
        <w:tc>
          <w:tcPr>
            <w:tcW w:w="2168" w:type="dxa"/>
          </w:tcPr>
          <w:p w:rsidR="004F559A" w:rsidRPr="00F76AAD" w:rsidRDefault="004F559A" w:rsidP="00E27279">
            <w:pPr>
              <w:tabs>
                <w:tab w:val="left" w:pos="570"/>
              </w:tabs>
              <w:spacing w:line="400" w:lineRule="exact"/>
              <w:jc w:val="left"/>
              <w:rPr>
                <w:rFonts w:ascii="仿宋_GB2312" w:eastAsia="仿宋_GB2312" w:hAnsi="宋体" w:cs="Times New Roman"/>
                <w:sz w:val="24"/>
                <w:szCs w:val="24"/>
              </w:rPr>
            </w:pPr>
          </w:p>
        </w:tc>
        <w:tc>
          <w:tcPr>
            <w:tcW w:w="713" w:type="dxa"/>
          </w:tcPr>
          <w:p w:rsidR="004F559A" w:rsidRPr="00F76AAD" w:rsidRDefault="004F559A" w:rsidP="00E27279">
            <w:pPr>
              <w:tabs>
                <w:tab w:val="left" w:pos="570"/>
              </w:tabs>
              <w:spacing w:line="400" w:lineRule="exact"/>
              <w:jc w:val="left"/>
              <w:rPr>
                <w:rFonts w:ascii="仿宋_GB2312" w:eastAsia="仿宋_GB2312" w:hAnsi="宋体" w:cs="Times New Roman"/>
                <w:sz w:val="24"/>
                <w:szCs w:val="24"/>
              </w:rPr>
            </w:pPr>
          </w:p>
        </w:tc>
        <w:tc>
          <w:tcPr>
            <w:tcW w:w="863" w:type="dxa"/>
          </w:tcPr>
          <w:p w:rsidR="004F559A" w:rsidRPr="00F76AAD" w:rsidRDefault="004F559A" w:rsidP="00E27279">
            <w:pPr>
              <w:tabs>
                <w:tab w:val="left" w:pos="570"/>
              </w:tabs>
              <w:spacing w:line="400" w:lineRule="exact"/>
              <w:jc w:val="left"/>
              <w:rPr>
                <w:rFonts w:ascii="仿宋_GB2312" w:eastAsia="仿宋_GB2312" w:hAnsi="宋体" w:cs="Times New Roman"/>
                <w:sz w:val="24"/>
                <w:szCs w:val="24"/>
              </w:rPr>
            </w:pPr>
          </w:p>
        </w:tc>
        <w:tc>
          <w:tcPr>
            <w:tcW w:w="842" w:type="dxa"/>
          </w:tcPr>
          <w:p w:rsidR="004F559A" w:rsidRPr="00F76AAD" w:rsidRDefault="004F559A" w:rsidP="00E27279">
            <w:pPr>
              <w:tabs>
                <w:tab w:val="left" w:pos="570"/>
              </w:tabs>
              <w:spacing w:line="400" w:lineRule="exact"/>
              <w:jc w:val="left"/>
              <w:rPr>
                <w:rFonts w:ascii="仿宋_GB2312" w:eastAsia="仿宋_GB2312" w:hAnsi="宋体" w:cs="Times New Roman"/>
                <w:sz w:val="24"/>
                <w:szCs w:val="24"/>
              </w:rPr>
            </w:pPr>
          </w:p>
        </w:tc>
        <w:tc>
          <w:tcPr>
            <w:tcW w:w="1299" w:type="dxa"/>
          </w:tcPr>
          <w:p w:rsidR="004F559A" w:rsidRPr="00F76AAD" w:rsidRDefault="004F559A" w:rsidP="00E27279">
            <w:pPr>
              <w:tabs>
                <w:tab w:val="left" w:pos="570"/>
              </w:tabs>
              <w:spacing w:line="400" w:lineRule="exact"/>
              <w:jc w:val="left"/>
              <w:rPr>
                <w:rFonts w:ascii="仿宋_GB2312" w:eastAsia="仿宋_GB2312" w:hAnsi="宋体" w:cs="Times New Roman"/>
                <w:sz w:val="24"/>
                <w:szCs w:val="24"/>
              </w:rPr>
            </w:pPr>
          </w:p>
        </w:tc>
      </w:tr>
    </w:tbl>
    <w:p w:rsidR="004F559A" w:rsidRPr="00F76AAD" w:rsidRDefault="004F559A" w:rsidP="004F559A">
      <w:pPr>
        <w:tabs>
          <w:tab w:val="left" w:pos="570"/>
        </w:tabs>
        <w:spacing w:line="400" w:lineRule="exact"/>
        <w:ind w:firstLineChars="100" w:firstLine="31680"/>
        <w:jc w:val="left"/>
        <w:rPr>
          <w:rFonts w:ascii="仿宋_GB2312" w:eastAsia="仿宋_GB2312" w:hAnsi="宋体" w:cs="Times New Roman"/>
          <w:sz w:val="24"/>
          <w:szCs w:val="24"/>
        </w:rPr>
      </w:pPr>
      <w:r w:rsidRPr="00F76AAD">
        <w:rPr>
          <w:rFonts w:ascii="仿宋_GB2312" w:eastAsia="仿宋_GB2312" w:hAnsi="宋体" w:cs="仿宋_GB2312" w:hint="eastAsia"/>
          <w:sz w:val="24"/>
          <w:szCs w:val="24"/>
        </w:rPr>
        <w:t>注：以表中各项可进一步细分，栏数不够可自加，要求按产品和服务内容细分项目及报价。</w:t>
      </w:r>
    </w:p>
    <w:p w:rsidR="004F559A" w:rsidRPr="00F76AAD" w:rsidRDefault="004F559A" w:rsidP="0078666E">
      <w:pPr>
        <w:tabs>
          <w:tab w:val="left" w:pos="570"/>
        </w:tabs>
        <w:spacing w:line="400" w:lineRule="exact"/>
        <w:jc w:val="left"/>
        <w:rPr>
          <w:rFonts w:ascii="仿宋_GB2312" w:eastAsia="仿宋_GB2312" w:hAnsi="宋体" w:cs="Times New Roman"/>
          <w:sz w:val="24"/>
          <w:szCs w:val="24"/>
        </w:rPr>
      </w:pPr>
    </w:p>
    <w:p w:rsidR="004F559A" w:rsidRPr="00F76AAD" w:rsidRDefault="004F559A" w:rsidP="0078666E">
      <w:pPr>
        <w:spacing w:line="360" w:lineRule="exact"/>
        <w:rPr>
          <w:rFonts w:ascii="仿宋_GB2312" w:eastAsia="仿宋_GB2312" w:hAnsi="宋体" w:cs="Times New Roman"/>
          <w:sz w:val="24"/>
          <w:szCs w:val="24"/>
        </w:rPr>
      </w:pPr>
    </w:p>
    <w:p w:rsidR="004F559A" w:rsidRPr="00F76AAD" w:rsidRDefault="004F559A" w:rsidP="0078666E">
      <w:pPr>
        <w:spacing w:line="360" w:lineRule="exact"/>
        <w:rPr>
          <w:rFonts w:ascii="仿宋_GB2312" w:eastAsia="仿宋_GB2312" w:hAnsi="宋体" w:cs="Times New Roman"/>
          <w:sz w:val="24"/>
          <w:szCs w:val="24"/>
        </w:rPr>
      </w:pPr>
      <w:r w:rsidRPr="00F76AAD">
        <w:rPr>
          <w:rFonts w:ascii="仿宋_GB2312" w:eastAsia="仿宋_GB2312" w:hAnsi="宋体" w:cs="仿宋_GB2312" w:hint="eastAsia"/>
          <w:sz w:val="24"/>
          <w:szCs w:val="24"/>
        </w:rPr>
        <w:t>投标人名称（盖章）：</w:t>
      </w:r>
    </w:p>
    <w:p w:rsidR="004F559A" w:rsidRPr="00F76AAD" w:rsidRDefault="004F559A" w:rsidP="0078666E">
      <w:pPr>
        <w:spacing w:line="440" w:lineRule="exact"/>
        <w:jc w:val="left"/>
        <w:rPr>
          <w:rFonts w:ascii="仿宋_GB2312" w:eastAsia="仿宋_GB2312" w:hAnsi="宋体" w:cs="Times New Roman"/>
          <w:sz w:val="24"/>
          <w:szCs w:val="24"/>
        </w:rPr>
      </w:pPr>
    </w:p>
    <w:p w:rsidR="004F559A" w:rsidRPr="00F76AAD" w:rsidRDefault="004F559A" w:rsidP="0078666E">
      <w:pPr>
        <w:spacing w:line="360" w:lineRule="exact"/>
        <w:rPr>
          <w:rFonts w:ascii="仿宋_GB2312" w:eastAsia="仿宋_GB2312" w:hAnsi="宋体" w:cs="Times New Roman"/>
          <w:sz w:val="24"/>
          <w:szCs w:val="24"/>
        </w:rPr>
      </w:pPr>
      <w:r w:rsidRPr="00F76AAD">
        <w:rPr>
          <w:rFonts w:ascii="仿宋_GB2312" w:eastAsia="仿宋_GB2312" w:hAnsi="宋体" w:cs="仿宋_GB2312" w:hint="eastAsia"/>
          <w:sz w:val="24"/>
          <w:szCs w:val="24"/>
        </w:rPr>
        <w:t>法定代表人或授权委托人（签字或盖章）：</w:t>
      </w:r>
    </w:p>
    <w:p w:rsidR="004F559A" w:rsidRPr="00F76AAD" w:rsidRDefault="004F559A" w:rsidP="0078666E">
      <w:pPr>
        <w:spacing w:line="440" w:lineRule="exact"/>
        <w:jc w:val="left"/>
        <w:rPr>
          <w:rFonts w:ascii="仿宋_GB2312" w:eastAsia="仿宋_GB2312" w:hAnsi="宋体" w:cs="Times New Roman"/>
          <w:sz w:val="24"/>
          <w:szCs w:val="24"/>
        </w:rPr>
      </w:pPr>
    </w:p>
    <w:p w:rsidR="004F559A" w:rsidRPr="00F76AAD" w:rsidRDefault="004F559A" w:rsidP="0078666E">
      <w:pPr>
        <w:spacing w:line="800" w:lineRule="exact"/>
        <w:rPr>
          <w:rFonts w:ascii="仿宋_GB2312" w:eastAsia="仿宋_GB2312" w:hAnsi="宋体" w:cs="Times New Roman"/>
          <w:sz w:val="24"/>
          <w:szCs w:val="24"/>
        </w:rPr>
      </w:pPr>
      <w:r w:rsidRPr="00F76AAD">
        <w:rPr>
          <w:rFonts w:ascii="仿宋_GB2312" w:eastAsia="仿宋_GB2312" w:hAnsi="宋体" w:cs="仿宋_GB2312"/>
        </w:rPr>
        <w:t xml:space="preserve">                                                     </w:t>
      </w:r>
      <w:r w:rsidRPr="00F76AAD">
        <w:rPr>
          <w:rFonts w:ascii="仿宋_GB2312" w:eastAsia="仿宋_GB2312" w:hAnsi="宋体" w:cs="仿宋_GB2312" w:hint="eastAsia"/>
          <w:sz w:val="24"/>
          <w:szCs w:val="24"/>
        </w:rPr>
        <w:t>日期：</w:t>
      </w:r>
      <w:r w:rsidRPr="00F76AAD">
        <w:rPr>
          <w:rFonts w:ascii="仿宋_GB2312" w:eastAsia="仿宋_GB2312" w:hAnsi="宋体" w:cs="仿宋_GB2312"/>
          <w:sz w:val="24"/>
          <w:szCs w:val="24"/>
        </w:rPr>
        <w:t xml:space="preserve">    </w:t>
      </w:r>
      <w:r w:rsidRPr="00F76AAD">
        <w:rPr>
          <w:rFonts w:ascii="仿宋_GB2312" w:eastAsia="仿宋_GB2312" w:hAnsi="宋体" w:cs="仿宋_GB2312" w:hint="eastAsia"/>
          <w:sz w:val="24"/>
          <w:szCs w:val="24"/>
        </w:rPr>
        <w:t>年</w:t>
      </w:r>
      <w:r w:rsidRPr="00F76AAD">
        <w:rPr>
          <w:rFonts w:ascii="仿宋_GB2312" w:eastAsia="仿宋_GB2312" w:hAnsi="宋体" w:cs="仿宋_GB2312"/>
          <w:sz w:val="24"/>
          <w:szCs w:val="24"/>
        </w:rPr>
        <w:t xml:space="preserve">   </w:t>
      </w:r>
      <w:r w:rsidRPr="00F76AAD">
        <w:rPr>
          <w:rFonts w:ascii="仿宋_GB2312" w:eastAsia="仿宋_GB2312" w:hAnsi="宋体" w:cs="仿宋_GB2312" w:hint="eastAsia"/>
          <w:sz w:val="24"/>
          <w:szCs w:val="24"/>
        </w:rPr>
        <w:t>月</w:t>
      </w:r>
      <w:r w:rsidRPr="00F76AAD">
        <w:rPr>
          <w:rFonts w:ascii="仿宋_GB2312" w:eastAsia="仿宋_GB2312" w:hAnsi="宋体" w:cs="仿宋_GB2312"/>
          <w:sz w:val="24"/>
          <w:szCs w:val="24"/>
        </w:rPr>
        <w:t xml:space="preserve">   </w:t>
      </w:r>
      <w:r w:rsidRPr="00F76AAD">
        <w:rPr>
          <w:rFonts w:ascii="仿宋_GB2312" w:eastAsia="仿宋_GB2312" w:hAnsi="宋体" w:cs="仿宋_GB2312" w:hint="eastAsia"/>
          <w:sz w:val="24"/>
          <w:szCs w:val="24"/>
        </w:rPr>
        <w:t>日</w:t>
      </w:r>
    </w:p>
    <w:p w:rsidR="004F559A" w:rsidRPr="00F76AAD" w:rsidRDefault="004F559A" w:rsidP="0078666E">
      <w:pPr>
        <w:tabs>
          <w:tab w:val="left" w:pos="570"/>
        </w:tabs>
        <w:spacing w:line="720" w:lineRule="exact"/>
        <w:rPr>
          <w:rFonts w:ascii="仿宋_GB2312" w:eastAsia="仿宋_GB2312" w:hAnsi="宋体" w:cs="Times New Roman"/>
          <w:b/>
          <w:bCs/>
          <w:sz w:val="24"/>
          <w:szCs w:val="24"/>
        </w:rPr>
      </w:pPr>
    </w:p>
    <w:p w:rsidR="004F559A" w:rsidRPr="00F76AAD" w:rsidRDefault="004F559A" w:rsidP="0078666E">
      <w:pPr>
        <w:tabs>
          <w:tab w:val="left" w:pos="570"/>
        </w:tabs>
        <w:spacing w:line="720" w:lineRule="exact"/>
        <w:rPr>
          <w:rFonts w:ascii="仿宋_GB2312" w:eastAsia="仿宋_GB2312" w:hAnsi="宋体" w:cs="Times New Roman"/>
          <w:b/>
          <w:bCs/>
          <w:sz w:val="24"/>
          <w:szCs w:val="24"/>
        </w:rPr>
      </w:pPr>
    </w:p>
    <w:p w:rsidR="004F559A" w:rsidRPr="00F76AAD" w:rsidRDefault="004F559A" w:rsidP="0078666E">
      <w:pPr>
        <w:tabs>
          <w:tab w:val="left" w:pos="570"/>
        </w:tabs>
        <w:spacing w:line="720" w:lineRule="exact"/>
        <w:rPr>
          <w:rFonts w:ascii="仿宋_GB2312" w:eastAsia="仿宋_GB2312" w:hAnsi="宋体" w:cs="Times New Roman"/>
          <w:b/>
          <w:bCs/>
          <w:sz w:val="24"/>
          <w:szCs w:val="24"/>
        </w:rPr>
      </w:pPr>
      <w:r w:rsidRPr="00F76AAD">
        <w:rPr>
          <w:rFonts w:ascii="仿宋_GB2312" w:eastAsia="仿宋_GB2312" w:hAnsi="宋体" w:cs="仿宋_GB2312" w:hint="eastAsia"/>
          <w:b/>
          <w:bCs/>
          <w:sz w:val="24"/>
          <w:szCs w:val="24"/>
        </w:rPr>
        <w:t>附件</w:t>
      </w:r>
      <w:r w:rsidRPr="00F76AAD">
        <w:rPr>
          <w:rFonts w:ascii="仿宋_GB2312" w:eastAsia="仿宋_GB2312" w:hAnsi="宋体" w:cs="仿宋_GB2312"/>
          <w:b/>
          <w:bCs/>
          <w:sz w:val="24"/>
          <w:szCs w:val="24"/>
        </w:rPr>
        <w:t>4</w:t>
      </w:r>
      <w:r w:rsidRPr="00F76AAD">
        <w:rPr>
          <w:rFonts w:ascii="仿宋_GB2312" w:eastAsia="仿宋_GB2312" w:hAnsi="宋体" w:cs="仿宋_GB2312" w:hint="eastAsia"/>
          <w:b/>
          <w:bCs/>
          <w:sz w:val="24"/>
          <w:szCs w:val="24"/>
        </w:rPr>
        <w:t>：投标设备详细配置清单和技术偏离表（格式）</w:t>
      </w:r>
    </w:p>
    <w:p w:rsidR="004F559A" w:rsidRPr="00F76AAD" w:rsidRDefault="004F559A" w:rsidP="0078666E">
      <w:pPr>
        <w:spacing w:line="400" w:lineRule="exact"/>
        <w:rPr>
          <w:rFonts w:ascii="仿宋_GB2312" w:eastAsia="仿宋_GB2312" w:hAnsi="宋体" w:cs="Times New Roman"/>
          <w:sz w:val="24"/>
          <w:szCs w:val="24"/>
        </w:rPr>
      </w:pPr>
    </w:p>
    <w:p w:rsidR="004F559A" w:rsidRPr="00F76AAD" w:rsidRDefault="004F559A" w:rsidP="0078666E">
      <w:pPr>
        <w:spacing w:line="400" w:lineRule="exact"/>
        <w:rPr>
          <w:rFonts w:ascii="仿宋_GB2312" w:eastAsia="仿宋_GB2312" w:hAnsi="宋体" w:cs="Times New Roman"/>
          <w:sz w:val="24"/>
          <w:szCs w:val="24"/>
        </w:rPr>
      </w:pPr>
      <w:r w:rsidRPr="00F76AAD">
        <w:rPr>
          <w:rFonts w:ascii="仿宋_GB2312" w:eastAsia="仿宋_GB2312" w:hAnsi="宋体" w:cs="仿宋_GB2312" w:hint="eastAsia"/>
          <w:sz w:val="24"/>
          <w:szCs w:val="24"/>
        </w:rPr>
        <w:t>投标人名称：</w:t>
      </w:r>
      <w:r w:rsidRPr="00F76AAD">
        <w:rPr>
          <w:rFonts w:ascii="仿宋_GB2312" w:eastAsia="仿宋_GB2312" w:hAnsi="宋体" w:cs="仿宋_GB2312"/>
          <w:sz w:val="24"/>
          <w:szCs w:val="24"/>
          <w:u w:val="single"/>
        </w:rPr>
        <w:t xml:space="preserve">                                    </w:t>
      </w:r>
    </w:p>
    <w:p w:rsidR="004F559A" w:rsidRPr="00F76AAD" w:rsidRDefault="004F559A" w:rsidP="0078666E">
      <w:pPr>
        <w:snapToGrid w:val="0"/>
        <w:spacing w:line="400" w:lineRule="exact"/>
        <w:rPr>
          <w:rFonts w:ascii="仿宋_GB2312" w:eastAsia="仿宋_GB2312" w:hAnsi="宋体" w:cs="Times New Roman"/>
          <w:sz w:val="24"/>
          <w:szCs w:val="24"/>
        </w:rPr>
      </w:pPr>
      <w:r w:rsidRPr="00F76AAD">
        <w:rPr>
          <w:rFonts w:ascii="仿宋_GB2312" w:eastAsia="仿宋_GB2312" w:hAnsi="宋体" w:cs="仿宋_GB2312" w:hint="eastAsia"/>
          <w:sz w:val="24"/>
          <w:szCs w:val="24"/>
        </w:rPr>
        <w:t>标</w:t>
      </w:r>
      <w:r w:rsidRPr="00F76AAD">
        <w:rPr>
          <w:rFonts w:ascii="仿宋_GB2312" w:eastAsia="仿宋_GB2312" w:hAnsi="宋体" w:cs="仿宋_GB2312"/>
          <w:sz w:val="24"/>
          <w:szCs w:val="24"/>
        </w:rPr>
        <w:t xml:space="preserve">    </w:t>
      </w:r>
      <w:r w:rsidRPr="00F76AAD">
        <w:rPr>
          <w:rFonts w:ascii="仿宋_GB2312" w:eastAsia="仿宋_GB2312" w:hAnsi="宋体" w:cs="仿宋_GB2312" w:hint="eastAsia"/>
          <w:sz w:val="24"/>
          <w:szCs w:val="24"/>
        </w:rPr>
        <w:t>项：</w:t>
      </w:r>
      <w:r w:rsidRPr="00F76AAD">
        <w:rPr>
          <w:rFonts w:ascii="仿宋_GB2312" w:eastAsia="仿宋_GB2312" w:hAnsi="宋体" w:cs="仿宋_GB2312"/>
          <w:sz w:val="24"/>
          <w:szCs w:val="24"/>
          <w:u w:val="single"/>
        </w:rPr>
        <w:t xml:space="preserve">                                      </w:t>
      </w:r>
    </w:p>
    <w:p w:rsidR="004F559A" w:rsidRPr="00F76AAD" w:rsidRDefault="004F559A" w:rsidP="0078666E">
      <w:pPr>
        <w:snapToGrid w:val="0"/>
        <w:spacing w:line="400" w:lineRule="exact"/>
        <w:rPr>
          <w:rFonts w:ascii="仿宋_GB2312" w:eastAsia="仿宋_GB2312" w:hAnsi="宋体" w:cs="仿宋_GB2312"/>
          <w:sz w:val="24"/>
          <w:szCs w:val="24"/>
          <w:u w:val="single"/>
        </w:rPr>
      </w:pPr>
      <w:r w:rsidRPr="00F76AAD">
        <w:rPr>
          <w:rFonts w:ascii="仿宋_GB2312" w:eastAsia="仿宋_GB2312" w:hAnsi="宋体" w:cs="仿宋_GB2312" w:hint="eastAsia"/>
          <w:sz w:val="24"/>
          <w:szCs w:val="24"/>
        </w:rPr>
        <w:t>招标编号：</w:t>
      </w:r>
      <w:r w:rsidRPr="00F76AAD">
        <w:rPr>
          <w:rFonts w:ascii="仿宋_GB2312" w:eastAsia="仿宋_GB2312" w:hAnsi="宋体" w:cs="仿宋_GB2312"/>
          <w:sz w:val="24"/>
          <w:szCs w:val="24"/>
          <w:u w:val="single"/>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13"/>
        <w:gridCol w:w="3087"/>
        <w:gridCol w:w="3818"/>
        <w:gridCol w:w="1201"/>
      </w:tblGrid>
      <w:tr w:rsidR="004F559A" w:rsidRPr="00F76AAD">
        <w:trPr>
          <w:trHeight w:val="456"/>
          <w:jc w:val="center"/>
        </w:trPr>
        <w:tc>
          <w:tcPr>
            <w:tcW w:w="713" w:type="dxa"/>
          </w:tcPr>
          <w:p w:rsidR="004F559A" w:rsidRPr="00F76AAD" w:rsidRDefault="004F559A" w:rsidP="00E27279">
            <w:pPr>
              <w:tabs>
                <w:tab w:val="left" w:pos="4905"/>
              </w:tabs>
              <w:spacing w:line="400" w:lineRule="exact"/>
              <w:jc w:val="center"/>
              <w:rPr>
                <w:rFonts w:ascii="仿宋_GB2312" w:eastAsia="仿宋_GB2312" w:hAnsi="宋体" w:cs="Times New Roman"/>
                <w:sz w:val="24"/>
                <w:szCs w:val="24"/>
              </w:rPr>
            </w:pPr>
            <w:r w:rsidRPr="00F76AAD">
              <w:rPr>
                <w:rFonts w:ascii="仿宋_GB2312" w:eastAsia="仿宋_GB2312" w:hAnsi="宋体" w:cs="仿宋_GB2312" w:hint="eastAsia"/>
                <w:sz w:val="24"/>
                <w:szCs w:val="24"/>
              </w:rPr>
              <w:t>序号</w:t>
            </w:r>
          </w:p>
        </w:tc>
        <w:tc>
          <w:tcPr>
            <w:tcW w:w="3087" w:type="dxa"/>
          </w:tcPr>
          <w:p w:rsidR="004F559A" w:rsidRPr="00F76AAD" w:rsidRDefault="004F559A" w:rsidP="00E27279">
            <w:pPr>
              <w:tabs>
                <w:tab w:val="left" w:pos="4905"/>
              </w:tabs>
              <w:spacing w:line="400" w:lineRule="exact"/>
              <w:jc w:val="center"/>
              <w:rPr>
                <w:rFonts w:ascii="仿宋_GB2312" w:eastAsia="仿宋_GB2312" w:hAnsi="宋体" w:cs="Times New Roman"/>
                <w:sz w:val="24"/>
                <w:szCs w:val="24"/>
              </w:rPr>
            </w:pPr>
            <w:r w:rsidRPr="00F76AAD">
              <w:rPr>
                <w:rFonts w:ascii="仿宋_GB2312" w:eastAsia="仿宋_GB2312" w:hAnsi="宋体" w:cs="仿宋_GB2312" w:hint="eastAsia"/>
                <w:sz w:val="24"/>
                <w:szCs w:val="24"/>
              </w:rPr>
              <w:t>招标文件要求</w:t>
            </w:r>
          </w:p>
        </w:tc>
        <w:tc>
          <w:tcPr>
            <w:tcW w:w="3818" w:type="dxa"/>
          </w:tcPr>
          <w:p w:rsidR="004F559A" w:rsidRPr="00F76AAD" w:rsidRDefault="004F559A" w:rsidP="00E27279">
            <w:pPr>
              <w:tabs>
                <w:tab w:val="left" w:pos="4905"/>
              </w:tabs>
              <w:spacing w:line="400" w:lineRule="exact"/>
              <w:jc w:val="center"/>
              <w:rPr>
                <w:rFonts w:ascii="仿宋_GB2312" w:eastAsia="仿宋_GB2312" w:hAnsi="宋体" w:cs="Times New Roman"/>
                <w:sz w:val="24"/>
                <w:szCs w:val="24"/>
              </w:rPr>
            </w:pPr>
            <w:r w:rsidRPr="00F76AAD">
              <w:rPr>
                <w:rFonts w:ascii="仿宋_GB2312" w:eastAsia="仿宋_GB2312" w:hAnsi="宋体" w:cs="仿宋_GB2312" w:hint="eastAsia"/>
                <w:sz w:val="24"/>
                <w:szCs w:val="24"/>
              </w:rPr>
              <w:t>投标响应</w:t>
            </w:r>
          </w:p>
        </w:tc>
        <w:tc>
          <w:tcPr>
            <w:tcW w:w="1201" w:type="dxa"/>
          </w:tcPr>
          <w:p w:rsidR="004F559A" w:rsidRPr="00F76AAD" w:rsidRDefault="004F559A" w:rsidP="00E27279">
            <w:pPr>
              <w:tabs>
                <w:tab w:val="left" w:pos="4905"/>
              </w:tabs>
              <w:spacing w:line="400" w:lineRule="exact"/>
              <w:jc w:val="center"/>
              <w:rPr>
                <w:rFonts w:ascii="仿宋_GB2312" w:eastAsia="仿宋_GB2312" w:hAnsi="宋体" w:cs="Times New Roman"/>
                <w:sz w:val="24"/>
                <w:szCs w:val="24"/>
              </w:rPr>
            </w:pPr>
            <w:r w:rsidRPr="00F76AAD">
              <w:rPr>
                <w:rFonts w:ascii="仿宋_GB2312" w:eastAsia="仿宋_GB2312" w:hAnsi="宋体" w:cs="仿宋_GB2312" w:hint="eastAsia"/>
                <w:sz w:val="24"/>
                <w:szCs w:val="24"/>
              </w:rPr>
              <w:t>备注</w:t>
            </w:r>
          </w:p>
        </w:tc>
      </w:tr>
      <w:tr w:rsidR="004F559A" w:rsidRPr="00F76AAD">
        <w:trPr>
          <w:trHeight w:val="461"/>
          <w:jc w:val="center"/>
        </w:trPr>
        <w:tc>
          <w:tcPr>
            <w:tcW w:w="713" w:type="dxa"/>
            <w:vAlign w:val="center"/>
          </w:tcPr>
          <w:p w:rsidR="004F559A" w:rsidRPr="00F76AAD" w:rsidRDefault="004F559A" w:rsidP="00E27279">
            <w:pPr>
              <w:tabs>
                <w:tab w:val="left" w:pos="4905"/>
              </w:tabs>
              <w:spacing w:line="400" w:lineRule="exact"/>
              <w:jc w:val="center"/>
              <w:rPr>
                <w:rFonts w:ascii="仿宋_GB2312" w:eastAsia="仿宋_GB2312" w:hAnsi="宋体" w:cs="仿宋_GB2312"/>
                <w:sz w:val="24"/>
                <w:szCs w:val="24"/>
              </w:rPr>
            </w:pPr>
            <w:r w:rsidRPr="00F76AAD">
              <w:rPr>
                <w:rFonts w:ascii="仿宋_GB2312" w:eastAsia="仿宋_GB2312" w:hAnsi="宋体" w:cs="仿宋_GB2312"/>
                <w:sz w:val="24"/>
                <w:szCs w:val="24"/>
              </w:rPr>
              <w:t>1</w:t>
            </w:r>
          </w:p>
        </w:tc>
        <w:tc>
          <w:tcPr>
            <w:tcW w:w="3087" w:type="dxa"/>
            <w:vAlign w:val="center"/>
          </w:tcPr>
          <w:p w:rsidR="004F559A" w:rsidRPr="00F76AAD" w:rsidRDefault="004F559A" w:rsidP="00E27279">
            <w:pPr>
              <w:tabs>
                <w:tab w:val="left" w:pos="4905"/>
              </w:tabs>
              <w:spacing w:line="400" w:lineRule="exact"/>
              <w:rPr>
                <w:rFonts w:ascii="仿宋_GB2312" w:eastAsia="仿宋_GB2312" w:hAnsi="宋体" w:cs="Times New Roman"/>
                <w:sz w:val="24"/>
                <w:szCs w:val="24"/>
              </w:rPr>
            </w:pPr>
            <w:r w:rsidRPr="00F76AAD">
              <w:rPr>
                <w:rFonts w:ascii="仿宋_GB2312" w:eastAsia="仿宋_GB2312" w:hAnsi="宋体" w:cs="仿宋_GB2312" w:hint="eastAsia"/>
                <w:sz w:val="24"/>
                <w:szCs w:val="24"/>
              </w:rPr>
              <w:t>招标文件技术要求</w:t>
            </w:r>
          </w:p>
          <w:p w:rsidR="004F559A" w:rsidRPr="00F76AAD" w:rsidRDefault="004F559A" w:rsidP="00E27279">
            <w:pPr>
              <w:tabs>
                <w:tab w:val="left" w:pos="4905"/>
              </w:tabs>
              <w:spacing w:line="400" w:lineRule="exact"/>
              <w:rPr>
                <w:rFonts w:ascii="仿宋_GB2312" w:eastAsia="仿宋_GB2312" w:hAnsi="宋体" w:cs="仿宋_GB2312"/>
                <w:sz w:val="24"/>
                <w:szCs w:val="24"/>
              </w:rPr>
            </w:pPr>
            <w:r w:rsidRPr="00F76AAD">
              <w:rPr>
                <w:rFonts w:ascii="仿宋_GB2312" w:eastAsia="仿宋_GB2312" w:hAnsi="宋体" w:cs="仿宋_GB2312"/>
                <w:sz w:val="24"/>
                <w:szCs w:val="24"/>
              </w:rPr>
              <w:t>(</w:t>
            </w:r>
            <w:r w:rsidRPr="00F76AAD">
              <w:rPr>
                <w:rFonts w:ascii="仿宋_GB2312" w:eastAsia="仿宋_GB2312" w:hAnsi="宋体" w:cs="仿宋_GB2312" w:hint="eastAsia"/>
                <w:sz w:val="24"/>
                <w:szCs w:val="24"/>
              </w:rPr>
              <w:t>根据标内要求复制</w:t>
            </w:r>
            <w:r w:rsidRPr="00F76AAD">
              <w:rPr>
                <w:rFonts w:ascii="仿宋_GB2312" w:eastAsia="仿宋_GB2312" w:hAnsi="宋体" w:cs="仿宋_GB2312"/>
                <w:sz w:val="24"/>
                <w:szCs w:val="24"/>
              </w:rPr>
              <w:t>)</w:t>
            </w:r>
          </w:p>
        </w:tc>
        <w:tc>
          <w:tcPr>
            <w:tcW w:w="3818" w:type="dxa"/>
            <w:vAlign w:val="center"/>
          </w:tcPr>
          <w:p w:rsidR="004F559A" w:rsidRPr="00F76AAD" w:rsidRDefault="004F559A" w:rsidP="00E27279">
            <w:pPr>
              <w:tabs>
                <w:tab w:val="left" w:pos="4905"/>
              </w:tabs>
              <w:spacing w:line="400" w:lineRule="exact"/>
              <w:rPr>
                <w:rFonts w:ascii="仿宋_GB2312" w:eastAsia="仿宋_GB2312" w:hAnsi="宋体" w:cs="Times New Roman"/>
                <w:sz w:val="24"/>
                <w:szCs w:val="24"/>
              </w:rPr>
            </w:pPr>
            <w:r w:rsidRPr="00F76AAD">
              <w:rPr>
                <w:rFonts w:ascii="仿宋_GB2312" w:eastAsia="仿宋_GB2312" w:hAnsi="宋体" w:cs="仿宋_GB2312" w:hint="eastAsia"/>
                <w:sz w:val="24"/>
                <w:szCs w:val="24"/>
              </w:rPr>
              <w:t>请填写投标产品技术指标对应详细描述（包含但不仅限：品牌、型号、技术参数、功能、配置、数量等）</w:t>
            </w:r>
          </w:p>
        </w:tc>
        <w:tc>
          <w:tcPr>
            <w:tcW w:w="1201" w:type="dxa"/>
            <w:vAlign w:val="center"/>
          </w:tcPr>
          <w:p w:rsidR="004F559A" w:rsidRPr="00F76AAD" w:rsidRDefault="004F559A" w:rsidP="00E27279">
            <w:pPr>
              <w:tabs>
                <w:tab w:val="left" w:pos="4905"/>
              </w:tabs>
              <w:spacing w:line="400" w:lineRule="exact"/>
              <w:jc w:val="center"/>
              <w:rPr>
                <w:rFonts w:ascii="仿宋_GB2312" w:eastAsia="仿宋_GB2312" w:hAnsi="宋体" w:cs="Times New Roman"/>
                <w:sz w:val="24"/>
                <w:szCs w:val="24"/>
              </w:rPr>
            </w:pPr>
          </w:p>
        </w:tc>
      </w:tr>
      <w:tr w:rsidR="004F559A" w:rsidRPr="00F76AAD">
        <w:trPr>
          <w:trHeight w:val="461"/>
          <w:jc w:val="center"/>
        </w:trPr>
        <w:tc>
          <w:tcPr>
            <w:tcW w:w="713" w:type="dxa"/>
            <w:vAlign w:val="center"/>
          </w:tcPr>
          <w:p w:rsidR="004F559A" w:rsidRPr="00F76AAD" w:rsidRDefault="004F559A" w:rsidP="00E27279">
            <w:pPr>
              <w:tabs>
                <w:tab w:val="left" w:pos="4905"/>
              </w:tabs>
              <w:spacing w:line="400" w:lineRule="exact"/>
              <w:jc w:val="center"/>
              <w:rPr>
                <w:rFonts w:ascii="仿宋_GB2312" w:eastAsia="仿宋_GB2312" w:hAnsi="宋体" w:cs="Times New Roman"/>
                <w:sz w:val="24"/>
                <w:szCs w:val="24"/>
              </w:rPr>
            </w:pPr>
          </w:p>
        </w:tc>
        <w:tc>
          <w:tcPr>
            <w:tcW w:w="3087" w:type="dxa"/>
            <w:vAlign w:val="center"/>
          </w:tcPr>
          <w:p w:rsidR="004F559A" w:rsidRPr="00F76AAD" w:rsidRDefault="004F559A" w:rsidP="00E27279">
            <w:pPr>
              <w:tabs>
                <w:tab w:val="left" w:pos="4905"/>
              </w:tabs>
              <w:spacing w:line="400" w:lineRule="exact"/>
              <w:rPr>
                <w:rFonts w:ascii="仿宋_GB2312" w:eastAsia="仿宋_GB2312" w:hAnsi="宋体" w:cs="Times New Roman"/>
                <w:sz w:val="24"/>
                <w:szCs w:val="24"/>
              </w:rPr>
            </w:pPr>
            <w:r w:rsidRPr="00F76AAD">
              <w:rPr>
                <w:rFonts w:ascii="仿宋_GB2312" w:eastAsia="仿宋_GB2312" w:hAnsi="宋体" w:cs="仿宋_GB2312" w:hint="eastAsia"/>
                <w:sz w:val="24"/>
                <w:szCs w:val="24"/>
              </w:rPr>
              <w:t>…</w:t>
            </w:r>
          </w:p>
        </w:tc>
        <w:tc>
          <w:tcPr>
            <w:tcW w:w="3818" w:type="dxa"/>
            <w:vAlign w:val="center"/>
          </w:tcPr>
          <w:p w:rsidR="004F559A" w:rsidRPr="00F76AAD" w:rsidRDefault="004F559A" w:rsidP="00E27279">
            <w:pPr>
              <w:tabs>
                <w:tab w:val="left" w:pos="4905"/>
              </w:tabs>
              <w:spacing w:line="400" w:lineRule="exact"/>
              <w:rPr>
                <w:rFonts w:ascii="仿宋_GB2312" w:eastAsia="仿宋_GB2312" w:hAnsi="宋体" w:cs="Times New Roman"/>
                <w:sz w:val="24"/>
                <w:szCs w:val="24"/>
              </w:rPr>
            </w:pPr>
            <w:r w:rsidRPr="00F76AAD">
              <w:rPr>
                <w:rFonts w:ascii="仿宋_GB2312" w:eastAsia="仿宋_GB2312" w:hAnsi="宋体" w:cs="仿宋_GB2312" w:hint="eastAsia"/>
                <w:sz w:val="24"/>
                <w:szCs w:val="24"/>
              </w:rPr>
              <w:t>可自行添加行</w:t>
            </w:r>
          </w:p>
        </w:tc>
        <w:tc>
          <w:tcPr>
            <w:tcW w:w="1201" w:type="dxa"/>
            <w:vAlign w:val="center"/>
          </w:tcPr>
          <w:p w:rsidR="004F559A" w:rsidRPr="00F76AAD" w:rsidRDefault="004F559A" w:rsidP="00E27279">
            <w:pPr>
              <w:tabs>
                <w:tab w:val="left" w:pos="4905"/>
              </w:tabs>
              <w:spacing w:line="400" w:lineRule="exact"/>
              <w:jc w:val="center"/>
              <w:rPr>
                <w:rFonts w:ascii="仿宋_GB2312" w:eastAsia="仿宋_GB2312" w:hAnsi="宋体" w:cs="Times New Roman"/>
                <w:sz w:val="24"/>
                <w:szCs w:val="24"/>
              </w:rPr>
            </w:pPr>
          </w:p>
        </w:tc>
      </w:tr>
      <w:tr w:rsidR="004F559A" w:rsidRPr="00F76AAD">
        <w:trPr>
          <w:trHeight w:val="452"/>
          <w:jc w:val="center"/>
        </w:trPr>
        <w:tc>
          <w:tcPr>
            <w:tcW w:w="713" w:type="dxa"/>
            <w:vAlign w:val="center"/>
          </w:tcPr>
          <w:p w:rsidR="004F559A" w:rsidRPr="00F76AAD" w:rsidRDefault="004F559A" w:rsidP="00E27279">
            <w:pPr>
              <w:tabs>
                <w:tab w:val="left" w:pos="4905"/>
              </w:tabs>
              <w:spacing w:line="400" w:lineRule="exact"/>
              <w:jc w:val="center"/>
              <w:rPr>
                <w:rFonts w:ascii="仿宋_GB2312" w:eastAsia="仿宋_GB2312" w:hAnsi="宋体" w:cs="Times New Roman"/>
                <w:sz w:val="24"/>
                <w:szCs w:val="24"/>
              </w:rPr>
            </w:pPr>
          </w:p>
        </w:tc>
        <w:tc>
          <w:tcPr>
            <w:tcW w:w="3087" w:type="dxa"/>
            <w:vAlign w:val="center"/>
          </w:tcPr>
          <w:p w:rsidR="004F559A" w:rsidRPr="00F76AAD" w:rsidRDefault="004F559A" w:rsidP="00E27279">
            <w:pPr>
              <w:tabs>
                <w:tab w:val="left" w:pos="4905"/>
              </w:tabs>
              <w:spacing w:line="400" w:lineRule="exact"/>
              <w:rPr>
                <w:rFonts w:ascii="仿宋_GB2312" w:eastAsia="仿宋_GB2312" w:hAnsi="宋体" w:cs="Times New Roman"/>
                <w:sz w:val="24"/>
                <w:szCs w:val="24"/>
              </w:rPr>
            </w:pPr>
            <w:r w:rsidRPr="00F76AAD">
              <w:rPr>
                <w:rFonts w:ascii="仿宋_GB2312" w:eastAsia="仿宋_GB2312" w:hAnsi="宋体" w:cs="仿宋_GB2312" w:hint="eastAsia"/>
                <w:sz w:val="24"/>
                <w:szCs w:val="24"/>
              </w:rPr>
              <w:t>详细参数可自行加行</w:t>
            </w:r>
          </w:p>
        </w:tc>
        <w:tc>
          <w:tcPr>
            <w:tcW w:w="3818" w:type="dxa"/>
            <w:vAlign w:val="center"/>
          </w:tcPr>
          <w:p w:rsidR="004F559A" w:rsidRPr="00F76AAD" w:rsidRDefault="004F559A" w:rsidP="00E27279">
            <w:pPr>
              <w:tabs>
                <w:tab w:val="left" w:pos="4905"/>
              </w:tabs>
              <w:spacing w:line="400" w:lineRule="exact"/>
              <w:rPr>
                <w:rFonts w:ascii="仿宋_GB2312" w:eastAsia="仿宋_GB2312" w:hAnsi="宋体" w:cs="Times New Roman"/>
                <w:sz w:val="24"/>
                <w:szCs w:val="24"/>
              </w:rPr>
            </w:pPr>
          </w:p>
        </w:tc>
        <w:tc>
          <w:tcPr>
            <w:tcW w:w="1201" w:type="dxa"/>
            <w:vAlign w:val="center"/>
          </w:tcPr>
          <w:p w:rsidR="004F559A" w:rsidRPr="00F76AAD" w:rsidRDefault="004F559A" w:rsidP="00E27279">
            <w:pPr>
              <w:tabs>
                <w:tab w:val="left" w:pos="4905"/>
              </w:tabs>
              <w:spacing w:line="400" w:lineRule="exact"/>
              <w:jc w:val="center"/>
              <w:rPr>
                <w:rFonts w:ascii="仿宋_GB2312" w:eastAsia="仿宋_GB2312" w:hAnsi="宋体" w:cs="Times New Roman"/>
                <w:sz w:val="24"/>
                <w:szCs w:val="24"/>
              </w:rPr>
            </w:pPr>
          </w:p>
        </w:tc>
      </w:tr>
      <w:tr w:rsidR="004F559A" w:rsidRPr="00F76AAD">
        <w:trPr>
          <w:trHeight w:val="452"/>
          <w:jc w:val="center"/>
        </w:trPr>
        <w:tc>
          <w:tcPr>
            <w:tcW w:w="713" w:type="dxa"/>
            <w:vAlign w:val="center"/>
          </w:tcPr>
          <w:p w:rsidR="004F559A" w:rsidRPr="00F76AAD" w:rsidRDefault="004F559A" w:rsidP="00E27279">
            <w:pPr>
              <w:tabs>
                <w:tab w:val="left" w:pos="4905"/>
              </w:tabs>
              <w:spacing w:line="400" w:lineRule="exact"/>
              <w:jc w:val="center"/>
              <w:rPr>
                <w:rFonts w:ascii="仿宋_GB2312" w:eastAsia="仿宋_GB2312" w:hAnsi="宋体" w:cs="仿宋_GB2312"/>
                <w:sz w:val="24"/>
                <w:szCs w:val="24"/>
              </w:rPr>
            </w:pPr>
            <w:r w:rsidRPr="00F76AAD">
              <w:rPr>
                <w:rFonts w:ascii="仿宋_GB2312" w:eastAsia="仿宋_GB2312" w:hAnsi="宋体" w:cs="仿宋_GB2312"/>
                <w:sz w:val="24"/>
                <w:szCs w:val="24"/>
              </w:rPr>
              <w:t>2</w:t>
            </w:r>
          </w:p>
        </w:tc>
        <w:tc>
          <w:tcPr>
            <w:tcW w:w="3087" w:type="dxa"/>
            <w:vAlign w:val="center"/>
          </w:tcPr>
          <w:p w:rsidR="004F559A" w:rsidRPr="00F76AAD" w:rsidRDefault="004F559A" w:rsidP="00E27279">
            <w:pPr>
              <w:tabs>
                <w:tab w:val="left" w:pos="4905"/>
              </w:tabs>
              <w:spacing w:line="400" w:lineRule="exact"/>
              <w:rPr>
                <w:rFonts w:ascii="仿宋_GB2312" w:eastAsia="仿宋_GB2312" w:hAnsi="宋体" w:cs="Times New Roman"/>
                <w:sz w:val="24"/>
                <w:szCs w:val="24"/>
              </w:rPr>
            </w:pPr>
            <w:r w:rsidRPr="00F76AAD">
              <w:rPr>
                <w:rFonts w:ascii="仿宋_GB2312" w:eastAsia="仿宋_GB2312" w:hAnsi="宋体" w:cs="仿宋_GB2312" w:hint="eastAsia"/>
                <w:sz w:val="24"/>
                <w:szCs w:val="24"/>
              </w:rPr>
              <w:t>请填写售后服务要求</w:t>
            </w:r>
          </w:p>
        </w:tc>
        <w:tc>
          <w:tcPr>
            <w:tcW w:w="3818" w:type="dxa"/>
            <w:vAlign w:val="center"/>
          </w:tcPr>
          <w:p w:rsidR="004F559A" w:rsidRPr="00F76AAD" w:rsidRDefault="004F559A" w:rsidP="00E27279">
            <w:pPr>
              <w:tabs>
                <w:tab w:val="left" w:pos="4905"/>
              </w:tabs>
              <w:spacing w:line="400" w:lineRule="exact"/>
              <w:rPr>
                <w:rFonts w:ascii="仿宋_GB2312" w:eastAsia="仿宋_GB2312" w:hAnsi="宋体" w:cs="Times New Roman"/>
                <w:sz w:val="24"/>
                <w:szCs w:val="24"/>
              </w:rPr>
            </w:pPr>
          </w:p>
        </w:tc>
        <w:tc>
          <w:tcPr>
            <w:tcW w:w="1201" w:type="dxa"/>
            <w:vAlign w:val="center"/>
          </w:tcPr>
          <w:p w:rsidR="004F559A" w:rsidRPr="00F76AAD" w:rsidRDefault="004F559A" w:rsidP="00E27279">
            <w:pPr>
              <w:tabs>
                <w:tab w:val="left" w:pos="4905"/>
              </w:tabs>
              <w:spacing w:line="400" w:lineRule="exact"/>
              <w:jc w:val="center"/>
              <w:rPr>
                <w:rFonts w:ascii="仿宋_GB2312" w:eastAsia="仿宋_GB2312" w:hAnsi="宋体" w:cs="Times New Roman"/>
                <w:sz w:val="24"/>
                <w:szCs w:val="24"/>
              </w:rPr>
            </w:pPr>
          </w:p>
        </w:tc>
      </w:tr>
      <w:tr w:rsidR="004F559A" w:rsidRPr="00F76AAD">
        <w:trPr>
          <w:trHeight w:val="459"/>
          <w:jc w:val="center"/>
        </w:trPr>
        <w:tc>
          <w:tcPr>
            <w:tcW w:w="713" w:type="dxa"/>
            <w:vAlign w:val="center"/>
          </w:tcPr>
          <w:p w:rsidR="004F559A" w:rsidRPr="00F76AAD" w:rsidRDefault="004F559A" w:rsidP="00E27279">
            <w:pPr>
              <w:tabs>
                <w:tab w:val="left" w:pos="4905"/>
              </w:tabs>
              <w:spacing w:line="400" w:lineRule="exact"/>
              <w:jc w:val="center"/>
              <w:rPr>
                <w:rFonts w:ascii="仿宋_GB2312" w:eastAsia="仿宋_GB2312" w:hAnsi="宋体" w:cs="仿宋_GB2312"/>
                <w:sz w:val="24"/>
                <w:szCs w:val="24"/>
              </w:rPr>
            </w:pPr>
            <w:r w:rsidRPr="00F76AAD">
              <w:rPr>
                <w:rFonts w:ascii="仿宋_GB2312" w:eastAsia="仿宋_GB2312" w:hAnsi="宋体" w:cs="仿宋_GB2312"/>
                <w:sz w:val="24"/>
                <w:szCs w:val="24"/>
              </w:rPr>
              <w:t>3</w:t>
            </w:r>
          </w:p>
        </w:tc>
        <w:tc>
          <w:tcPr>
            <w:tcW w:w="3087" w:type="dxa"/>
            <w:vAlign w:val="center"/>
          </w:tcPr>
          <w:p w:rsidR="004F559A" w:rsidRPr="00F76AAD" w:rsidRDefault="004F559A" w:rsidP="00E27279">
            <w:pPr>
              <w:tabs>
                <w:tab w:val="left" w:pos="4905"/>
              </w:tabs>
              <w:spacing w:line="400" w:lineRule="exact"/>
              <w:rPr>
                <w:rFonts w:ascii="仿宋_GB2312" w:eastAsia="仿宋_GB2312" w:hAnsi="宋体" w:cs="Times New Roman"/>
                <w:sz w:val="24"/>
                <w:szCs w:val="24"/>
              </w:rPr>
            </w:pPr>
            <w:r w:rsidRPr="00F76AAD">
              <w:rPr>
                <w:rFonts w:ascii="仿宋_GB2312" w:eastAsia="仿宋_GB2312" w:hAnsi="宋体" w:cs="仿宋_GB2312" w:hint="eastAsia"/>
                <w:sz w:val="24"/>
                <w:szCs w:val="24"/>
              </w:rPr>
              <w:t>请填写保修期要求</w:t>
            </w:r>
          </w:p>
        </w:tc>
        <w:tc>
          <w:tcPr>
            <w:tcW w:w="3818" w:type="dxa"/>
            <w:vAlign w:val="center"/>
          </w:tcPr>
          <w:p w:rsidR="004F559A" w:rsidRPr="00F76AAD" w:rsidRDefault="004F559A" w:rsidP="00E27279">
            <w:pPr>
              <w:tabs>
                <w:tab w:val="left" w:pos="4905"/>
              </w:tabs>
              <w:spacing w:line="400" w:lineRule="exact"/>
              <w:rPr>
                <w:rFonts w:ascii="仿宋_GB2312" w:eastAsia="仿宋_GB2312" w:hAnsi="宋体" w:cs="Times New Roman"/>
                <w:sz w:val="24"/>
                <w:szCs w:val="24"/>
              </w:rPr>
            </w:pPr>
          </w:p>
        </w:tc>
        <w:tc>
          <w:tcPr>
            <w:tcW w:w="1201" w:type="dxa"/>
            <w:vAlign w:val="center"/>
          </w:tcPr>
          <w:p w:rsidR="004F559A" w:rsidRPr="00F76AAD" w:rsidRDefault="004F559A" w:rsidP="00E27279">
            <w:pPr>
              <w:tabs>
                <w:tab w:val="left" w:pos="4905"/>
              </w:tabs>
              <w:spacing w:line="400" w:lineRule="exact"/>
              <w:jc w:val="center"/>
              <w:rPr>
                <w:rFonts w:ascii="仿宋_GB2312" w:eastAsia="仿宋_GB2312" w:hAnsi="宋体" w:cs="Times New Roman"/>
                <w:sz w:val="24"/>
                <w:szCs w:val="24"/>
              </w:rPr>
            </w:pPr>
          </w:p>
        </w:tc>
      </w:tr>
      <w:tr w:rsidR="004F559A" w:rsidRPr="00F76AAD">
        <w:trPr>
          <w:trHeight w:val="451"/>
          <w:jc w:val="center"/>
        </w:trPr>
        <w:tc>
          <w:tcPr>
            <w:tcW w:w="713" w:type="dxa"/>
            <w:vAlign w:val="center"/>
          </w:tcPr>
          <w:p w:rsidR="004F559A" w:rsidRPr="00F76AAD" w:rsidRDefault="004F559A" w:rsidP="00E27279">
            <w:pPr>
              <w:tabs>
                <w:tab w:val="left" w:pos="4905"/>
              </w:tabs>
              <w:spacing w:line="400" w:lineRule="exact"/>
              <w:jc w:val="center"/>
              <w:rPr>
                <w:rFonts w:ascii="仿宋_GB2312" w:eastAsia="仿宋_GB2312" w:hAnsi="宋体" w:cs="仿宋_GB2312"/>
                <w:sz w:val="24"/>
                <w:szCs w:val="24"/>
              </w:rPr>
            </w:pPr>
            <w:r w:rsidRPr="00F76AAD">
              <w:rPr>
                <w:rFonts w:ascii="仿宋_GB2312" w:eastAsia="仿宋_GB2312" w:hAnsi="宋体" w:cs="仿宋_GB2312"/>
                <w:sz w:val="24"/>
                <w:szCs w:val="24"/>
              </w:rPr>
              <w:t>4</w:t>
            </w:r>
          </w:p>
        </w:tc>
        <w:tc>
          <w:tcPr>
            <w:tcW w:w="3087" w:type="dxa"/>
            <w:vAlign w:val="center"/>
          </w:tcPr>
          <w:p w:rsidR="004F559A" w:rsidRPr="00F76AAD" w:rsidRDefault="004F559A" w:rsidP="00E27279">
            <w:pPr>
              <w:tabs>
                <w:tab w:val="left" w:pos="4905"/>
              </w:tabs>
              <w:spacing w:line="400" w:lineRule="exact"/>
              <w:rPr>
                <w:rFonts w:ascii="仿宋_GB2312" w:eastAsia="仿宋_GB2312" w:hAnsi="宋体" w:cs="仿宋_GB2312"/>
                <w:sz w:val="24"/>
                <w:szCs w:val="24"/>
              </w:rPr>
            </w:pPr>
            <w:r w:rsidRPr="00F76AAD">
              <w:rPr>
                <w:rFonts w:ascii="仿宋_GB2312" w:eastAsia="仿宋_GB2312" w:hAnsi="宋体" w:cs="仿宋_GB2312" w:hint="eastAsia"/>
                <w:sz w:val="24"/>
                <w:szCs w:val="24"/>
              </w:rPr>
              <w:t>请填写安装要求</w:t>
            </w:r>
            <w:r w:rsidRPr="00F76AAD">
              <w:rPr>
                <w:rFonts w:ascii="仿宋_GB2312" w:eastAsia="仿宋_GB2312" w:hAnsi="宋体" w:cs="仿宋_GB2312"/>
                <w:sz w:val="24"/>
                <w:szCs w:val="24"/>
              </w:rPr>
              <w:t>(</w:t>
            </w:r>
            <w:r w:rsidRPr="00F76AAD">
              <w:rPr>
                <w:rFonts w:ascii="仿宋_GB2312" w:eastAsia="仿宋_GB2312" w:hAnsi="宋体" w:cs="仿宋_GB2312" w:hint="eastAsia"/>
                <w:sz w:val="24"/>
                <w:szCs w:val="24"/>
              </w:rPr>
              <w:t>如有</w:t>
            </w:r>
            <w:r w:rsidRPr="00F76AAD">
              <w:rPr>
                <w:rFonts w:ascii="仿宋_GB2312" w:eastAsia="仿宋_GB2312" w:hAnsi="宋体" w:cs="仿宋_GB2312"/>
                <w:sz w:val="24"/>
                <w:szCs w:val="24"/>
              </w:rPr>
              <w:t>)</w:t>
            </w:r>
          </w:p>
        </w:tc>
        <w:tc>
          <w:tcPr>
            <w:tcW w:w="3818" w:type="dxa"/>
            <w:vAlign w:val="center"/>
          </w:tcPr>
          <w:p w:rsidR="004F559A" w:rsidRPr="00F76AAD" w:rsidRDefault="004F559A" w:rsidP="00E27279">
            <w:pPr>
              <w:tabs>
                <w:tab w:val="left" w:pos="4905"/>
              </w:tabs>
              <w:spacing w:line="400" w:lineRule="exact"/>
              <w:rPr>
                <w:rFonts w:ascii="仿宋_GB2312" w:eastAsia="仿宋_GB2312" w:hAnsi="宋体" w:cs="仿宋_GB2312"/>
                <w:sz w:val="24"/>
                <w:szCs w:val="24"/>
              </w:rPr>
            </w:pPr>
          </w:p>
        </w:tc>
        <w:tc>
          <w:tcPr>
            <w:tcW w:w="1201" w:type="dxa"/>
            <w:vAlign w:val="center"/>
          </w:tcPr>
          <w:p w:rsidR="004F559A" w:rsidRPr="00F76AAD" w:rsidRDefault="004F559A" w:rsidP="00E27279">
            <w:pPr>
              <w:tabs>
                <w:tab w:val="left" w:pos="4905"/>
              </w:tabs>
              <w:spacing w:line="400" w:lineRule="exact"/>
              <w:jc w:val="center"/>
              <w:rPr>
                <w:rFonts w:ascii="仿宋_GB2312" w:eastAsia="仿宋_GB2312" w:hAnsi="宋体" w:cs="Times New Roman"/>
                <w:sz w:val="24"/>
                <w:szCs w:val="24"/>
              </w:rPr>
            </w:pPr>
          </w:p>
        </w:tc>
      </w:tr>
      <w:tr w:rsidR="004F559A" w:rsidRPr="00F76AAD">
        <w:trPr>
          <w:trHeight w:val="457"/>
          <w:jc w:val="center"/>
        </w:trPr>
        <w:tc>
          <w:tcPr>
            <w:tcW w:w="713" w:type="dxa"/>
            <w:vAlign w:val="center"/>
          </w:tcPr>
          <w:p w:rsidR="004F559A" w:rsidRPr="00F76AAD" w:rsidRDefault="004F559A" w:rsidP="00E27279">
            <w:pPr>
              <w:tabs>
                <w:tab w:val="left" w:pos="4905"/>
              </w:tabs>
              <w:spacing w:line="400" w:lineRule="exact"/>
              <w:jc w:val="center"/>
              <w:rPr>
                <w:rFonts w:ascii="仿宋_GB2312" w:eastAsia="仿宋_GB2312" w:hAnsi="宋体" w:cs="仿宋_GB2312"/>
                <w:sz w:val="24"/>
                <w:szCs w:val="24"/>
              </w:rPr>
            </w:pPr>
            <w:r w:rsidRPr="00F76AAD">
              <w:rPr>
                <w:rFonts w:ascii="仿宋_GB2312" w:eastAsia="仿宋_GB2312" w:hAnsi="宋体" w:cs="仿宋_GB2312"/>
                <w:sz w:val="24"/>
                <w:szCs w:val="24"/>
              </w:rPr>
              <w:t>5</w:t>
            </w:r>
          </w:p>
        </w:tc>
        <w:tc>
          <w:tcPr>
            <w:tcW w:w="3087" w:type="dxa"/>
            <w:vAlign w:val="center"/>
          </w:tcPr>
          <w:p w:rsidR="004F559A" w:rsidRPr="00F76AAD" w:rsidRDefault="004F559A" w:rsidP="00E27279">
            <w:pPr>
              <w:tabs>
                <w:tab w:val="left" w:pos="4905"/>
              </w:tabs>
              <w:spacing w:line="400" w:lineRule="exact"/>
              <w:rPr>
                <w:rFonts w:ascii="仿宋_GB2312" w:eastAsia="仿宋_GB2312" w:hAnsi="宋体" w:cs="仿宋_GB2312"/>
                <w:sz w:val="24"/>
                <w:szCs w:val="24"/>
              </w:rPr>
            </w:pPr>
            <w:r w:rsidRPr="00F76AAD">
              <w:rPr>
                <w:rFonts w:ascii="仿宋_GB2312" w:eastAsia="仿宋_GB2312" w:hAnsi="宋体" w:cs="仿宋_GB2312" w:hint="eastAsia"/>
                <w:sz w:val="24"/>
                <w:szCs w:val="24"/>
              </w:rPr>
              <w:t>请填写验收方式要求</w:t>
            </w:r>
            <w:r w:rsidRPr="00F76AAD">
              <w:rPr>
                <w:rFonts w:ascii="仿宋_GB2312" w:eastAsia="仿宋_GB2312" w:hAnsi="宋体" w:cs="仿宋_GB2312"/>
                <w:sz w:val="24"/>
                <w:szCs w:val="24"/>
              </w:rPr>
              <w:t>(</w:t>
            </w:r>
            <w:r w:rsidRPr="00F76AAD">
              <w:rPr>
                <w:rFonts w:ascii="仿宋_GB2312" w:eastAsia="仿宋_GB2312" w:hAnsi="宋体" w:cs="仿宋_GB2312" w:hint="eastAsia"/>
                <w:sz w:val="24"/>
                <w:szCs w:val="24"/>
              </w:rPr>
              <w:t>如有</w:t>
            </w:r>
            <w:r w:rsidRPr="00F76AAD">
              <w:rPr>
                <w:rFonts w:ascii="仿宋_GB2312" w:eastAsia="仿宋_GB2312" w:hAnsi="宋体" w:cs="仿宋_GB2312"/>
                <w:sz w:val="24"/>
                <w:szCs w:val="24"/>
              </w:rPr>
              <w:t>)</w:t>
            </w:r>
          </w:p>
        </w:tc>
        <w:tc>
          <w:tcPr>
            <w:tcW w:w="3818" w:type="dxa"/>
            <w:vAlign w:val="center"/>
          </w:tcPr>
          <w:p w:rsidR="004F559A" w:rsidRPr="00F76AAD" w:rsidRDefault="004F559A" w:rsidP="00E27279">
            <w:pPr>
              <w:tabs>
                <w:tab w:val="left" w:pos="4905"/>
              </w:tabs>
              <w:spacing w:line="400" w:lineRule="exact"/>
              <w:rPr>
                <w:rFonts w:ascii="仿宋_GB2312" w:eastAsia="仿宋_GB2312" w:hAnsi="宋体" w:cs="仿宋_GB2312"/>
                <w:sz w:val="24"/>
                <w:szCs w:val="24"/>
              </w:rPr>
            </w:pPr>
          </w:p>
        </w:tc>
        <w:tc>
          <w:tcPr>
            <w:tcW w:w="1201" w:type="dxa"/>
            <w:vAlign w:val="center"/>
          </w:tcPr>
          <w:p w:rsidR="004F559A" w:rsidRPr="00F76AAD" w:rsidRDefault="004F559A" w:rsidP="00E27279">
            <w:pPr>
              <w:tabs>
                <w:tab w:val="left" w:pos="4905"/>
              </w:tabs>
              <w:spacing w:line="400" w:lineRule="exact"/>
              <w:jc w:val="center"/>
              <w:rPr>
                <w:rFonts w:ascii="仿宋_GB2312" w:eastAsia="仿宋_GB2312" w:hAnsi="宋体" w:cs="Times New Roman"/>
                <w:sz w:val="24"/>
                <w:szCs w:val="24"/>
              </w:rPr>
            </w:pPr>
          </w:p>
        </w:tc>
      </w:tr>
      <w:tr w:rsidR="004F559A" w:rsidRPr="00F76AAD">
        <w:trPr>
          <w:trHeight w:val="463"/>
          <w:jc w:val="center"/>
        </w:trPr>
        <w:tc>
          <w:tcPr>
            <w:tcW w:w="713" w:type="dxa"/>
            <w:vAlign w:val="center"/>
          </w:tcPr>
          <w:p w:rsidR="004F559A" w:rsidRPr="00F76AAD" w:rsidRDefault="004F559A" w:rsidP="00E27279">
            <w:pPr>
              <w:tabs>
                <w:tab w:val="left" w:pos="4905"/>
              </w:tabs>
              <w:spacing w:line="400" w:lineRule="exact"/>
              <w:jc w:val="center"/>
              <w:rPr>
                <w:rFonts w:ascii="仿宋_GB2312" w:eastAsia="仿宋_GB2312" w:hAnsi="宋体" w:cs="仿宋_GB2312"/>
                <w:sz w:val="24"/>
                <w:szCs w:val="24"/>
              </w:rPr>
            </w:pPr>
            <w:r w:rsidRPr="00F76AAD">
              <w:rPr>
                <w:rFonts w:ascii="仿宋_GB2312" w:eastAsia="仿宋_GB2312" w:hAnsi="宋体" w:cs="仿宋_GB2312"/>
                <w:sz w:val="24"/>
                <w:szCs w:val="24"/>
              </w:rPr>
              <w:t>6</w:t>
            </w:r>
          </w:p>
        </w:tc>
        <w:tc>
          <w:tcPr>
            <w:tcW w:w="3087" w:type="dxa"/>
            <w:vAlign w:val="center"/>
          </w:tcPr>
          <w:p w:rsidR="004F559A" w:rsidRPr="00F76AAD" w:rsidRDefault="004F559A" w:rsidP="00E27279">
            <w:pPr>
              <w:tabs>
                <w:tab w:val="left" w:pos="4905"/>
              </w:tabs>
              <w:spacing w:line="400" w:lineRule="exact"/>
              <w:rPr>
                <w:rFonts w:ascii="仿宋_GB2312" w:eastAsia="仿宋_GB2312" w:hAnsi="宋体" w:cs="Times New Roman"/>
                <w:sz w:val="24"/>
                <w:szCs w:val="24"/>
              </w:rPr>
            </w:pPr>
            <w:r w:rsidRPr="00F76AAD">
              <w:rPr>
                <w:rFonts w:ascii="仿宋_GB2312" w:eastAsia="仿宋_GB2312" w:hAnsi="宋体" w:cs="仿宋_GB2312" w:hint="eastAsia"/>
                <w:sz w:val="24"/>
                <w:szCs w:val="24"/>
              </w:rPr>
              <w:t>请填写付款方式要求</w:t>
            </w:r>
          </w:p>
        </w:tc>
        <w:tc>
          <w:tcPr>
            <w:tcW w:w="3818" w:type="dxa"/>
            <w:vAlign w:val="center"/>
          </w:tcPr>
          <w:p w:rsidR="004F559A" w:rsidRPr="00F76AAD" w:rsidRDefault="004F559A" w:rsidP="00E27279">
            <w:pPr>
              <w:tabs>
                <w:tab w:val="left" w:pos="4905"/>
              </w:tabs>
              <w:spacing w:line="400" w:lineRule="exact"/>
              <w:rPr>
                <w:rFonts w:ascii="仿宋_GB2312" w:eastAsia="仿宋_GB2312" w:hAnsi="宋体" w:cs="Times New Roman"/>
                <w:sz w:val="24"/>
                <w:szCs w:val="24"/>
              </w:rPr>
            </w:pPr>
          </w:p>
        </w:tc>
        <w:tc>
          <w:tcPr>
            <w:tcW w:w="1201" w:type="dxa"/>
            <w:vAlign w:val="center"/>
          </w:tcPr>
          <w:p w:rsidR="004F559A" w:rsidRPr="00F76AAD" w:rsidRDefault="004F559A" w:rsidP="00E27279">
            <w:pPr>
              <w:tabs>
                <w:tab w:val="left" w:pos="4905"/>
              </w:tabs>
              <w:spacing w:line="400" w:lineRule="exact"/>
              <w:jc w:val="center"/>
              <w:rPr>
                <w:rFonts w:ascii="仿宋_GB2312" w:eastAsia="仿宋_GB2312" w:hAnsi="宋体" w:cs="Times New Roman"/>
                <w:sz w:val="24"/>
                <w:szCs w:val="24"/>
              </w:rPr>
            </w:pPr>
          </w:p>
        </w:tc>
      </w:tr>
      <w:tr w:rsidR="004F559A" w:rsidRPr="00F76AAD">
        <w:trPr>
          <w:trHeight w:val="468"/>
          <w:jc w:val="center"/>
        </w:trPr>
        <w:tc>
          <w:tcPr>
            <w:tcW w:w="713" w:type="dxa"/>
            <w:vAlign w:val="center"/>
          </w:tcPr>
          <w:p w:rsidR="004F559A" w:rsidRPr="00F76AAD" w:rsidRDefault="004F559A" w:rsidP="00E27279">
            <w:pPr>
              <w:tabs>
                <w:tab w:val="left" w:pos="4905"/>
              </w:tabs>
              <w:spacing w:line="400" w:lineRule="exact"/>
              <w:jc w:val="center"/>
              <w:rPr>
                <w:rFonts w:ascii="仿宋_GB2312" w:eastAsia="仿宋_GB2312" w:hAnsi="宋体" w:cs="仿宋_GB2312"/>
                <w:sz w:val="24"/>
                <w:szCs w:val="24"/>
              </w:rPr>
            </w:pPr>
            <w:r w:rsidRPr="00F76AAD">
              <w:rPr>
                <w:rFonts w:ascii="仿宋_GB2312" w:eastAsia="仿宋_GB2312" w:hAnsi="宋体" w:cs="仿宋_GB2312"/>
                <w:sz w:val="24"/>
                <w:szCs w:val="24"/>
              </w:rPr>
              <w:t>7</w:t>
            </w:r>
          </w:p>
        </w:tc>
        <w:tc>
          <w:tcPr>
            <w:tcW w:w="3087" w:type="dxa"/>
            <w:vAlign w:val="center"/>
          </w:tcPr>
          <w:p w:rsidR="004F559A" w:rsidRPr="00F76AAD" w:rsidRDefault="004F559A" w:rsidP="00E27279">
            <w:pPr>
              <w:tabs>
                <w:tab w:val="left" w:pos="4905"/>
              </w:tabs>
              <w:spacing w:line="400" w:lineRule="exact"/>
              <w:rPr>
                <w:rFonts w:ascii="仿宋_GB2312" w:eastAsia="仿宋_GB2312" w:hAnsi="宋体" w:cs="Times New Roman"/>
                <w:sz w:val="24"/>
                <w:szCs w:val="24"/>
              </w:rPr>
            </w:pPr>
            <w:r w:rsidRPr="00F76AAD">
              <w:rPr>
                <w:rFonts w:ascii="仿宋_GB2312" w:eastAsia="仿宋_GB2312" w:hAnsi="宋体" w:cs="仿宋_GB2312" w:hint="eastAsia"/>
                <w:sz w:val="24"/>
                <w:szCs w:val="24"/>
              </w:rPr>
              <w:t>请填写到货期要求</w:t>
            </w:r>
          </w:p>
        </w:tc>
        <w:tc>
          <w:tcPr>
            <w:tcW w:w="3818" w:type="dxa"/>
            <w:vAlign w:val="center"/>
          </w:tcPr>
          <w:p w:rsidR="004F559A" w:rsidRPr="00F76AAD" w:rsidRDefault="004F559A" w:rsidP="00E27279">
            <w:pPr>
              <w:tabs>
                <w:tab w:val="left" w:pos="4905"/>
              </w:tabs>
              <w:spacing w:line="400" w:lineRule="exact"/>
              <w:rPr>
                <w:rFonts w:ascii="仿宋_GB2312" w:eastAsia="仿宋_GB2312" w:hAnsi="宋体" w:cs="Times New Roman"/>
                <w:sz w:val="24"/>
                <w:szCs w:val="24"/>
              </w:rPr>
            </w:pPr>
          </w:p>
        </w:tc>
        <w:tc>
          <w:tcPr>
            <w:tcW w:w="1201" w:type="dxa"/>
            <w:vAlign w:val="center"/>
          </w:tcPr>
          <w:p w:rsidR="004F559A" w:rsidRPr="00F76AAD" w:rsidRDefault="004F559A" w:rsidP="00E27279">
            <w:pPr>
              <w:tabs>
                <w:tab w:val="left" w:pos="4905"/>
              </w:tabs>
              <w:spacing w:line="400" w:lineRule="exact"/>
              <w:jc w:val="center"/>
              <w:rPr>
                <w:rFonts w:ascii="仿宋_GB2312" w:eastAsia="仿宋_GB2312" w:hAnsi="宋体" w:cs="Times New Roman"/>
                <w:sz w:val="24"/>
                <w:szCs w:val="24"/>
              </w:rPr>
            </w:pPr>
          </w:p>
        </w:tc>
      </w:tr>
      <w:tr w:rsidR="004F559A" w:rsidRPr="00F76AAD">
        <w:trPr>
          <w:trHeight w:val="446"/>
          <w:jc w:val="center"/>
        </w:trPr>
        <w:tc>
          <w:tcPr>
            <w:tcW w:w="713" w:type="dxa"/>
            <w:vAlign w:val="center"/>
          </w:tcPr>
          <w:p w:rsidR="004F559A" w:rsidRPr="00F76AAD" w:rsidRDefault="004F559A" w:rsidP="00E27279">
            <w:pPr>
              <w:tabs>
                <w:tab w:val="left" w:pos="4905"/>
              </w:tabs>
              <w:spacing w:line="400" w:lineRule="exact"/>
              <w:jc w:val="center"/>
              <w:rPr>
                <w:rFonts w:ascii="仿宋_GB2312" w:eastAsia="仿宋_GB2312" w:hAnsi="宋体" w:cs="仿宋_GB2312"/>
                <w:sz w:val="24"/>
                <w:szCs w:val="24"/>
              </w:rPr>
            </w:pPr>
            <w:r w:rsidRPr="00F76AAD">
              <w:rPr>
                <w:rFonts w:ascii="仿宋_GB2312" w:eastAsia="仿宋_GB2312" w:hAnsi="宋体" w:cs="仿宋_GB2312"/>
                <w:sz w:val="24"/>
                <w:szCs w:val="24"/>
              </w:rPr>
              <w:t>8</w:t>
            </w:r>
          </w:p>
        </w:tc>
        <w:tc>
          <w:tcPr>
            <w:tcW w:w="3087" w:type="dxa"/>
            <w:vAlign w:val="center"/>
          </w:tcPr>
          <w:p w:rsidR="004F559A" w:rsidRPr="00F76AAD" w:rsidRDefault="004F559A" w:rsidP="00E27279">
            <w:pPr>
              <w:tabs>
                <w:tab w:val="left" w:pos="4905"/>
              </w:tabs>
              <w:spacing w:line="400" w:lineRule="exact"/>
              <w:rPr>
                <w:rFonts w:ascii="仿宋_GB2312" w:eastAsia="仿宋_GB2312" w:hAnsi="宋体" w:cs="Times New Roman"/>
                <w:sz w:val="24"/>
                <w:szCs w:val="24"/>
              </w:rPr>
            </w:pPr>
            <w:r w:rsidRPr="00F76AAD">
              <w:rPr>
                <w:rFonts w:ascii="仿宋_GB2312" w:eastAsia="仿宋_GB2312" w:hAnsi="宋体" w:cs="仿宋_GB2312" w:hint="eastAsia"/>
                <w:sz w:val="24"/>
                <w:szCs w:val="24"/>
              </w:rPr>
              <w:t>…</w:t>
            </w:r>
          </w:p>
        </w:tc>
        <w:tc>
          <w:tcPr>
            <w:tcW w:w="3818" w:type="dxa"/>
            <w:vAlign w:val="center"/>
          </w:tcPr>
          <w:p w:rsidR="004F559A" w:rsidRPr="00F76AAD" w:rsidRDefault="004F559A" w:rsidP="00E27279">
            <w:pPr>
              <w:tabs>
                <w:tab w:val="left" w:pos="4905"/>
              </w:tabs>
              <w:spacing w:line="400" w:lineRule="exact"/>
              <w:rPr>
                <w:rFonts w:ascii="仿宋_GB2312" w:eastAsia="仿宋_GB2312" w:hAnsi="宋体" w:cs="Times New Roman"/>
                <w:sz w:val="24"/>
                <w:szCs w:val="24"/>
              </w:rPr>
            </w:pPr>
          </w:p>
        </w:tc>
        <w:tc>
          <w:tcPr>
            <w:tcW w:w="1201" w:type="dxa"/>
            <w:vAlign w:val="center"/>
          </w:tcPr>
          <w:p w:rsidR="004F559A" w:rsidRPr="00F76AAD" w:rsidRDefault="004F559A" w:rsidP="00E27279">
            <w:pPr>
              <w:tabs>
                <w:tab w:val="left" w:pos="4905"/>
              </w:tabs>
              <w:spacing w:line="400" w:lineRule="exact"/>
              <w:jc w:val="center"/>
              <w:rPr>
                <w:rFonts w:ascii="仿宋_GB2312" w:eastAsia="仿宋_GB2312" w:hAnsi="宋体" w:cs="Times New Roman"/>
                <w:sz w:val="24"/>
                <w:szCs w:val="24"/>
              </w:rPr>
            </w:pPr>
          </w:p>
        </w:tc>
      </w:tr>
      <w:tr w:rsidR="004F559A" w:rsidRPr="00F76AAD">
        <w:trPr>
          <w:trHeight w:val="453"/>
          <w:jc w:val="center"/>
        </w:trPr>
        <w:tc>
          <w:tcPr>
            <w:tcW w:w="713" w:type="dxa"/>
            <w:vAlign w:val="center"/>
          </w:tcPr>
          <w:p w:rsidR="004F559A" w:rsidRPr="00F76AAD" w:rsidRDefault="004F559A" w:rsidP="00E27279">
            <w:pPr>
              <w:tabs>
                <w:tab w:val="left" w:pos="4905"/>
              </w:tabs>
              <w:spacing w:line="400" w:lineRule="exact"/>
              <w:jc w:val="center"/>
              <w:rPr>
                <w:rFonts w:ascii="仿宋_GB2312" w:eastAsia="仿宋_GB2312" w:hAnsi="宋体" w:cs="仿宋_GB2312"/>
                <w:sz w:val="24"/>
                <w:szCs w:val="24"/>
              </w:rPr>
            </w:pPr>
            <w:r w:rsidRPr="00F76AAD">
              <w:rPr>
                <w:rFonts w:ascii="仿宋_GB2312" w:eastAsia="仿宋_GB2312" w:hAnsi="宋体" w:cs="仿宋_GB2312"/>
                <w:sz w:val="24"/>
                <w:szCs w:val="24"/>
              </w:rPr>
              <w:t>9</w:t>
            </w:r>
          </w:p>
        </w:tc>
        <w:tc>
          <w:tcPr>
            <w:tcW w:w="3087" w:type="dxa"/>
            <w:vAlign w:val="center"/>
          </w:tcPr>
          <w:p w:rsidR="004F559A" w:rsidRPr="00F76AAD" w:rsidRDefault="004F559A" w:rsidP="00E27279">
            <w:pPr>
              <w:tabs>
                <w:tab w:val="left" w:pos="4905"/>
              </w:tabs>
              <w:spacing w:line="400" w:lineRule="exact"/>
              <w:rPr>
                <w:rFonts w:ascii="仿宋_GB2312" w:eastAsia="仿宋_GB2312" w:hAnsi="宋体" w:cs="Times New Roman"/>
                <w:sz w:val="24"/>
                <w:szCs w:val="24"/>
              </w:rPr>
            </w:pPr>
            <w:r w:rsidRPr="00F76AAD">
              <w:rPr>
                <w:rFonts w:ascii="仿宋_GB2312" w:eastAsia="仿宋_GB2312" w:hAnsi="宋体" w:cs="仿宋_GB2312" w:hint="eastAsia"/>
                <w:sz w:val="24"/>
                <w:szCs w:val="24"/>
              </w:rPr>
              <w:t>…</w:t>
            </w:r>
          </w:p>
        </w:tc>
        <w:tc>
          <w:tcPr>
            <w:tcW w:w="3818" w:type="dxa"/>
            <w:vAlign w:val="center"/>
          </w:tcPr>
          <w:p w:rsidR="004F559A" w:rsidRPr="00F76AAD" w:rsidRDefault="004F559A" w:rsidP="00E27279">
            <w:pPr>
              <w:tabs>
                <w:tab w:val="left" w:pos="4905"/>
              </w:tabs>
              <w:spacing w:line="400" w:lineRule="exact"/>
              <w:rPr>
                <w:rFonts w:ascii="仿宋_GB2312" w:eastAsia="仿宋_GB2312" w:hAnsi="宋体" w:cs="Times New Roman"/>
                <w:sz w:val="24"/>
                <w:szCs w:val="24"/>
              </w:rPr>
            </w:pPr>
          </w:p>
        </w:tc>
        <w:tc>
          <w:tcPr>
            <w:tcW w:w="1201" w:type="dxa"/>
            <w:vAlign w:val="center"/>
          </w:tcPr>
          <w:p w:rsidR="004F559A" w:rsidRPr="00F76AAD" w:rsidRDefault="004F559A" w:rsidP="00E27279">
            <w:pPr>
              <w:tabs>
                <w:tab w:val="left" w:pos="4905"/>
              </w:tabs>
              <w:spacing w:line="400" w:lineRule="exact"/>
              <w:jc w:val="center"/>
              <w:rPr>
                <w:rFonts w:ascii="仿宋_GB2312" w:eastAsia="仿宋_GB2312" w:hAnsi="宋体" w:cs="Times New Roman"/>
                <w:sz w:val="24"/>
                <w:szCs w:val="24"/>
              </w:rPr>
            </w:pPr>
          </w:p>
        </w:tc>
      </w:tr>
      <w:tr w:rsidR="004F559A" w:rsidRPr="00F76AAD">
        <w:trPr>
          <w:trHeight w:val="473"/>
          <w:jc w:val="center"/>
        </w:trPr>
        <w:tc>
          <w:tcPr>
            <w:tcW w:w="713" w:type="dxa"/>
            <w:vAlign w:val="center"/>
          </w:tcPr>
          <w:p w:rsidR="004F559A" w:rsidRPr="00F76AAD" w:rsidRDefault="004F559A" w:rsidP="00E27279">
            <w:pPr>
              <w:tabs>
                <w:tab w:val="left" w:pos="4905"/>
              </w:tabs>
              <w:spacing w:line="400" w:lineRule="exact"/>
              <w:jc w:val="center"/>
              <w:rPr>
                <w:rFonts w:ascii="仿宋_GB2312" w:eastAsia="仿宋_GB2312" w:hAnsi="宋体" w:cs="仿宋_GB2312"/>
                <w:sz w:val="24"/>
                <w:szCs w:val="24"/>
              </w:rPr>
            </w:pPr>
            <w:r w:rsidRPr="00F76AAD">
              <w:rPr>
                <w:rFonts w:ascii="仿宋_GB2312" w:eastAsia="仿宋_GB2312" w:hAnsi="宋体" w:cs="仿宋_GB2312"/>
                <w:sz w:val="24"/>
                <w:szCs w:val="24"/>
              </w:rPr>
              <w:t>10</w:t>
            </w:r>
          </w:p>
        </w:tc>
        <w:tc>
          <w:tcPr>
            <w:tcW w:w="3087" w:type="dxa"/>
            <w:vAlign w:val="center"/>
          </w:tcPr>
          <w:p w:rsidR="004F559A" w:rsidRPr="00F76AAD" w:rsidRDefault="004F559A" w:rsidP="00E27279">
            <w:pPr>
              <w:tabs>
                <w:tab w:val="left" w:pos="4905"/>
              </w:tabs>
              <w:spacing w:line="400" w:lineRule="exact"/>
              <w:rPr>
                <w:rFonts w:ascii="仿宋_GB2312" w:eastAsia="仿宋_GB2312" w:hAnsi="宋体" w:cs="Times New Roman"/>
                <w:sz w:val="24"/>
                <w:szCs w:val="24"/>
              </w:rPr>
            </w:pPr>
            <w:r w:rsidRPr="00F76AAD">
              <w:rPr>
                <w:rFonts w:ascii="仿宋_GB2312" w:eastAsia="仿宋_GB2312" w:hAnsi="宋体" w:cs="仿宋_GB2312" w:hint="eastAsia"/>
                <w:sz w:val="24"/>
                <w:szCs w:val="24"/>
              </w:rPr>
              <w:t>…</w:t>
            </w:r>
          </w:p>
        </w:tc>
        <w:tc>
          <w:tcPr>
            <w:tcW w:w="3818" w:type="dxa"/>
            <w:vAlign w:val="center"/>
          </w:tcPr>
          <w:p w:rsidR="004F559A" w:rsidRPr="00F76AAD" w:rsidRDefault="004F559A" w:rsidP="00E27279">
            <w:pPr>
              <w:tabs>
                <w:tab w:val="left" w:pos="4905"/>
              </w:tabs>
              <w:spacing w:line="400" w:lineRule="exact"/>
              <w:rPr>
                <w:rFonts w:ascii="仿宋_GB2312" w:eastAsia="仿宋_GB2312" w:hAnsi="宋体" w:cs="Times New Roman"/>
                <w:sz w:val="24"/>
                <w:szCs w:val="24"/>
              </w:rPr>
            </w:pPr>
          </w:p>
        </w:tc>
        <w:tc>
          <w:tcPr>
            <w:tcW w:w="1201" w:type="dxa"/>
            <w:vAlign w:val="center"/>
          </w:tcPr>
          <w:p w:rsidR="004F559A" w:rsidRPr="00F76AAD" w:rsidRDefault="004F559A" w:rsidP="00E27279">
            <w:pPr>
              <w:tabs>
                <w:tab w:val="left" w:pos="4905"/>
              </w:tabs>
              <w:spacing w:line="400" w:lineRule="exact"/>
              <w:jc w:val="center"/>
              <w:rPr>
                <w:rFonts w:ascii="仿宋_GB2312" w:eastAsia="仿宋_GB2312" w:hAnsi="宋体" w:cs="Times New Roman"/>
                <w:sz w:val="24"/>
                <w:szCs w:val="24"/>
              </w:rPr>
            </w:pPr>
          </w:p>
        </w:tc>
      </w:tr>
    </w:tbl>
    <w:p w:rsidR="004F559A" w:rsidRPr="00F76AAD" w:rsidRDefault="004F559A" w:rsidP="004F559A">
      <w:pPr>
        <w:tabs>
          <w:tab w:val="left" w:pos="570"/>
        </w:tabs>
        <w:spacing w:line="440" w:lineRule="exact"/>
        <w:ind w:firstLineChars="50" w:firstLine="31680"/>
        <w:jc w:val="left"/>
        <w:rPr>
          <w:rFonts w:ascii="仿宋_GB2312" w:eastAsia="仿宋_GB2312" w:hAnsi="宋体" w:cs="Times New Roman"/>
          <w:sz w:val="24"/>
          <w:szCs w:val="24"/>
        </w:rPr>
      </w:pPr>
      <w:r w:rsidRPr="00F76AAD">
        <w:rPr>
          <w:rFonts w:ascii="仿宋_GB2312" w:eastAsia="仿宋_GB2312" w:hAnsi="宋体" w:cs="仿宋_GB2312" w:hint="eastAsia"/>
          <w:sz w:val="24"/>
          <w:szCs w:val="24"/>
        </w:rPr>
        <w:t>注：</w:t>
      </w:r>
      <w:r w:rsidRPr="00F76AAD">
        <w:rPr>
          <w:rFonts w:ascii="仿宋_GB2312" w:eastAsia="仿宋_GB2312" w:hAnsi="宋体" w:cs="仿宋_GB2312"/>
          <w:sz w:val="24"/>
          <w:szCs w:val="24"/>
        </w:rPr>
        <w:t>1.</w:t>
      </w:r>
      <w:r w:rsidRPr="00F76AAD">
        <w:rPr>
          <w:rFonts w:ascii="仿宋_GB2312" w:eastAsia="仿宋_GB2312" w:hAnsi="宋体" w:cs="仿宋_GB2312" w:hint="eastAsia"/>
          <w:sz w:val="24"/>
          <w:szCs w:val="24"/>
        </w:rPr>
        <w:t>此表须与</w:t>
      </w:r>
      <w:r w:rsidRPr="00F76AAD">
        <w:rPr>
          <w:rFonts w:ascii="仿宋_GB2312" w:eastAsia="仿宋_GB2312" w:hAnsi="宋体" w:cs="仿宋_GB2312" w:hint="eastAsia"/>
          <w:kern w:val="0"/>
          <w:sz w:val="24"/>
          <w:szCs w:val="24"/>
        </w:rPr>
        <w:t>招标文件“</w:t>
      </w:r>
      <w:r w:rsidRPr="00F76AAD">
        <w:rPr>
          <w:rFonts w:ascii="仿宋_GB2312" w:eastAsia="仿宋_GB2312" w:hAnsi="宋体" w:cs="仿宋_GB2312" w:hint="eastAsia"/>
          <w:sz w:val="24"/>
          <w:szCs w:val="24"/>
        </w:rPr>
        <w:t>招标项目说明及要求</w:t>
      </w:r>
      <w:r w:rsidRPr="00F76AAD">
        <w:rPr>
          <w:rFonts w:ascii="仿宋_GB2312" w:eastAsia="仿宋_GB2312" w:hAnsi="宋体" w:cs="仿宋_GB2312" w:hint="eastAsia"/>
          <w:kern w:val="0"/>
          <w:sz w:val="24"/>
          <w:szCs w:val="24"/>
        </w:rPr>
        <w:t>”</w:t>
      </w:r>
      <w:r w:rsidRPr="00F76AAD">
        <w:rPr>
          <w:rFonts w:ascii="仿宋_GB2312" w:eastAsia="仿宋_GB2312" w:hAnsi="宋体" w:cs="仿宋_GB2312" w:hint="eastAsia"/>
          <w:sz w:val="24"/>
          <w:szCs w:val="24"/>
        </w:rPr>
        <w:t>相应标项内的所有技术规格（含技术、功能、配置、附加必备条件、售后服务、安装、验收、付款方式等）相比较且一一对应真实逐条填列。</w:t>
      </w:r>
    </w:p>
    <w:p w:rsidR="004F559A" w:rsidRPr="00F76AAD" w:rsidRDefault="004F559A" w:rsidP="0078666E">
      <w:pPr>
        <w:tabs>
          <w:tab w:val="left" w:pos="570"/>
        </w:tabs>
        <w:spacing w:line="440" w:lineRule="exact"/>
        <w:jc w:val="left"/>
        <w:rPr>
          <w:rFonts w:ascii="仿宋_GB2312" w:eastAsia="仿宋_GB2312" w:hAnsi="宋体" w:cs="Times New Roman"/>
          <w:sz w:val="24"/>
          <w:szCs w:val="24"/>
        </w:rPr>
      </w:pPr>
      <w:r w:rsidRPr="00F76AAD">
        <w:rPr>
          <w:rFonts w:ascii="仿宋_GB2312" w:eastAsia="仿宋_GB2312" w:hAnsi="宋体" w:cs="仿宋_GB2312"/>
          <w:sz w:val="24"/>
          <w:szCs w:val="24"/>
        </w:rPr>
        <w:t>2</w:t>
      </w:r>
      <w:r w:rsidRPr="00F76AAD">
        <w:rPr>
          <w:rFonts w:ascii="仿宋_GB2312" w:eastAsia="仿宋_GB2312" w:hAnsi="宋体" w:cs="仿宋_GB2312" w:hint="eastAsia"/>
          <w:sz w:val="24"/>
          <w:szCs w:val="24"/>
        </w:rPr>
        <w:t>、投标人递交的技术规格书中必须真实逐条列明，否则由投标人自行承担相关风险。</w:t>
      </w:r>
    </w:p>
    <w:p w:rsidR="004F559A" w:rsidRPr="00F76AAD" w:rsidRDefault="004F559A" w:rsidP="00A73648">
      <w:pPr>
        <w:spacing w:line="440" w:lineRule="exact"/>
        <w:ind w:leftChars="-100" w:left="31680" w:firstLineChars="50" w:firstLine="31680"/>
        <w:rPr>
          <w:rFonts w:ascii="仿宋_GB2312" w:eastAsia="仿宋_GB2312" w:hAnsi="宋体" w:cs="Times New Roman"/>
          <w:sz w:val="24"/>
          <w:szCs w:val="24"/>
        </w:rPr>
      </w:pPr>
    </w:p>
    <w:p w:rsidR="004F559A" w:rsidRPr="00F76AAD" w:rsidRDefault="004F559A" w:rsidP="00A73648">
      <w:pPr>
        <w:spacing w:line="440" w:lineRule="exact"/>
        <w:ind w:leftChars="-100" w:left="31680" w:firstLineChars="50" w:firstLine="31680"/>
        <w:rPr>
          <w:rFonts w:ascii="仿宋_GB2312" w:eastAsia="仿宋_GB2312" w:hAnsi="宋体" w:cs="Times New Roman"/>
          <w:sz w:val="24"/>
          <w:szCs w:val="24"/>
        </w:rPr>
      </w:pPr>
      <w:r w:rsidRPr="00F76AAD">
        <w:rPr>
          <w:rFonts w:ascii="仿宋_GB2312" w:eastAsia="仿宋_GB2312" w:hAnsi="宋体" w:cs="仿宋_GB2312" w:hint="eastAsia"/>
          <w:sz w:val="24"/>
          <w:szCs w:val="24"/>
        </w:rPr>
        <w:t>投标人名称（盖章）：</w:t>
      </w:r>
    </w:p>
    <w:p w:rsidR="004F559A" w:rsidRPr="00F76AAD" w:rsidRDefault="004F559A" w:rsidP="00A73648">
      <w:pPr>
        <w:spacing w:line="440" w:lineRule="exact"/>
        <w:ind w:leftChars="-100" w:left="31680" w:firstLineChars="50" w:firstLine="31680"/>
        <w:jc w:val="left"/>
        <w:rPr>
          <w:rFonts w:ascii="仿宋_GB2312" w:eastAsia="仿宋_GB2312" w:hAnsi="宋体" w:cs="仿宋_GB2312"/>
          <w:sz w:val="24"/>
          <w:szCs w:val="24"/>
        </w:rPr>
      </w:pPr>
      <w:r w:rsidRPr="00F76AAD">
        <w:rPr>
          <w:rFonts w:ascii="仿宋_GB2312" w:eastAsia="仿宋_GB2312" w:hAnsi="宋体" w:cs="仿宋_GB2312" w:hint="eastAsia"/>
          <w:sz w:val="24"/>
          <w:szCs w:val="24"/>
        </w:rPr>
        <w:t>法定代表人或授权委托人（签字或盖章）：</w:t>
      </w:r>
      <w:r w:rsidRPr="00F76AAD">
        <w:rPr>
          <w:rFonts w:ascii="仿宋_GB2312" w:eastAsia="仿宋_GB2312" w:hAnsi="宋体" w:cs="仿宋_GB2312"/>
          <w:sz w:val="24"/>
          <w:szCs w:val="24"/>
        </w:rPr>
        <w:t xml:space="preserve">                                      </w:t>
      </w:r>
    </w:p>
    <w:p w:rsidR="004F559A" w:rsidRPr="00F76AAD" w:rsidRDefault="004F559A" w:rsidP="0078666E">
      <w:pPr>
        <w:spacing w:line="440" w:lineRule="exact"/>
        <w:rPr>
          <w:rFonts w:ascii="仿宋_GB2312" w:eastAsia="仿宋_GB2312" w:hAnsi="宋体" w:cs="Times New Roman"/>
          <w:sz w:val="24"/>
          <w:szCs w:val="24"/>
        </w:rPr>
      </w:pPr>
    </w:p>
    <w:p w:rsidR="004F559A" w:rsidRPr="00F76AAD" w:rsidRDefault="004F559A" w:rsidP="0078666E">
      <w:pPr>
        <w:spacing w:line="440" w:lineRule="exact"/>
        <w:rPr>
          <w:rFonts w:ascii="仿宋_GB2312" w:eastAsia="仿宋_GB2312" w:hAnsi="宋体" w:cs="Times New Roman"/>
          <w:sz w:val="24"/>
          <w:szCs w:val="24"/>
        </w:rPr>
      </w:pPr>
      <w:r w:rsidRPr="00F76AAD">
        <w:rPr>
          <w:rFonts w:ascii="仿宋_GB2312" w:eastAsia="仿宋_GB2312" w:hAnsi="宋体" w:cs="仿宋_GB2312"/>
          <w:sz w:val="24"/>
          <w:szCs w:val="24"/>
        </w:rPr>
        <w:t xml:space="preserve">                                              </w:t>
      </w:r>
      <w:r w:rsidRPr="00F76AAD">
        <w:rPr>
          <w:rFonts w:ascii="仿宋_GB2312" w:eastAsia="仿宋_GB2312" w:hAnsi="宋体" w:cs="仿宋_GB2312" w:hint="eastAsia"/>
          <w:sz w:val="24"/>
          <w:szCs w:val="24"/>
        </w:rPr>
        <w:t>日期：</w:t>
      </w:r>
      <w:r w:rsidRPr="00F76AAD">
        <w:rPr>
          <w:rFonts w:ascii="仿宋_GB2312" w:eastAsia="仿宋_GB2312" w:hAnsi="宋体" w:cs="仿宋_GB2312"/>
          <w:sz w:val="24"/>
          <w:szCs w:val="24"/>
        </w:rPr>
        <w:t xml:space="preserve">    </w:t>
      </w:r>
      <w:r w:rsidRPr="00F76AAD">
        <w:rPr>
          <w:rFonts w:ascii="仿宋_GB2312" w:eastAsia="仿宋_GB2312" w:hAnsi="宋体" w:cs="仿宋_GB2312" w:hint="eastAsia"/>
          <w:sz w:val="24"/>
          <w:szCs w:val="24"/>
        </w:rPr>
        <w:t>年</w:t>
      </w:r>
      <w:r w:rsidRPr="00F76AAD">
        <w:rPr>
          <w:rFonts w:ascii="仿宋_GB2312" w:eastAsia="仿宋_GB2312" w:hAnsi="宋体" w:cs="仿宋_GB2312"/>
          <w:sz w:val="24"/>
          <w:szCs w:val="24"/>
        </w:rPr>
        <w:t xml:space="preserve">   </w:t>
      </w:r>
      <w:r w:rsidRPr="00F76AAD">
        <w:rPr>
          <w:rFonts w:ascii="仿宋_GB2312" w:eastAsia="仿宋_GB2312" w:hAnsi="宋体" w:cs="仿宋_GB2312" w:hint="eastAsia"/>
          <w:sz w:val="24"/>
          <w:szCs w:val="24"/>
        </w:rPr>
        <w:t>月</w:t>
      </w:r>
      <w:r w:rsidRPr="00F76AAD">
        <w:rPr>
          <w:rFonts w:ascii="仿宋_GB2312" w:eastAsia="仿宋_GB2312" w:hAnsi="宋体" w:cs="仿宋_GB2312"/>
          <w:sz w:val="24"/>
          <w:szCs w:val="24"/>
        </w:rPr>
        <w:t xml:space="preserve">   </w:t>
      </w:r>
      <w:r w:rsidRPr="00F76AAD">
        <w:rPr>
          <w:rFonts w:ascii="仿宋_GB2312" w:eastAsia="仿宋_GB2312" w:hAnsi="宋体" w:cs="仿宋_GB2312" w:hint="eastAsia"/>
          <w:sz w:val="24"/>
          <w:szCs w:val="24"/>
        </w:rPr>
        <w:t>日</w:t>
      </w:r>
    </w:p>
    <w:p w:rsidR="004F559A" w:rsidRPr="00F76AAD" w:rsidRDefault="004F559A" w:rsidP="0078666E">
      <w:pPr>
        <w:spacing w:line="440" w:lineRule="exact"/>
        <w:rPr>
          <w:rFonts w:ascii="仿宋_GB2312" w:eastAsia="仿宋_GB2312" w:hAnsi="宋体" w:cs="Times New Roman"/>
          <w:b/>
          <w:bCs/>
          <w:sz w:val="36"/>
          <w:szCs w:val="36"/>
        </w:rPr>
      </w:pPr>
      <w:r w:rsidRPr="00F76AAD">
        <w:rPr>
          <w:rFonts w:ascii="仿宋_GB2312" w:eastAsia="仿宋_GB2312" w:hAnsi="宋体" w:cs="仿宋_GB2312" w:hint="eastAsia"/>
          <w:b/>
          <w:bCs/>
          <w:sz w:val="24"/>
          <w:szCs w:val="24"/>
        </w:rPr>
        <w:t>附件</w:t>
      </w:r>
      <w:r w:rsidRPr="00F76AAD">
        <w:rPr>
          <w:rFonts w:ascii="仿宋_GB2312" w:eastAsia="仿宋_GB2312" w:hAnsi="宋体" w:cs="仿宋_GB2312"/>
          <w:b/>
          <w:bCs/>
          <w:sz w:val="24"/>
          <w:szCs w:val="24"/>
        </w:rPr>
        <w:t>5</w:t>
      </w:r>
      <w:r w:rsidRPr="00F76AAD">
        <w:rPr>
          <w:rFonts w:ascii="仿宋_GB2312" w:eastAsia="仿宋_GB2312" w:hAnsi="宋体" w:cs="仿宋_GB2312" w:hint="eastAsia"/>
          <w:b/>
          <w:bCs/>
          <w:sz w:val="24"/>
          <w:szCs w:val="24"/>
        </w:rPr>
        <w:t>：</w:t>
      </w:r>
    </w:p>
    <w:p w:rsidR="004F559A" w:rsidRPr="00F76AAD" w:rsidRDefault="004F559A" w:rsidP="0078666E">
      <w:pPr>
        <w:spacing w:line="440" w:lineRule="exact"/>
        <w:jc w:val="center"/>
        <w:rPr>
          <w:rFonts w:ascii="仿宋_GB2312" w:eastAsia="仿宋_GB2312" w:hAnsi="宋体" w:cs="Times New Roman"/>
          <w:b/>
          <w:bCs/>
          <w:sz w:val="36"/>
          <w:szCs w:val="36"/>
        </w:rPr>
      </w:pPr>
      <w:r w:rsidRPr="00F76AAD">
        <w:rPr>
          <w:rFonts w:ascii="仿宋_GB2312" w:eastAsia="仿宋_GB2312" w:hAnsi="宋体" w:cs="仿宋_GB2312" w:hint="eastAsia"/>
          <w:b/>
          <w:bCs/>
          <w:sz w:val="36"/>
          <w:szCs w:val="36"/>
        </w:rPr>
        <w:t>投标承诺书</w:t>
      </w:r>
    </w:p>
    <w:p w:rsidR="004F559A" w:rsidRPr="00F76AAD" w:rsidRDefault="004F559A" w:rsidP="0078666E">
      <w:pPr>
        <w:spacing w:line="440" w:lineRule="exact"/>
        <w:jc w:val="center"/>
        <w:rPr>
          <w:rFonts w:ascii="仿宋_GB2312" w:eastAsia="仿宋_GB2312" w:hAnsi="宋体" w:cs="Times New Roman"/>
          <w:sz w:val="36"/>
          <w:szCs w:val="36"/>
        </w:rPr>
      </w:pPr>
    </w:p>
    <w:p w:rsidR="004F559A" w:rsidRPr="00F76AAD" w:rsidRDefault="004F559A" w:rsidP="00A73648">
      <w:pPr>
        <w:spacing w:line="480" w:lineRule="exact"/>
        <w:ind w:firstLineChars="200" w:firstLine="31680"/>
        <w:rPr>
          <w:rFonts w:ascii="仿宋_GB2312" w:eastAsia="仿宋_GB2312" w:hAnsi="宋体" w:cs="Times New Roman"/>
          <w:sz w:val="24"/>
          <w:szCs w:val="24"/>
        </w:rPr>
      </w:pPr>
      <w:r w:rsidRPr="00F76AAD">
        <w:rPr>
          <w:rFonts w:ascii="仿宋_GB2312" w:eastAsia="仿宋_GB2312" w:hAnsi="宋体" w:cs="仿宋_GB2312" w:hint="eastAsia"/>
          <w:sz w:val="24"/>
          <w:szCs w:val="24"/>
        </w:rPr>
        <w:t>针对本招标项目</w:t>
      </w:r>
      <w:r w:rsidRPr="00F76AAD">
        <w:rPr>
          <w:rFonts w:ascii="仿宋_GB2312" w:eastAsia="仿宋_GB2312" w:hAnsi="宋体" w:cs="仿宋_GB2312"/>
          <w:sz w:val="24"/>
          <w:szCs w:val="24"/>
        </w:rPr>
        <w:t>,</w:t>
      </w:r>
      <w:r w:rsidRPr="00F76AAD">
        <w:rPr>
          <w:rFonts w:ascii="仿宋_GB2312" w:eastAsia="仿宋_GB2312" w:hAnsi="宋体" w:cs="仿宋_GB2312" w:hint="eastAsia"/>
          <w:sz w:val="24"/>
          <w:szCs w:val="24"/>
        </w:rPr>
        <w:t>我公司郑重承诺</w:t>
      </w:r>
      <w:r w:rsidRPr="00F76AAD">
        <w:rPr>
          <w:rFonts w:ascii="仿宋_GB2312" w:eastAsia="仿宋_GB2312" w:hAnsi="宋体" w:cs="仿宋_GB2312"/>
          <w:sz w:val="24"/>
          <w:szCs w:val="24"/>
        </w:rPr>
        <w:t>:</w:t>
      </w:r>
      <w:r w:rsidRPr="00F76AAD">
        <w:rPr>
          <w:rFonts w:ascii="仿宋_GB2312" w:eastAsia="仿宋_GB2312" w:hAnsi="宋体" w:cs="仿宋_GB2312"/>
          <w:kern w:val="0"/>
          <w:sz w:val="24"/>
          <w:szCs w:val="24"/>
          <w:lang w:val="zh-CN"/>
        </w:rPr>
        <w:t xml:space="preserve"> </w:t>
      </w:r>
      <w:r w:rsidRPr="00F76AAD">
        <w:rPr>
          <w:rFonts w:ascii="仿宋_GB2312" w:eastAsia="仿宋_GB2312" w:hAnsi="宋体" w:cs="仿宋_GB2312" w:hint="eastAsia"/>
          <w:kern w:val="0"/>
          <w:sz w:val="24"/>
          <w:szCs w:val="24"/>
          <w:lang w:val="zh-CN"/>
        </w:rPr>
        <w:t>本单位自愿参加</w:t>
      </w:r>
      <w:r w:rsidRPr="00F76AAD">
        <w:rPr>
          <w:rFonts w:ascii="仿宋_GB2312" w:eastAsia="仿宋_GB2312" w:hAnsi="宋体" w:cs="仿宋_GB2312"/>
          <w:kern w:val="0"/>
          <w:sz w:val="24"/>
          <w:szCs w:val="24"/>
          <w:u w:val="single"/>
          <w:lang w:val="zh-CN"/>
        </w:rPr>
        <w:t xml:space="preserve">                  </w:t>
      </w:r>
      <w:r w:rsidRPr="00F76AAD">
        <w:rPr>
          <w:rFonts w:ascii="仿宋_GB2312" w:eastAsia="仿宋_GB2312" w:hAnsi="宋体" w:cs="仿宋_GB2312" w:hint="eastAsia"/>
          <w:kern w:val="0"/>
          <w:sz w:val="24"/>
          <w:szCs w:val="24"/>
          <w:u w:val="single"/>
          <w:lang w:val="zh-CN"/>
        </w:rPr>
        <w:t>项目</w:t>
      </w:r>
      <w:r w:rsidRPr="00F76AAD">
        <w:rPr>
          <w:rFonts w:ascii="仿宋_GB2312" w:eastAsia="仿宋_GB2312" w:hAnsi="宋体" w:cs="仿宋_GB2312" w:hint="eastAsia"/>
          <w:kern w:val="0"/>
          <w:sz w:val="24"/>
          <w:szCs w:val="24"/>
          <w:lang w:val="zh-CN"/>
        </w:rPr>
        <w:t>（编号：</w:t>
      </w:r>
      <w:r w:rsidRPr="00F76AAD">
        <w:rPr>
          <w:rFonts w:ascii="仿宋_GB2312" w:eastAsia="仿宋_GB2312" w:hAnsi="宋体" w:cs="仿宋_GB2312"/>
          <w:kern w:val="0"/>
          <w:sz w:val="24"/>
          <w:szCs w:val="24"/>
          <w:lang w:val="zh-CN"/>
        </w:rPr>
        <w:t xml:space="preserve">    </w:t>
      </w:r>
      <w:r w:rsidRPr="00F76AAD">
        <w:rPr>
          <w:rFonts w:ascii="仿宋_GB2312" w:eastAsia="仿宋_GB2312" w:hAnsi="宋体" w:cs="仿宋_GB2312" w:hint="eastAsia"/>
          <w:kern w:val="0"/>
          <w:sz w:val="24"/>
          <w:szCs w:val="24"/>
          <w:lang w:val="zh-CN"/>
        </w:rPr>
        <w:t>）采购投标。</w:t>
      </w:r>
    </w:p>
    <w:p w:rsidR="004F559A" w:rsidRPr="00F76AAD" w:rsidRDefault="004F559A" w:rsidP="00A73648">
      <w:pPr>
        <w:spacing w:line="480" w:lineRule="exact"/>
        <w:ind w:firstLineChars="225" w:firstLine="31680"/>
        <w:rPr>
          <w:rFonts w:ascii="仿宋_GB2312" w:eastAsia="仿宋_GB2312" w:hAnsi="宋体" w:cs="Times New Roman"/>
          <w:sz w:val="24"/>
          <w:szCs w:val="24"/>
        </w:rPr>
      </w:pPr>
      <w:r w:rsidRPr="00F76AAD">
        <w:rPr>
          <w:rFonts w:ascii="仿宋_GB2312" w:eastAsia="仿宋_GB2312" w:hAnsi="宋体" w:cs="仿宋_GB2312"/>
          <w:sz w:val="24"/>
          <w:szCs w:val="24"/>
        </w:rPr>
        <w:t>1</w:t>
      </w:r>
      <w:r w:rsidRPr="00F76AAD">
        <w:rPr>
          <w:rFonts w:ascii="仿宋_GB2312" w:eastAsia="仿宋_GB2312" w:hAnsi="宋体" w:cs="仿宋_GB2312" w:hint="eastAsia"/>
          <w:sz w:val="24"/>
          <w:szCs w:val="24"/>
        </w:rPr>
        <w:t>、本公司所投标项填列的技术参数、配置、服务、数量等相关内容都是真实、准确的。</w:t>
      </w:r>
    </w:p>
    <w:p w:rsidR="004F559A" w:rsidRPr="00F76AAD" w:rsidRDefault="004F559A" w:rsidP="00A73648">
      <w:pPr>
        <w:spacing w:line="480" w:lineRule="exact"/>
        <w:ind w:leftChars="257" w:left="31680"/>
        <w:rPr>
          <w:rFonts w:ascii="仿宋_GB2312" w:eastAsia="仿宋_GB2312" w:hAnsi="宋体" w:cs="Times New Roman"/>
          <w:sz w:val="24"/>
          <w:szCs w:val="24"/>
        </w:rPr>
      </w:pPr>
      <w:r w:rsidRPr="00F76AAD">
        <w:rPr>
          <w:rFonts w:ascii="仿宋_GB2312" w:eastAsia="仿宋_GB2312" w:hAnsi="宋体" w:cs="仿宋_GB2312"/>
          <w:sz w:val="24"/>
          <w:szCs w:val="24"/>
        </w:rPr>
        <w:t>2</w:t>
      </w:r>
      <w:r w:rsidRPr="00F76AAD">
        <w:rPr>
          <w:rFonts w:ascii="仿宋_GB2312" w:eastAsia="仿宋_GB2312" w:hAnsi="宋体" w:cs="仿宋_GB2312" w:hint="eastAsia"/>
          <w:sz w:val="24"/>
          <w:szCs w:val="24"/>
        </w:rPr>
        <w:t>、本公司保证在本次招标项目中所提供的资料全部真实和合法。</w:t>
      </w:r>
    </w:p>
    <w:p w:rsidR="004F559A" w:rsidRPr="00F76AAD" w:rsidRDefault="004F559A" w:rsidP="00A73648">
      <w:pPr>
        <w:spacing w:line="480" w:lineRule="exact"/>
        <w:ind w:leftChars="257" w:left="31680"/>
        <w:rPr>
          <w:rFonts w:ascii="仿宋_GB2312" w:eastAsia="仿宋_GB2312" w:hAnsi="宋体" w:cs="Times New Roman"/>
          <w:sz w:val="24"/>
          <w:szCs w:val="24"/>
        </w:rPr>
      </w:pPr>
      <w:r w:rsidRPr="00F76AAD">
        <w:rPr>
          <w:rFonts w:ascii="仿宋_GB2312" w:eastAsia="仿宋_GB2312" w:hAnsi="宋体" w:cs="仿宋_GB2312"/>
          <w:sz w:val="24"/>
          <w:szCs w:val="24"/>
        </w:rPr>
        <w:t>3</w:t>
      </w:r>
      <w:r w:rsidRPr="00F76AAD">
        <w:rPr>
          <w:rFonts w:ascii="仿宋_GB2312" w:eastAsia="仿宋_GB2312" w:hAnsi="宋体" w:cs="仿宋_GB2312" w:hint="eastAsia"/>
          <w:sz w:val="24"/>
          <w:szCs w:val="24"/>
        </w:rPr>
        <w:t>、本公司保证绝不采取不正当手段诋毁脱挤其他投标人。</w:t>
      </w:r>
    </w:p>
    <w:p w:rsidR="004F559A" w:rsidRPr="00F76AAD" w:rsidRDefault="004F559A" w:rsidP="00A73648">
      <w:pPr>
        <w:spacing w:line="480" w:lineRule="exact"/>
        <w:ind w:firstLineChars="225" w:firstLine="31680"/>
        <w:rPr>
          <w:rFonts w:ascii="仿宋_GB2312" w:eastAsia="仿宋_GB2312" w:hAnsi="宋体" w:cs="Times New Roman"/>
          <w:sz w:val="24"/>
          <w:szCs w:val="24"/>
        </w:rPr>
      </w:pPr>
      <w:r w:rsidRPr="00F76AAD">
        <w:rPr>
          <w:rFonts w:ascii="仿宋_GB2312" w:eastAsia="仿宋_GB2312" w:hAnsi="宋体" w:cs="仿宋_GB2312"/>
          <w:sz w:val="24"/>
          <w:szCs w:val="24"/>
        </w:rPr>
        <w:t>4</w:t>
      </w:r>
      <w:r w:rsidRPr="00F76AAD">
        <w:rPr>
          <w:rFonts w:ascii="仿宋_GB2312" w:eastAsia="仿宋_GB2312" w:hAnsi="宋体" w:cs="仿宋_GB2312" w:hint="eastAsia"/>
          <w:sz w:val="24"/>
          <w:szCs w:val="24"/>
        </w:rPr>
        <w:t>、本公司保证绝不向招标人、采购单位有关工作人员提供不正当利益</w:t>
      </w:r>
      <w:r w:rsidRPr="00F76AAD">
        <w:rPr>
          <w:rFonts w:ascii="仿宋_GB2312" w:eastAsia="仿宋_GB2312" w:hAnsi="宋体" w:cs="仿宋_GB2312"/>
          <w:sz w:val="24"/>
          <w:szCs w:val="24"/>
        </w:rPr>
        <w:t>,</w:t>
      </w:r>
      <w:r w:rsidRPr="00F76AAD">
        <w:rPr>
          <w:rFonts w:ascii="仿宋_GB2312" w:eastAsia="仿宋_GB2312" w:hAnsi="宋体" w:cs="仿宋_GB2312" w:hint="eastAsia"/>
          <w:sz w:val="24"/>
          <w:szCs w:val="24"/>
        </w:rPr>
        <w:t>以影响采购结果的公正性。</w:t>
      </w:r>
    </w:p>
    <w:p w:rsidR="004F559A" w:rsidRPr="00F76AAD" w:rsidRDefault="004F559A" w:rsidP="0078666E">
      <w:pPr>
        <w:autoSpaceDE w:val="0"/>
        <w:autoSpaceDN w:val="0"/>
        <w:adjustRightInd w:val="0"/>
        <w:spacing w:line="440" w:lineRule="exact"/>
        <w:ind w:firstLine="480"/>
        <w:rPr>
          <w:rFonts w:ascii="仿宋_GB2312" w:eastAsia="仿宋_GB2312" w:hAnsi="宋体" w:cs="Times New Roman"/>
          <w:kern w:val="0"/>
          <w:sz w:val="24"/>
          <w:szCs w:val="24"/>
        </w:rPr>
      </w:pPr>
      <w:r w:rsidRPr="00F76AAD">
        <w:rPr>
          <w:rFonts w:ascii="仿宋_GB2312" w:eastAsia="仿宋_GB2312" w:hAnsi="宋体" w:cs="仿宋_GB2312"/>
          <w:kern w:val="0"/>
          <w:sz w:val="24"/>
          <w:szCs w:val="24"/>
          <w:lang w:val="zh-CN"/>
        </w:rPr>
        <w:t>5</w:t>
      </w:r>
      <w:r w:rsidRPr="00F76AAD">
        <w:rPr>
          <w:rFonts w:ascii="仿宋_GB2312" w:eastAsia="仿宋_GB2312" w:hAnsi="宋体" w:cs="仿宋_GB2312" w:hint="eastAsia"/>
          <w:kern w:val="0"/>
          <w:sz w:val="24"/>
          <w:szCs w:val="24"/>
          <w:lang w:val="zh-CN"/>
        </w:rPr>
        <w:t>、同意此次采购文件中的各项内容。</w:t>
      </w:r>
    </w:p>
    <w:p w:rsidR="004F559A" w:rsidRPr="00F76AAD" w:rsidRDefault="004F559A" w:rsidP="0078666E">
      <w:pPr>
        <w:autoSpaceDE w:val="0"/>
        <w:autoSpaceDN w:val="0"/>
        <w:adjustRightInd w:val="0"/>
        <w:spacing w:line="440" w:lineRule="exact"/>
        <w:ind w:firstLine="480"/>
        <w:rPr>
          <w:rFonts w:ascii="仿宋_GB2312" w:eastAsia="仿宋_GB2312" w:hAnsi="宋体" w:cs="Times New Roman"/>
          <w:kern w:val="0"/>
          <w:sz w:val="24"/>
          <w:szCs w:val="24"/>
        </w:rPr>
      </w:pPr>
      <w:r w:rsidRPr="00F76AAD">
        <w:rPr>
          <w:rFonts w:ascii="仿宋_GB2312" w:eastAsia="仿宋_GB2312" w:hAnsi="宋体" w:cs="仿宋_GB2312"/>
          <w:kern w:val="0"/>
          <w:sz w:val="24"/>
          <w:szCs w:val="24"/>
        </w:rPr>
        <w:t>6</w:t>
      </w:r>
      <w:r w:rsidRPr="00F76AAD">
        <w:rPr>
          <w:rFonts w:ascii="仿宋_GB2312" w:eastAsia="仿宋_GB2312" w:hAnsi="宋体" w:cs="仿宋_GB2312" w:hint="eastAsia"/>
          <w:kern w:val="0"/>
          <w:sz w:val="24"/>
          <w:szCs w:val="24"/>
        </w:rPr>
        <w:t>、</w:t>
      </w:r>
      <w:r w:rsidRPr="00F76AAD">
        <w:rPr>
          <w:rFonts w:ascii="仿宋_GB2312" w:eastAsia="仿宋_GB2312" w:hAnsi="宋体" w:cs="仿宋_GB2312" w:hint="eastAsia"/>
          <w:kern w:val="0"/>
          <w:sz w:val="24"/>
          <w:szCs w:val="24"/>
          <w:lang w:val="zh-CN"/>
        </w:rPr>
        <w:t>同意提供按照贵方可能要求的与投标有关的一切数据或资料等。</w:t>
      </w:r>
    </w:p>
    <w:p w:rsidR="004F559A" w:rsidRPr="00F76AAD" w:rsidRDefault="004F559A" w:rsidP="0078666E">
      <w:pPr>
        <w:autoSpaceDE w:val="0"/>
        <w:autoSpaceDN w:val="0"/>
        <w:adjustRightInd w:val="0"/>
        <w:spacing w:line="440" w:lineRule="exact"/>
        <w:ind w:firstLine="480"/>
        <w:rPr>
          <w:rFonts w:ascii="仿宋_GB2312" w:eastAsia="仿宋_GB2312" w:hAnsi="宋体" w:cs="Times New Roman"/>
          <w:kern w:val="0"/>
          <w:sz w:val="24"/>
          <w:szCs w:val="24"/>
        </w:rPr>
      </w:pPr>
      <w:r w:rsidRPr="00F76AAD">
        <w:rPr>
          <w:rFonts w:ascii="仿宋_GB2312" w:eastAsia="仿宋_GB2312" w:hAnsi="宋体" w:cs="仿宋_GB2312"/>
          <w:kern w:val="0"/>
          <w:sz w:val="24"/>
          <w:szCs w:val="24"/>
        </w:rPr>
        <w:t>7</w:t>
      </w:r>
      <w:r w:rsidRPr="00F76AAD">
        <w:rPr>
          <w:rFonts w:ascii="仿宋_GB2312" w:eastAsia="仿宋_GB2312" w:hAnsi="宋体" w:cs="仿宋_GB2312" w:hint="eastAsia"/>
          <w:kern w:val="0"/>
          <w:sz w:val="24"/>
          <w:szCs w:val="24"/>
        </w:rPr>
        <w:t>、</w:t>
      </w:r>
      <w:r w:rsidRPr="00F76AAD">
        <w:rPr>
          <w:rFonts w:ascii="仿宋_GB2312" w:eastAsia="仿宋_GB2312" w:hAnsi="宋体" w:cs="仿宋_GB2312" w:hint="eastAsia"/>
          <w:kern w:val="0"/>
          <w:sz w:val="24"/>
          <w:szCs w:val="24"/>
          <w:lang w:val="zh-CN"/>
        </w:rPr>
        <w:t>本单位如中标，保证按照投标文件的承诺与贵方签订合同，保证履行合同条款并向采购人缴纳履约保证金。</w:t>
      </w:r>
    </w:p>
    <w:p w:rsidR="004F559A" w:rsidRPr="00F76AAD" w:rsidRDefault="004F559A" w:rsidP="00A73648">
      <w:pPr>
        <w:spacing w:line="480" w:lineRule="exact"/>
        <w:ind w:firstLineChars="150" w:firstLine="31680"/>
        <w:rPr>
          <w:rFonts w:ascii="仿宋_GB2312" w:eastAsia="仿宋_GB2312" w:hAnsi="宋体" w:cs="Times New Roman"/>
          <w:sz w:val="28"/>
          <w:szCs w:val="28"/>
          <w:u w:val="single"/>
        </w:rPr>
      </w:pPr>
      <w:r w:rsidRPr="00F76AAD">
        <w:rPr>
          <w:rFonts w:ascii="仿宋_GB2312" w:eastAsia="仿宋_GB2312" w:hAnsi="宋体" w:cs="仿宋_GB2312" w:hint="eastAsia"/>
          <w:sz w:val="24"/>
          <w:szCs w:val="24"/>
        </w:rPr>
        <w:t>如有违反以上承诺</w:t>
      </w:r>
      <w:r w:rsidRPr="00F76AAD">
        <w:rPr>
          <w:rFonts w:ascii="仿宋_GB2312" w:eastAsia="仿宋_GB2312" w:hAnsi="宋体" w:cs="仿宋_GB2312"/>
          <w:sz w:val="24"/>
          <w:szCs w:val="24"/>
        </w:rPr>
        <w:t>,</w:t>
      </w:r>
      <w:r w:rsidRPr="00F76AAD">
        <w:rPr>
          <w:rFonts w:ascii="仿宋_GB2312" w:eastAsia="仿宋_GB2312" w:hAnsi="宋体" w:cs="仿宋_GB2312" w:hint="eastAsia"/>
          <w:sz w:val="24"/>
          <w:szCs w:val="24"/>
        </w:rPr>
        <w:t>本公司愿意接受招标人对投标文件作无效的处理</w:t>
      </w:r>
      <w:r w:rsidRPr="00F76AAD">
        <w:rPr>
          <w:rFonts w:ascii="仿宋_GB2312" w:eastAsia="仿宋_GB2312" w:hAnsi="宋体" w:cs="仿宋_GB2312"/>
          <w:sz w:val="24"/>
          <w:szCs w:val="24"/>
        </w:rPr>
        <w:t>,</w:t>
      </w:r>
      <w:r w:rsidRPr="00F76AAD">
        <w:rPr>
          <w:rFonts w:ascii="仿宋_GB2312" w:eastAsia="仿宋_GB2312" w:hAnsi="宋体" w:cs="仿宋_GB2312" w:hint="eastAsia"/>
          <w:sz w:val="24"/>
          <w:szCs w:val="24"/>
        </w:rPr>
        <w:t>并承担相关的一切责任及后果。</w:t>
      </w:r>
    </w:p>
    <w:p w:rsidR="004F559A" w:rsidRPr="00F76AAD" w:rsidRDefault="004F559A" w:rsidP="0078666E">
      <w:pPr>
        <w:spacing w:line="480" w:lineRule="exact"/>
        <w:rPr>
          <w:rFonts w:ascii="仿宋_GB2312" w:eastAsia="仿宋_GB2312" w:hAnsi="宋体" w:cs="仿宋_GB2312"/>
          <w:sz w:val="28"/>
          <w:szCs w:val="28"/>
          <w:u w:val="single"/>
        </w:rPr>
      </w:pPr>
      <w:r w:rsidRPr="00F76AAD">
        <w:rPr>
          <w:rFonts w:ascii="仿宋_GB2312" w:eastAsia="仿宋_GB2312" w:hAnsi="宋体" w:cs="仿宋_GB2312"/>
          <w:sz w:val="28"/>
          <w:szCs w:val="28"/>
          <w:u w:val="single"/>
        </w:rPr>
        <w:t xml:space="preserve">                                                                            </w:t>
      </w:r>
    </w:p>
    <w:p w:rsidR="004F559A" w:rsidRPr="00F76AAD" w:rsidRDefault="004F559A" w:rsidP="0078666E">
      <w:pPr>
        <w:spacing w:line="480" w:lineRule="exact"/>
        <w:rPr>
          <w:rFonts w:ascii="仿宋_GB2312" w:eastAsia="仿宋_GB2312" w:hAnsi="宋体" w:cs="仿宋_GB2312"/>
          <w:sz w:val="28"/>
          <w:szCs w:val="28"/>
          <w:u w:val="single"/>
        </w:rPr>
      </w:pPr>
      <w:r w:rsidRPr="00F76AAD">
        <w:rPr>
          <w:rFonts w:ascii="仿宋_GB2312" w:eastAsia="仿宋_GB2312" w:hAnsi="宋体" w:cs="仿宋_GB2312"/>
          <w:sz w:val="28"/>
          <w:szCs w:val="28"/>
          <w:u w:val="single"/>
        </w:rPr>
        <w:t xml:space="preserve">                                                                            </w:t>
      </w:r>
    </w:p>
    <w:p w:rsidR="004F559A" w:rsidRPr="00F76AAD" w:rsidRDefault="004F559A" w:rsidP="0078666E">
      <w:pPr>
        <w:spacing w:line="480" w:lineRule="exact"/>
        <w:rPr>
          <w:rFonts w:ascii="仿宋_GB2312" w:eastAsia="仿宋_GB2312" w:hAnsi="宋体" w:cs="仿宋_GB2312"/>
          <w:sz w:val="28"/>
          <w:szCs w:val="28"/>
          <w:u w:val="single"/>
        </w:rPr>
      </w:pPr>
      <w:r w:rsidRPr="00F76AAD">
        <w:rPr>
          <w:rFonts w:ascii="仿宋_GB2312" w:eastAsia="仿宋_GB2312" w:hAnsi="宋体" w:cs="仿宋_GB2312"/>
          <w:sz w:val="28"/>
          <w:szCs w:val="28"/>
          <w:u w:val="single"/>
        </w:rPr>
        <w:t xml:space="preserve">                                                                             </w:t>
      </w:r>
    </w:p>
    <w:p w:rsidR="004F559A" w:rsidRPr="00F76AAD" w:rsidRDefault="004F559A" w:rsidP="0078666E">
      <w:pPr>
        <w:spacing w:line="480" w:lineRule="exact"/>
        <w:rPr>
          <w:rFonts w:ascii="仿宋_GB2312" w:eastAsia="仿宋_GB2312" w:hAnsi="宋体" w:cs="仿宋_GB2312"/>
          <w:sz w:val="28"/>
          <w:szCs w:val="28"/>
          <w:u w:val="single"/>
        </w:rPr>
      </w:pPr>
      <w:r w:rsidRPr="00F76AAD">
        <w:rPr>
          <w:rFonts w:ascii="仿宋_GB2312" w:eastAsia="仿宋_GB2312" w:hAnsi="宋体" w:cs="仿宋_GB2312"/>
          <w:sz w:val="28"/>
          <w:szCs w:val="28"/>
          <w:u w:val="single"/>
        </w:rPr>
        <w:t xml:space="preserve">                                                                              </w:t>
      </w:r>
    </w:p>
    <w:p w:rsidR="004F559A" w:rsidRPr="00F76AAD" w:rsidRDefault="004F559A" w:rsidP="0078666E">
      <w:pPr>
        <w:spacing w:line="480" w:lineRule="exact"/>
        <w:rPr>
          <w:rFonts w:ascii="仿宋_GB2312" w:eastAsia="仿宋_GB2312" w:hAnsi="宋体" w:cs="仿宋_GB2312"/>
          <w:sz w:val="28"/>
          <w:szCs w:val="28"/>
          <w:u w:val="single"/>
        </w:rPr>
      </w:pPr>
      <w:r w:rsidRPr="00F76AAD">
        <w:rPr>
          <w:rFonts w:ascii="仿宋_GB2312" w:eastAsia="仿宋_GB2312" w:hAnsi="宋体" w:cs="仿宋_GB2312"/>
          <w:sz w:val="28"/>
          <w:szCs w:val="28"/>
          <w:u w:val="single"/>
        </w:rPr>
        <w:t xml:space="preserve">                                                                                </w:t>
      </w:r>
    </w:p>
    <w:p w:rsidR="004F559A" w:rsidRPr="00F76AAD" w:rsidRDefault="004F559A" w:rsidP="0078666E">
      <w:pPr>
        <w:spacing w:line="480" w:lineRule="exact"/>
        <w:rPr>
          <w:rFonts w:ascii="仿宋_GB2312" w:eastAsia="仿宋_GB2312" w:hAnsi="宋体" w:cs="仿宋_GB2312"/>
          <w:sz w:val="28"/>
          <w:szCs w:val="28"/>
          <w:u w:val="single"/>
        </w:rPr>
      </w:pPr>
      <w:r w:rsidRPr="00F76AAD">
        <w:rPr>
          <w:rFonts w:ascii="仿宋_GB2312" w:eastAsia="仿宋_GB2312" w:hAnsi="宋体" w:cs="仿宋_GB2312"/>
          <w:sz w:val="28"/>
          <w:szCs w:val="28"/>
          <w:u w:val="single"/>
        </w:rPr>
        <w:t xml:space="preserve">                                                                           </w:t>
      </w:r>
    </w:p>
    <w:p w:rsidR="004F559A" w:rsidRPr="00F76AAD" w:rsidRDefault="004F559A" w:rsidP="0078666E">
      <w:pPr>
        <w:spacing w:line="480" w:lineRule="exact"/>
        <w:rPr>
          <w:rFonts w:ascii="仿宋_GB2312" w:eastAsia="仿宋_GB2312" w:hAnsi="宋体" w:cs="仿宋_GB2312"/>
          <w:sz w:val="28"/>
          <w:szCs w:val="28"/>
          <w:u w:val="single"/>
        </w:rPr>
      </w:pPr>
      <w:r w:rsidRPr="00F76AAD">
        <w:rPr>
          <w:rFonts w:ascii="仿宋_GB2312" w:eastAsia="仿宋_GB2312" w:hAnsi="宋体" w:cs="仿宋_GB2312"/>
          <w:sz w:val="28"/>
          <w:szCs w:val="28"/>
          <w:u w:val="single"/>
        </w:rPr>
        <w:t xml:space="preserve">                                                                               </w:t>
      </w:r>
    </w:p>
    <w:p w:rsidR="004F559A" w:rsidRPr="00F76AAD" w:rsidRDefault="004F559A" w:rsidP="0078666E">
      <w:pPr>
        <w:spacing w:line="480" w:lineRule="exact"/>
        <w:rPr>
          <w:rFonts w:ascii="仿宋_GB2312" w:eastAsia="仿宋_GB2312" w:hAnsi="宋体" w:cs="仿宋_GB2312"/>
          <w:sz w:val="28"/>
          <w:szCs w:val="28"/>
          <w:u w:val="single"/>
        </w:rPr>
      </w:pPr>
      <w:r w:rsidRPr="00F76AAD">
        <w:rPr>
          <w:rFonts w:ascii="仿宋_GB2312" w:eastAsia="仿宋_GB2312" w:hAnsi="宋体" w:cs="仿宋_GB2312"/>
          <w:sz w:val="28"/>
          <w:szCs w:val="28"/>
          <w:u w:val="single"/>
        </w:rPr>
        <w:t xml:space="preserve">                                                                               </w:t>
      </w:r>
    </w:p>
    <w:p w:rsidR="004F559A" w:rsidRPr="00F76AAD" w:rsidRDefault="004F559A" w:rsidP="0078666E">
      <w:pPr>
        <w:spacing w:line="480" w:lineRule="exact"/>
        <w:rPr>
          <w:rFonts w:ascii="仿宋_GB2312" w:eastAsia="仿宋_GB2312" w:hAnsi="宋体" w:cs="Times New Roman"/>
          <w:sz w:val="24"/>
          <w:szCs w:val="24"/>
        </w:rPr>
      </w:pPr>
    </w:p>
    <w:p w:rsidR="004F559A" w:rsidRPr="00F76AAD" w:rsidRDefault="004F559A" w:rsidP="0078666E">
      <w:pPr>
        <w:spacing w:line="480" w:lineRule="exact"/>
        <w:rPr>
          <w:rFonts w:ascii="仿宋_GB2312" w:eastAsia="仿宋_GB2312" w:hAnsi="宋体" w:cs="Times New Roman"/>
          <w:sz w:val="24"/>
          <w:szCs w:val="24"/>
        </w:rPr>
      </w:pPr>
      <w:r w:rsidRPr="00F76AAD">
        <w:rPr>
          <w:rFonts w:ascii="仿宋_GB2312" w:eastAsia="仿宋_GB2312" w:hAnsi="宋体" w:cs="仿宋_GB2312" w:hint="eastAsia"/>
          <w:sz w:val="24"/>
          <w:szCs w:val="24"/>
        </w:rPr>
        <w:t>投标单位（盖章）：</w:t>
      </w:r>
    </w:p>
    <w:p w:rsidR="004F559A" w:rsidRPr="00F76AAD" w:rsidRDefault="004F559A" w:rsidP="0078666E">
      <w:pPr>
        <w:spacing w:line="480" w:lineRule="exact"/>
        <w:rPr>
          <w:rFonts w:ascii="仿宋_GB2312" w:eastAsia="仿宋_GB2312" w:hAnsi="宋体" w:cs="仿宋_GB2312"/>
          <w:sz w:val="24"/>
          <w:szCs w:val="24"/>
        </w:rPr>
      </w:pPr>
      <w:r w:rsidRPr="00F76AAD">
        <w:rPr>
          <w:rFonts w:ascii="仿宋_GB2312" w:eastAsia="仿宋_GB2312" w:hAnsi="宋体" w:cs="仿宋_GB2312" w:hint="eastAsia"/>
          <w:sz w:val="24"/>
          <w:szCs w:val="24"/>
        </w:rPr>
        <w:t>法定代表人或授权代表（签字）：</w:t>
      </w:r>
      <w:r w:rsidRPr="00F76AAD">
        <w:rPr>
          <w:rFonts w:ascii="仿宋_GB2312" w:eastAsia="仿宋_GB2312" w:hAnsi="宋体" w:cs="仿宋_GB2312"/>
          <w:sz w:val="24"/>
          <w:szCs w:val="24"/>
        </w:rPr>
        <w:t xml:space="preserve"> </w:t>
      </w:r>
    </w:p>
    <w:p w:rsidR="004F559A" w:rsidRPr="00F76AAD" w:rsidRDefault="004F559A" w:rsidP="00A73648">
      <w:pPr>
        <w:spacing w:line="480" w:lineRule="exact"/>
        <w:ind w:firstLineChars="2000" w:firstLine="31680"/>
        <w:rPr>
          <w:rFonts w:ascii="仿宋_GB2312" w:eastAsia="仿宋_GB2312" w:hAnsi="宋体" w:cs="Times New Roman"/>
          <w:sz w:val="24"/>
          <w:szCs w:val="24"/>
        </w:rPr>
      </w:pPr>
      <w:r w:rsidRPr="00F76AAD">
        <w:rPr>
          <w:rFonts w:ascii="仿宋_GB2312" w:eastAsia="仿宋_GB2312" w:hAnsi="宋体" w:cs="仿宋_GB2312" w:hint="eastAsia"/>
          <w:sz w:val="24"/>
          <w:szCs w:val="24"/>
        </w:rPr>
        <w:t>二</w:t>
      </w:r>
      <w:r w:rsidRPr="00F76AAD">
        <w:rPr>
          <w:rFonts w:ascii="仿宋_GB2312" w:hAnsi="宋体" w:cs="宋体" w:hint="eastAsia"/>
          <w:sz w:val="24"/>
          <w:szCs w:val="24"/>
        </w:rPr>
        <w:t>〇</w:t>
      </w:r>
      <w:r w:rsidRPr="00F76AAD">
        <w:rPr>
          <w:rFonts w:ascii="仿宋_GB2312" w:eastAsia="仿宋_GB2312" w:hAnsi="宋体" w:cs="仿宋_GB2312" w:hint="eastAsia"/>
          <w:sz w:val="24"/>
          <w:szCs w:val="24"/>
        </w:rPr>
        <w:t>一</w:t>
      </w:r>
      <w:r>
        <w:rPr>
          <w:rFonts w:ascii="仿宋_GB2312" w:eastAsia="仿宋_GB2312" w:hAnsi="宋体" w:cs="仿宋_GB2312" w:hint="eastAsia"/>
          <w:sz w:val="24"/>
          <w:szCs w:val="24"/>
        </w:rPr>
        <w:t>六</w:t>
      </w:r>
      <w:r w:rsidRPr="00F76AAD">
        <w:rPr>
          <w:rFonts w:ascii="仿宋_GB2312" w:eastAsia="仿宋_GB2312" w:hAnsi="宋体" w:cs="仿宋_GB2312" w:hint="eastAsia"/>
          <w:sz w:val="24"/>
          <w:szCs w:val="24"/>
        </w:rPr>
        <w:t>年</w:t>
      </w:r>
      <w:r w:rsidRPr="00F76AAD">
        <w:rPr>
          <w:rFonts w:ascii="仿宋_GB2312" w:eastAsia="仿宋_GB2312" w:hAnsi="宋体" w:cs="仿宋_GB2312"/>
          <w:sz w:val="24"/>
          <w:szCs w:val="24"/>
        </w:rPr>
        <w:t xml:space="preserve">   </w:t>
      </w:r>
      <w:r w:rsidRPr="00F76AAD">
        <w:rPr>
          <w:rFonts w:ascii="仿宋_GB2312" w:eastAsia="仿宋_GB2312" w:hAnsi="宋体" w:cs="仿宋_GB2312" w:hint="eastAsia"/>
          <w:sz w:val="24"/>
          <w:szCs w:val="24"/>
        </w:rPr>
        <w:t>月</w:t>
      </w:r>
      <w:r w:rsidRPr="00F76AAD">
        <w:rPr>
          <w:rFonts w:ascii="仿宋_GB2312" w:eastAsia="仿宋_GB2312" w:hAnsi="宋体" w:cs="仿宋_GB2312"/>
          <w:sz w:val="24"/>
          <w:szCs w:val="24"/>
        </w:rPr>
        <w:t xml:space="preserve">   </w:t>
      </w:r>
      <w:r w:rsidRPr="00F76AAD">
        <w:rPr>
          <w:rFonts w:ascii="仿宋_GB2312" w:eastAsia="仿宋_GB2312" w:hAnsi="宋体" w:cs="仿宋_GB2312" w:hint="eastAsia"/>
          <w:sz w:val="24"/>
          <w:szCs w:val="24"/>
        </w:rPr>
        <w:t>日</w:t>
      </w:r>
    </w:p>
    <w:p w:rsidR="004F559A" w:rsidRPr="00F76AAD" w:rsidRDefault="004F559A" w:rsidP="0078666E">
      <w:pPr>
        <w:rPr>
          <w:rFonts w:ascii="宋体" w:cs="Times New Roman"/>
        </w:rPr>
      </w:pPr>
    </w:p>
    <w:sectPr w:rsidR="004F559A" w:rsidRPr="00F76AAD" w:rsidSect="00314ACF">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559A" w:rsidRDefault="004F559A" w:rsidP="00314ACF">
      <w:pPr>
        <w:rPr>
          <w:rFonts w:cs="Times New Roman"/>
        </w:rPr>
      </w:pPr>
      <w:r>
        <w:rPr>
          <w:rFonts w:cs="Times New Roman"/>
        </w:rPr>
        <w:separator/>
      </w:r>
    </w:p>
  </w:endnote>
  <w:endnote w:type="continuationSeparator" w:id="1">
    <w:p w:rsidR="004F559A" w:rsidRDefault="004F559A" w:rsidP="00314ACF">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宋体">
    <w:altName w:val="SimSun"/>
    <w:panose1 w:val="02010600030101010101"/>
    <w:charset w:val="86"/>
    <w:family w:val="auto"/>
    <w:pitch w:val="variable"/>
    <w:sig w:usb0="00000003" w:usb1="080E0000" w:usb2="00000010" w:usb3="00000000" w:csb0="0004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黑体">
    <w:altName w:val="SimHei"/>
    <w:panose1 w:val="02010600030101010101"/>
    <w:charset w:val="86"/>
    <w:family w:val="auto"/>
    <w:pitch w:val="variable"/>
    <w:sig w:usb0="00000001" w:usb1="080E0000" w:usb2="00000010" w:usb3="00000000" w:csb0="00040000" w:csb1="00000000"/>
  </w:font>
  <w:font w:name="Courier New">
    <w:panose1 w:val="02070309020205020404"/>
    <w:charset w:val="00"/>
    <w:family w:val="modern"/>
    <w:pitch w:val="fixed"/>
    <w:sig w:usb0="20002A87" w:usb1="80000000" w:usb2="00000008" w:usb3="00000000" w:csb0="000001FF" w:csb1="00000000"/>
  </w:font>
  <w:font w:name="仿宋">
    <w:altName w:val="仿宋_GB2312"/>
    <w:panose1 w:val="00000000000000000000"/>
    <w:charset w:val="86"/>
    <w:family w:val="modern"/>
    <w:notTrueType/>
    <w:pitch w:val="default"/>
    <w:sig w:usb0="00000001" w:usb1="080E0000" w:usb2="00000010" w:usb3="00000000" w:csb0="0004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559A" w:rsidRDefault="004F559A">
    <w:pPr>
      <w:pStyle w:val="Footer"/>
      <w:jc w:val="center"/>
      <w:rPr>
        <w:rFonts w:cs="Times New Roman"/>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559A" w:rsidRDefault="004F559A" w:rsidP="00314ACF">
      <w:pPr>
        <w:rPr>
          <w:rFonts w:cs="Times New Roman"/>
        </w:rPr>
      </w:pPr>
      <w:r>
        <w:rPr>
          <w:rFonts w:cs="Times New Roman"/>
        </w:rPr>
        <w:separator/>
      </w:r>
    </w:p>
  </w:footnote>
  <w:footnote w:type="continuationSeparator" w:id="1">
    <w:p w:rsidR="004F559A" w:rsidRDefault="004F559A" w:rsidP="00314ACF">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559A" w:rsidRDefault="004F559A" w:rsidP="00E27279">
    <w:pPr>
      <w:pStyle w:val="Header"/>
      <w:pBdr>
        <w:bottom w:val="none" w:sz="0" w:space="0" w:color="auto"/>
      </w:pBdr>
      <w:rPr>
        <w:rFonts w:cs="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E"/>
    <w:multiLevelType w:val="singleLevel"/>
    <w:tmpl w:val="E9564B48"/>
    <w:lvl w:ilvl="0">
      <w:start w:val="1"/>
      <w:numFmt w:val="decimal"/>
      <w:lvlText w:val="%1."/>
      <w:lvlJc w:val="left"/>
      <w:pPr>
        <w:tabs>
          <w:tab w:val="num" w:pos="1200"/>
        </w:tabs>
        <w:ind w:left="1200" w:hanging="360"/>
      </w:pPr>
    </w:lvl>
  </w:abstractNum>
  <w:abstractNum w:abstractNumId="1">
    <w:nsid w:val="FFFFFF7F"/>
    <w:multiLevelType w:val="singleLevel"/>
    <w:tmpl w:val="29203D22"/>
    <w:lvl w:ilvl="0">
      <w:start w:val="1"/>
      <w:numFmt w:val="decimal"/>
      <w:lvlText w:val="%1."/>
      <w:lvlJc w:val="left"/>
      <w:pPr>
        <w:tabs>
          <w:tab w:val="num" w:pos="780"/>
        </w:tabs>
        <w:ind w:left="780" w:hanging="360"/>
      </w:pPr>
    </w:lvl>
  </w:abstractNum>
  <w:abstractNum w:abstractNumId="2">
    <w:nsid w:val="FFFFFF88"/>
    <w:multiLevelType w:val="singleLevel"/>
    <w:tmpl w:val="ACC47CAA"/>
    <w:lvl w:ilvl="0">
      <w:start w:val="1"/>
      <w:numFmt w:val="decimal"/>
      <w:lvlText w:val="%1."/>
      <w:lvlJc w:val="left"/>
      <w:pPr>
        <w:tabs>
          <w:tab w:val="num" w:pos="360"/>
        </w:tabs>
        <w:ind w:left="360" w:hanging="360"/>
      </w:pPr>
    </w:lvl>
  </w:abstractNum>
  <w:abstractNum w:abstractNumId="3">
    <w:nsid w:val="0000002D"/>
    <w:multiLevelType w:val="multilevel"/>
    <w:tmpl w:val="0000002D"/>
    <w:lvl w:ilvl="0">
      <w:start w:val="1"/>
      <w:numFmt w:val="decimal"/>
      <w:lvlText w:val="%1."/>
      <w:lvlJc w:val="left"/>
      <w:pPr>
        <w:tabs>
          <w:tab w:val="num" w:pos="360"/>
        </w:tabs>
        <w:ind w:left="360" w:hanging="360"/>
      </w:pPr>
      <w:rPr>
        <w:rFonts w:hint="eastAsia"/>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
    <w:nsid w:val="555AFB80"/>
    <w:multiLevelType w:val="singleLevel"/>
    <w:tmpl w:val="555AFB80"/>
    <w:lvl w:ilvl="0">
      <w:start w:val="2"/>
      <w:numFmt w:val="decimal"/>
      <w:suff w:val="nothing"/>
      <w:lvlText w:val="%1、"/>
      <w:lvlJc w:val="left"/>
    </w:lvl>
  </w:abstractNum>
  <w:abstractNum w:abstractNumId="5">
    <w:nsid w:val="56697CA8"/>
    <w:multiLevelType w:val="multilevel"/>
    <w:tmpl w:val="56697CA8"/>
    <w:lvl w:ilvl="0">
      <w:start w:val="1"/>
      <w:numFmt w:val="bullet"/>
      <w:lvlText w:val="★"/>
      <w:lvlJc w:val="left"/>
      <w:pPr>
        <w:tabs>
          <w:tab w:val="num" w:pos="360"/>
        </w:tabs>
        <w:ind w:left="360" w:hanging="360"/>
      </w:pPr>
      <w:rPr>
        <w:rFonts w:ascii="仿宋_GB2312" w:eastAsia="仿宋_GB2312" w:hAnsi="宋体" w:hint="eastAsia"/>
        <w:sz w:val="24"/>
        <w:szCs w:val="24"/>
      </w:rPr>
    </w:lvl>
    <w:lvl w:ilvl="1">
      <w:start w:val="1"/>
      <w:numFmt w:val="bullet"/>
      <w:lvlText w:val=""/>
      <w:lvlJc w:val="left"/>
      <w:pPr>
        <w:tabs>
          <w:tab w:val="num" w:pos="840"/>
        </w:tabs>
        <w:ind w:left="840" w:hanging="420"/>
      </w:pPr>
      <w:rPr>
        <w:rFonts w:ascii="Wingdings" w:hAnsi="Wingdings" w:cs="Wingdings" w:hint="default"/>
      </w:rPr>
    </w:lvl>
    <w:lvl w:ilvl="2">
      <w:start w:val="1"/>
      <w:numFmt w:val="bullet"/>
      <w:lvlText w:val=""/>
      <w:lvlJc w:val="left"/>
      <w:pPr>
        <w:tabs>
          <w:tab w:val="num" w:pos="1260"/>
        </w:tabs>
        <w:ind w:left="1260" w:hanging="420"/>
      </w:pPr>
      <w:rPr>
        <w:rFonts w:ascii="Wingdings" w:hAnsi="Wingdings" w:cs="Wingdings" w:hint="default"/>
      </w:rPr>
    </w:lvl>
    <w:lvl w:ilvl="3">
      <w:start w:val="1"/>
      <w:numFmt w:val="bullet"/>
      <w:lvlText w:val=""/>
      <w:lvlJc w:val="left"/>
      <w:pPr>
        <w:tabs>
          <w:tab w:val="num" w:pos="1680"/>
        </w:tabs>
        <w:ind w:left="1680" w:hanging="420"/>
      </w:pPr>
      <w:rPr>
        <w:rFonts w:ascii="Wingdings" w:hAnsi="Wingdings" w:cs="Wingdings" w:hint="default"/>
      </w:rPr>
    </w:lvl>
    <w:lvl w:ilvl="4">
      <w:start w:val="1"/>
      <w:numFmt w:val="bullet"/>
      <w:lvlText w:val=""/>
      <w:lvlJc w:val="left"/>
      <w:pPr>
        <w:tabs>
          <w:tab w:val="num" w:pos="2100"/>
        </w:tabs>
        <w:ind w:left="2100" w:hanging="420"/>
      </w:pPr>
      <w:rPr>
        <w:rFonts w:ascii="Wingdings" w:hAnsi="Wingdings" w:cs="Wingdings" w:hint="default"/>
      </w:rPr>
    </w:lvl>
    <w:lvl w:ilvl="5">
      <w:start w:val="1"/>
      <w:numFmt w:val="bullet"/>
      <w:lvlText w:val=""/>
      <w:lvlJc w:val="left"/>
      <w:pPr>
        <w:tabs>
          <w:tab w:val="num" w:pos="2520"/>
        </w:tabs>
        <w:ind w:left="2520" w:hanging="420"/>
      </w:pPr>
      <w:rPr>
        <w:rFonts w:ascii="Wingdings" w:hAnsi="Wingdings" w:cs="Wingdings" w:hint="default"/>
      </w:rPr>
    </w:lvl>
    <w:lvl w:ilvl="6">
      <w:start w:val="1"/>
      <w:numFmt w:val="bullet"/>
      <w:lvlText w:val=""/>
      <w:lvlJc w:val="left"/>
      <w:pPr>
        <w:tabs>
          <w:tab w:val="num" w:pos="2940"/>
        </w:tabs>
        <w:ind w:left="2940" w:hanging="420"/>
      </w:pPr>
      <w:rPr>
        <w:rFonts w:ascii="Wingdings" w:hAnsi="Wingdings" w:cs="Wingdings" w:hint="default"/>
      </w:rPr>
    </w:lvl>
    <w:lvl w:ilvl="7">
      <w:start w:val="1"/>
      <w:numFmt w:val="bullet"/>
      <w:lvlText w:val=""/>
      <w:lvlJc w:val="left"/>
      <w:pPr>
        <w:tabs>
          <w:tab w:val="num" w:pos="3360"/>
        </w:tabs>
        <w:ind w:left="3360" w:hanging="420"/>
      </w:pPr>
      <w:rPr>
        <w:rFonts w:ascii="Wingdings" w:hAnsi="Wingdings" w:cs="Wingdings" w:hint="default"/>
      </w:rPr>
    </w:lvl>
    <w:lvl w:ilvl="8">
      <w:start w:val="1"/>
      <w:numFmt w:val="bullet"/>
      <w:lvlText w:val=""/>
      <w:lvlJc w:val="left"/>
      <w:pPr>
        <w:tabs>
          <w:tab w:val="num" w:pos="3780"/>
        </w:tabs>
        <w:ind w:left="3780" w:hanging="420"/>
      </w:pPr>
      <w:rPr>
        <w:rFonts w:ascii="Wingdings" w:hAnsi="Wingdings" w:cs="Wingdings" w:hint="default"/>
      </w:rPr>
    </w:lvl>
  </w:abstractNum>
  <w:abstractNum w:abstractNumId="6">
    <w:nsid w:val="7C650B4C"/>
    <w:multiLevelType w:val="multilevel"/>
    <w:tmpl w:val="7C650B4C"/>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1"/>
  </w:num>
  <w:num w:numId="2">
    <w:abstractNumId w:val="2"/>
  </w:num>
  <w:num w:numId="3">
    <w:abstractNumId w:val="0"/>
  </w:num>
  <w:num w:numId="4">
    <w:abstractNumId w:val="1"/>
  </w:num>
  <w:num w:numId="5">
    <w:abstractNumId w:val="2"/>
  </w:num>
  <w:num w:numId="6">
    <w:abstractNumId w:val="0"/>
  </w:num>
  <w:num w:numId="7">
    <w:abstractNumId w:val="1"/>
  </w:num>
  <w:num w:numId="8">
    <w:abstractNumId w:val="2"/>
  </w:num>
  <w:num w:numId="9">
    <w:abstractNumId w:val="0"/>
  </w:num>
  <w:num w:numId="10">
    <w:abstractNumId w:val="1"/>
  </w:num>
  <w:num w:numId="11">
    <w:abstractNumId w:val="2"/>
  </w:num>
  <w:num w:numId="12">
    <w:abstractNumId w:val="0"/>
  </w:num>
  <w:num w:numId="13">
    <w:abstractNumId w:val="1"/>
  </w:num>
  <w:num w:numId="14">
    <w:abstractNumId w:val="2"/>
  </w:num>
  <w:num w:numId="15">
    <w:abstractNumId w:val="0"/>
  </w:num>
  <w:num w:numId="16">
    <w:abstractNumId w:val="1"/>
  </w:num>
  <w:num w:numId="17">
    <w:abstractNumId w:val="2"/>
  </w:num>
  <w:num w:numId="18">
    <w:abstractNumId w:val="0"/>
  </w:num>
  <w:num w:numId="19">
    <w:abstractNumId w:val="1"/>
  </w:num>
  <w:num w:numId="20">
    <w:abstractNumId w:val="2"/>
  </w:num>
  <w:num w:numId="21">
    <w:abstractNumId w:val="0"/>
  </w:num>
  <w:num w:numId="22">
    <w:abstractNumId w:val="1"/>
  </w:num>
  <w:num w:numId="23">
    <w:abstractNumId w:val="2"/>
  </w:num>
  <w:num w:numId="24">
    <w:abstractNumId w:val="0"/>
  </w:num>
  <w:num w:numId="25">
    <w:abstractNumId w:val="2"/>
  </w:num>
  <w:num w:numId="26">
    <w:abstractNumId w:val="0"/>
  </w:num>
  <w:num w:numId="27">
    <w:abstractNumId w:val="3"/>
  </w:num>
  <w:num w:numId="28">
    <w:abstractNumId w:val="5"/>
    <w:lvlOverride w:ilvl="0">
      <w:startOverride w:val="1"/>
    </w:lvlOverride>
  </w:num>
  <w:num w:numId="29">
    <w:abstractNumId w:val="6"/>
  </w:num>
  <w:num w:numId="30">
    <w:abstractNumId w:val="4"/>
  </w:num>
  <w:num w:numId="31">
    <w:abstractNumId w:val="2"/>
  </w:num>
  <w:num w:numId="32">
    <w:abstractNumId w:val="2"/>
  </w:num>
  <w:num w:numId="33">
    <w:abstractNumId w:val="2"/>
  </w:num>
  <w:num w:numId="3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8666E"/>
    <w:rsid w:val="00023E72"/>
    <w:rsid w:val="00036146"/>
    <w:rsid w:val="000B6C87"/>
    <w:rsid w:val="000B7BE6"/>
    <w:rsid w:val="000D19E7"/>
    <w:rsid w:val="000D1C0A"/>
    <w:rsid w:val="000D6E6D"/>
    <w:rsid w:val="002040A1"/>
    <w:rsid w:val="00275C59"/>
    <w:rsid w:val="002A419E"/>
    <w:rsid w:val="002A4553"/>
    <w:rsid w:val="002E1171"/>
    <w:rsid w:val="002E3CFA"/>
    <w:rsid w:val="00314ACF"/>
    <w:rsid w:val="0036462F"/>
    <w:rsid w:val="0036718A"/>
    <w:rsid w:val="003B41BA"/>
    <w:rsid w:val="003D0657"/>
    <w:rsid w:val="003E1C5B"/>
    <w:rsid w:val="003E4E49"/>
    <w:rsid w:val="00466670"/>
    <w:rsid w:val="004D1BFB"/>
    <w:rsid w:val="004F559A"/>
    <w:rsid w:val="0054544F"/>
    <w:rsid w:val="00586B2E"/>
    <w:rsid w:val="005B5256"/>
    <w:rsid w:val="005E6709"/>
    <w:rsid w:val="005F50B2"/>
    <w:rsid w:val="006127BA"/>
    <w:rsid w:val="006A2E7A"/>
    <w:rsid w:val="006C2C84"/>
    <w:rsid w:val="006E0A18"/>
    <w:rsid w:val="006E4898"/>
    <w:rsid w:val="00736D7A"/>
    <w:rsid w:val="00743BC8"/>
    <w:rsid w:val="0078666E"/>
    <w:rsid w:val="007950EA"/>
    <w:rsid w:val="00802548"/>
    <w:rsid w:val="00845151"/>
    <w:rsid w:val="00857F81"/>
    <w:rsid w:val="008E14F3"/>
    <w:rsid w:val="00972A13"/>
    <w:rsid w:val="00972F1E"/>
    <w:rsid w:val="00973E28"/>
    <w:rsid w:val="009844C1"/>
    <w:rsid w:val="009F2B35"/>
    <w:rsid w:val="00A448EE"/>
    <w:rsid w:val="00A56D06"/>
    <w:rsid w:val="00A73648"/>
    <w:rsid w:val="00A8173E"/>
    <w:rsid w:val="00AC71F2"/>
    <w:rsid w:val="00AF08BE"/>
    <w:rsid w:val="00BB2203"/>
    <w:rsid w:val="00BD53F7"/>
    <w:rsid w:val="00BE4D77"/>
    <w:rsid w:val="00C15D87"/>
    <w:rsid w:val="00C64B19"/>
    <w:rsid w:val="00C92ABB"/>
    <w:rsid w:val="00CA2531"/>
    <w:rsid w:val="00CB035F"/>
    <w:rsid w:val="00D02DF2"/>
    <w:rsid w:val="00D137F8"/>
    <w:rsid w:val="00DD38F8"/>
    <w:rsid w:val="00E076AD"/>
    <w:rsid w:val="00E21DF3"/>
    <w:rsid w:val="00E27279"/>
    <w:rsid w:val="00E936D5"/>
    <w:rsid w:val="00EA1B72"/>
    <w:rsid w:val="00EC1125"/>
    <w:rsid w:val="00EF3BFF"/>
    <w:rsid w:val="00F10113"/>
    <w:rsid w:val="00F572E2"/>
    <w:rsid w:val="00F75570"/>
    <w:rsid w:val="00F76AAD"/>
    <w:rsid w:val="00FE503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78666E"/>
    <w:pPr>
      <w:widowControl w:val="0"/>
      <w:jc w:val="both"/>
    </w:pPr>
    <w:rPr>
      <w:rFonts w:cs="Calibri"/>
      <w:szCs w:val="21"/>
    </w:rPr>
  </w:style>
  <w:style w:type="paragraph" w:styleId="Heading2">
    <w:name w:val="heading 2"/>
    <w:basedOn w:val="Normal"/>
    <w:next w:val="NormalIndent"/>
    <w:link w:val="Heading2Char"/>
    <w:uiPriority w:val="99"/>
    <w:qFormat/>
    <w:rsid w:val="003D0657"/>
    <w:pPr>
      <w:keepNext/>
      <w:keepLines/>
      <w:autoSpaceDE w:val="0"/>
      <w:autoSpaceDN w:val="0"/>
      <w:adjustRightInd w:val="0"/>
      <w:spacing w:before="120" w:line="300" w:lineRule="auto"/>
      <w:jc w:val="center"/>
      <w:outlineLvl w:val="1"/>
    </w:pPr>
    <w:rPr>
      <w:rFonts w:ascii="Arial" w:eastAsia="黑体" w:hAnsi="Arial" w:cs="Arial"/>
      <w:b/>
      <w:bCs/>
      <w:kern w:val="0"/>
      <w:sz w:val="30"/>
      <w:szCs w:val="30"/>
    </w:rPr>
  </w:style>
  <w:style w:type="paragraph" w:styleId="Heading3">
    <w:name w:val="heading 3"/>
    <w:basedOn w:val="Normal"/>
    <w:next w:val="Normal"/>
    <w:link w:val="Heading3Char"/>
    <w:uiPriority w:val="99"/>
    <w:qFormat/>
    <w:rsid w:val="003D0657"/>
    <w:pPr>
      <w:keepNext/>
      <w:keepLines/>
      <w:spacing w:before="260" w:after="260" w:line="416" w:lineRule="auto"/>
      <w:outlineLvl w:val="2"/>
    </w:pPr>
    <w:rPr>
      <w:b/>
      <w:bCs/>
      <w:sz w:val="32"/>
      <w:szCs w:val="32"/>
    </w:rPr>
  </w:style>
  <w:style w:type="paragraph" w:styleId="Heading4">
    <w:name w:val="heading 4"/>
    <w:basedOn w:val="Normal"/>
    <w:next w:val="Normal"/>
    <w:link w:val="Heading4Char"/>
    <w:uiPriority w:val="99"/>
    <w:qFormat/>
    <w:rsid w:val="003D0657"/>
    <w:pPr>
      <w:keepNext/>
      <w:keepLines/>
      <w:spacing w:before="280" w:after="290" w:line="376" w:lineRule="auto"/>
      <w:outlineLvl w:val="3"/>
    </w:pPr>
    <w:rPr>
      <w:rFonts w:ascii="Arial" w:eastAsia="黑体" w:hAnsi="Arial" w:cs="Arial"/>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3D0657"/>
    <w:rPr>
      <w:rFonts w:ascii="Arial" w:eastAsia="黑体" w:hAnsi="Arial" w:cs="Arial"/>
      <w:b/>
      <w:bCs/>
      <w:kern w:val="0"/>
      <w:sz w:val="20"/>
      <w:szCs w:val="20"/>
    </w:rPr>
  </w:style>
  <w:style w:type="character" w:customStyle="1" w:styleId="Heading3Char">
    <w:name w:val="Heading 3 Char"/>
    <w:basedOn w:val="DefaultParagraphFont"/>
    <w:link w:val="Heading3"/>
    <w:uiPriority w:val="99"/>
    <w:locked/>
    <w:rsid w:val="003D0657"/>
    <w:rPr>
      <w:rFonts w:ascii="Times New Roman" w:eastAsia="宋体" w:hAnsi="Times New Roman" w:cs="Times New Roman"/>
      <w:b/>
      <w:bCs/>
      <w:sz w:val="32"/>
      <w:szCs w:val="32"/>
    </w:rPr>
  </w:style>
  <w:style w:type="character" w:customStyle="1" w:styleId="Heading4Char">
    <w:name w:val="Heading 4 Char"/>
    <w:basedOn w:val="DefaultParagraphFont"/>
    <w:link w:val="Heading4"/>
    <w:uiPriority w:val="99"/>
    <w:locked/>
    <w:rsid w:val="003D0657"/>
    <w:rPr>
      <w:rFonts w:ascii="Arial" w:eastAsia="黑体" w:hAnsi="Arial" w:cs="Arial"/>
      <w:b/>
      <w:bCs/>
      <w:sz w:val="28"/>
      <w:szCs w:val="28"/>
    </w:rPr>
  </w:style>
  <w:style w:type="paragraph" w:styleId="NormalIndent">
    <w:name w:val="Normal Indent"/>
    <w:basedOn w:val="Normal"/>
    <w:uiPriority w:val="99"/>
    <w:rsid w:val="003D0657"/>
    <w:pPr>
      <w:ind w:firstLineChars="200" w:firstLine="420"/>
    </w:pPr>
  </w:style>
  <w:style w:type="character" w:customStyle="1" w:styleId="BodyTextIndent2Char">
    <w:name w:val="Body Text Indent 2 Char"/>
    <w:uiPriority w:val="99"/>
    <w:locked/>
    <w:rsid w:val="0078666E"/>
    <w:rPr>
      <w:rFonts w:eastAsia="仿宋_GB2312"/>
      <w:sz w:val="24"/>
      <w:szCs w:val="24"/>
    </w:rPr>
  </w:style>
  <w:style w:type="character" w:styleId="Hyperlink">
    <w:name w:val="Hyperlink"/>
    <w:basedOn w:val="DefaultParagraphFont"/>
    <w:uiPriority w:val="99"/>
    <w:rsid w:val="0078666E"/>
    <w:rPr>
      <w:color w:val="0000FF"/>
      <w:u w:val="single"/>
    </w:rPr>
  </w:style>
  <w:style w:type="character" w:styleId="PageNumber">
    <w:name w:val="page number"/>
    <w:basedOn w:val="DefaultParagraphFont"/>
    <w:uiPriority w:val="99"/>
    <w:rsid w:val="0078666E"/>
  </w:style>
  <w:style w:type="character" w:customStyle="1" w:styleId="PlainTextChar">
    <w:name w:val="Plain Text Char"/>
    <w:uiPriority w:val="99"/>
    <w:locked/>
    <w:rsid w:val="0078666E"/>
    <w:rPr>
      <w:rFonts w:ascii="宋体" w:eastAsia="宋体" w:hAnsi="Courier New" w:cs="宋体"/>
      <w:sz w:val="24"/>
      <w:szCs w:val="24"/>
    </w:rPr>
  </w:style>
  <w:style w:type="character" w:customStyle="1" w:styleId="FooterChar">
    <w:name w:val="Footer Char"/>
    <w:uiPriority w:val="99"/>
    <w:locked/>
    <w:rsid w:val="0078666E"/>
    <w:rPr>
      <w:rFonts w:eastAsia="宋体"/>
      <w:sz w:val="18"/>
      <w:szCs w:val="18"/>
    </w:rPr>
  </w:style>
  <w:style w:type="character" w:customStyle="1" w:styleId="Char">
    <w:name w:val="正文段 Char"/>
    <w:link w:val="a"/>
    <w:uiPriority w:val="99"/>
    <w:locked/>
    <w:rsid w:val="0078666E"/>
    <w:rPr>
      <w:rFonts w:eastAsia="宋体"/>
      <w:sz w:val="24"/>
      <w:szCs w:val="24"/>
    </w:rPr>
  </w:style>
  <w:style w:type="paragraph" w:styleId="TOC2">
    <w:name w:val="toc 2"/>
    <w:basedOn w:val="Normal"/>
    <w:next w:val="Normal"/>
    <w:autoRedefine/>
    <w:uiPriority w:val="99"/>
    <w:semiHidden/>
    <w:rsid w:val="0078666E"/>
    <w:pPr>
      <w:ind w:leftChars="200" w:left="420"/>
    </w:pPr>
  </w:style>
  <w:style w:type="paragraph" w:styleId="ListNumber2">
    <w:name w:val="List Number 2"/>
    <w:basedOn w:val="Normal"/>
    <w:uiPriority w:val="99"/>
    <w:rsid w:val="0078666E"/>
    <w:pPr>
      <w:widowControl/>
      <w:tabs>
        <w:tab w:val="left" w:pos="1697"/>
      </w:tabs>
      <w:spacing w:afterLines="50"/>
      <w:ind w:left="1697" w:hanging="420"/>
      <w:jc w:val="left"/>
    </w:pPr>
    <w:rPr>
      <w:kern w:val="0"/>
      <w:sz w:val="24"/>
      <w:szCs w:val="24"/>
    </w:rPr>
  </w:style>
  <w:style w:type="paragraph" w:styleId="BodyTextIndent">
    <w:name w:val="Body Text Indent"/>
    <w:basedOn w:val="Normal"/>
    <w:link w:val="BodyTextIndentChar"/>
    <w:uiPriority w:val="99"/>
    <w:rsid w:val="0078666E"/>
    <w:pPr>
      <w:spacing w:after="120"/>
      <w:ind w:leftChars="200" w:left="420"/>
    </w:pPr>
  </w:style>
  <w:style w:type="character" w:customStyle="1" w:styleId="BodyTextIndentChar">
    <w:name w:val="Body Text Indent Char"/>
    <w:basedOn w:val="DefaultParagraphFont"/>
    <w:link w:val="BodyTextIndent"/>
    <w:uiPriority w:val="99"/>
    <w:locked/>
    <w:rsid w:val="0078666E"/>
    <w:rPr>
      <w:rFonts w:ascii="Calibri" w:eastAsia="宋体" w:hAnsi="Calibri" w:cs="Calibri"/>
      <w:sz w:val="24"/>
      <w:szCs w:val="24"/>
    </w:rPr>
  </w:style>
  <w:style w:type="paragraph" w:customStyle="1" w:styleId="a">
    <w:name w:val="正文段"/>
    <w:basedOn w:val="Normal"/>
    <w:link w:val="Char"/>
    <w:uiPriority w:val="99"/>
    <w:rsid w:val="0078666E"/>
    <w:pPr>
      <w:widowControl/>
      <w:snapToGrid w:val="0"/>
      <w:spacing w:afterLines="50"/>
      <w:ind w:firstLineChars="200" w:firstLine="200"/>
    </w:pPr>
    <w:rPr>
      <w:kern w:val="0"/>
      <w:sz w:val="24"/>
      <w:szCs w:val="24"/>
    </w:rPr>
  </w:style>
  <w:style w:type="paragraph" w:styleId="ListNumber">
    <w:name w:val="List Number"/>
    <w:basedOn w:val="Normal"/>
    <w:uiPriority w:val="99"/>
    <w:rsid w:val="0078666E"/>
    <w:pPr>
      <w:tabs>
        <w:tab w:val="num" w:pos="780"/>
      </w:tabs>
      <w:ind w:left="360" w:hanging="360"/>
    </w:pPr>
  </w:style>
  <w:style w:type="paragraph" w:styleId="ListNumber3">
    <w:name w:val="List Number 3"/>
    <w:basedOn w:val="Normal"/>
    <w:uiPriority w:val="99"/>
    <w:rsid w:val="0078666E"/>
    <w:pPr>
      <w:tabs>
        <w:tab w:val="left" w:pos="1200"/>
      </w:tabs>
      <w:ind w:left="1200" w:hanging="360"/>
    </w:pPr>
  </w:style>
  <w:style w:type="paragraph" w:styleId="TOC1">
    <w:name w:val="toc 1"/>
    <w:basedOn w:val="Normal"/>
    <w:next w:val="Normal"/>
    <w:autoRedefine/>
    <w:uiPriority w:val="99"/>
    <w:semiHidden/>
    <w:rsid w:val="0078666E"/>
  </w:style>
  <w:style w:type="paragraph" w:styleId="Date">
    <w:name w:val="Date"/>
    <w:basedOn w:val="Normal"/>
    <w:next w:val="Normal"/>
    <w:link w:val="DateChar"/>
    <w:uiPriority w:val="99"/>
    <w:rsid w:val="0078666E"/>
    <w:pPr>
      <w:ind w:leftChars="2500" w:left="100"/>
    </w:pPr>
    <w:rPr>
      <w:rFonts w:ascii="宋体" w:hAnsi="宋体" w:cs="宋体"/>
      <w:sz w:val="28"/>
      <w:szCs w:val="28"/>
    </w:rPr>
  </w:style>
  <w:style w:type="character" w:customStyle="1" w:styleId="DateChar">
    <w:name w:val="Date Char"/>
    <w:basedOn w:val="DefaultParagraphFont"/>
    <w:link w:val="Date"/>
    <w:uiPriority w:val="99"/>
    <w:locked/>
    <w:rsid w:val="0078666E"/>
    <w:rPr>
      <w:rFonts w:ascii="宋体" w:eastAsia="宋体" w:hAnsi="宋体" w:cs="宋体"/>
      <w:sz w:val="24"/>
      <w:szCs w:val="24"/>
    </w:rPr>
  </w:style>
  <w:style w:type="paragraph" w:styleId="PlainText">
    <w:name w:val="Plain Text"/>
    <w:basedOn w:val="Normal"/>
    <w:link w:val="PlainTextChar2"/>
    <w:uiPriority w:val="99"/>
    <w:rsid w:val="0078666E"/>
    <w:pPr>
      <w:spacing w:afterLines="50"/>
    </w:pPr>
    <w:rPr>
      <w:rFonts w:ascii="宋体" w:hAnsi="Courier New" w:cs="宋体"/>
      <w:kern w:val="0"/>
      <w:sz w:val="24"/>
      <w:szCs w:val="24"/>
    </w:rPr>
  </w:style>
  <w:style w:type="character" w:customStyle="1" w:styleId="PlainTextChar1">
    <w:name w:val="Plain Text Char1"/>
    <w:basedOn w:val="DefaultParagraphFont"/>
    <w:link w:val="PlainText"/>
    <w:uiPriority w:val="99"/>
    <w:semiHidden/>
    <w:locked/>
    <w:rsid w:val="00F75570"/>
    <w:rPr>
      <w:rFonts w:ascii="宋体" w:hAnsi="Courier New" w:cs="宋体"/>
      <w:sz w:val="21"/>
      <w:szCs w:val="21"/>
    </w:rPr>
  </w:style>
  <w:style w:type="character" w:customStyle="1" w:styleId="PlainTextChar2">
    <w:name w:val="Plain Text Char2"/>
    <w:basedOn w:val="DefaultParagraphFont"/>
    <w:link w:val="PlainText"/>
    <w:uiPriority w:val="99"/>
    <w:semiHidden/>
    <w:locked/>
    <w:rsid w:val="0078666E"/>
    <w:rPr>
      <w:rFonts w:ascii="宋体" w:eastAsia="宋体" w:hAnsi="Courier New" w:cs="宋体"/>
      <w:sz w:val="21"/>
      <w:szCs w:val="21"/>
    </w:rPr>
  </w:style>
  <w:style w:type="paragraph" w:styleId="Header">
    <w:name w:val="header"/>
    <w:basedOn w:val="Normal"/>
    <w:link w:val="HeaderChar"/>
    <w:uiPriority w:val="99"/>
    <w:rsid w:val="0078666E"/>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78666E"/>
    <w:rPr>
      <w:rFonts w:ascii="Calibri" w:eastAsia="宋体" w:hAnsi="Calibri" w:cs="Calibri"/>
      <w:sz w:val="18"/>
      <w:szCs w:val="18"/>
    </w:rPr>
  </w:style>
  <w:style w:type="paragraph" w:styleId="BodyTextIndent2">
    <w:name w:val="Body Text Indent 2"/>
    <w:basedOn w:val="Normal"/>
    <w:link w:val="BodyTextIndent2Char2"/>
    <w:uiPriority w:val="99"/>
    <w:rsid w:val="0078666E"/>
    <w:pPr>
      <w:spacing w:line="360" w:lineRule="auto"/>
      <w:ind w:firstLineChars="200" w:firstLine="480"/>
    </w:pPr>
    <w:rPr>
      <w:rFonts w:eastAsia="仿宋_GB2312"/>
      <w:kern w:val="0"/>
      <w:sz w:val="24"/>
      <w:szCs w:val="24"/>
    </w:rPr>
  </w:style>
  <w:style w:type="character" w:customStyle="1" w:styleId="BodyTextIndent2Char1">
    <w:name w:val="Body Text Indent 2 Char1"/>
    <w:basedOn w:val="DefaultParagraphFont"/>
    <w:link w:val="BodyTextIndent2"/>
    <w:uiPriority w:val="99"/>
    <w:semiHidden/>
    <w:locked/>
    <w:rsid w:val="00F75570"/>
    <w:rPr>
      <w:sz w:val="21"/>
      <w:szCs w:val="21"/>
    </w:rPr>
  </w:style>
  <w:style w:type="character" w:customStyle="1" w:styleId="BodyTextIndent2Char2">
    <w:name w:val="Body Text Indent 2 Char2"/>
    <w:basedOn w:val="DefaultParagraphFont"/>
    <w:link w:val="BodyTextIndent2"/>
    <w:uiPriority w:val="99"/>
    <w:semiHidden/>
    <w:locked/>
    <w:rsid w:val="0078666E"/>
    <w:rPr>
      <w:rFonts w:ascii="Calibri" w:eastAsia="宋体" w:hAnsi="Calibri" w:cs="Calibri"/>
      <w:sz w:val="24"/>
      <w:szCs w:val="24"/>
    </w:rPr>
  </w:style>
  <w:style w:type="paragraph" w:styleId="NormalWeb">
    <w:name w:val="Normal (Web)"/>
    <w:basedOn w:val="Normal"/>
    <w:uiPriority w:val="99"/>
    <w:rsid w:val="0078666E"/>
    <w:pPr>
      <w:widowControl/>
      <w:spacing w:before="100" w:beforeAutospacing="1" w:after="100" w:afterAutospacing="1"/>
      <w:jc w:val="left"/>
    </w:pPr>
    <w:rPr>
      <w:rFonts w:ascii="宋体" w:hAnsi="宋体" w:cs="宋体"/>
      <w:kern w:val="0"/>
      <w:sz w:val="24"/>
      <w:szCs w:val="24"/>
    </w:rPr>
  </w:style>
  <w:style w:type="paragraph" w:styleId="Footer">
    <w:name w:val="footer"/>
    <w:basedOn w:val="Normal"/>
    <w:link w:val="FooterChar2"/>
    <w:uiPriority w:val="99"/>
    <w:rsid w:val="0078666E"/>
    <w:pPr>
      <w:tabs>
        <w:tab w:val="center" w:pos="4153"/>
        <w:tab w:val="right" w:pos="8306"/>
      </w:tabs>
      <w:snapToGrid w:val="0"/>
      <w:jc w:val="left"/>
    </w:pPr>
    <w:rPr>
      <w:kern w:val="0"/>
      <w:sz w:val="18"/>
      <w:szCs w:val="18"/>
    </w:rPr>
  </w:style>
  <w:style w:type="character" w:customStyle="1" w:styleId="FooterChar1">
    <w:name w:val="Footer Char1"/>
    <w:basedOn w:val="DefaultParagraphFont"/>
    <w:link w:val="Footer"/>
    <w:uiPriority w:val="99"/>
    <w:semiHidden/>
    <w:locked/>
    <w:rsid w:val="00F75570"/>
    <w:rPr>
      <w:sz w:val="18"/>
      <w:szCs w:val="18"/>
    </w:rPr>
  </w:style>
  <w:style w:type="character" w:customStyle="1" w:styleId="FooterChar2">
    <w:name w:val="Footer Char2"/>
    <w:basedOn w:val="DefaultParagraphFont"/>
    <w:link w:val="Footer"/>
    <w:uiPriority w:val="99"/>
    <w:semiHidden/>
    <w:locked/>
    <w:rsid w:val="0078666E"/>
    <w:rPr>
      <w:rFonts w:ascii="Calibri" w:eastAsia="宋体" w:hAnsi="Calibri" w:cs="Calibri"/>
      <w:sz w:val="18"/>
      <w:szCs w:val="18"/>
    </w:rPr>
  </w:style>
  <w:style w:type="paragraph" w:styleId="ListParagraph">
    <w:name w:val="List Paragraph"/>
    <w:basedOn w:val="Normal"/>
    <w:uiPriority w:val="99"/>
    <w:qFormat/>
    <w:rsid w:val="00586B2E"/>
    <w:pPr>
      <w:ind w:firstLineChars="200" w:firstLine="420"/>
    </w:pPr>
  </w:style>
</w:styles>
</file>

<file path=word/webSettings.xml><?xml version="1.0" encoding="utf-8"?>
<w:webSettings xmlns:r="http://schemas.openxmlformats.org/officeDocument/2006/relationships" xmlns:w="http://schemas.openxmlformats.org/wordprocessingml/2006/main">
  <w:divs>
    <w:div w:id="1850214915">
      <w:marLeft w:val="0"/>
      <w:marRight w:val="0"/>
      <w:marTop w:val="0"/>
      <w:marBottom w:val="0"/>
      <w:divBdr>
        <w:top w:val="none" w:sz="0" w:space="0" w:color="auto"/>
        <w:left w:val="none" w:sz="0" w:space="0" w:color="auto"/>
        <w:bottom w:val="none" w:sz="0" w:space="0" w:color="auto"/>
        <w:right w:val="none" w:sz="0" w:space="0" w:color="auto"/>
      </w:divBdr>
    </w:div>
    <w:div w:id="1850214916">
      <w:marLeft w:val="0"/>
      <w:marRight w:val="0"/>
      <w:marTop w:val="0"/>
      <w:marBottom w:val="0"/>
      <w:divBdr>
        <w:top w:val="none" w:sz="0" w:space="0" w:color="auto"/>
        <w:left w:val="none" w:sz="0" w:space="0" w:color="auto"/>
        <w:bottom w:val="none" w:sz="0" w:space="0" w:color="auto"/>
        <w:right w:val="none" w:sz="0" w:space="0" w:color="auto"/>
      </w:divBdr>
    </w:div>
    <w:div w:id="185021491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69</TotalTime>
  <Pages>27</Pages>
  <Words>3148</Words>
  <Characters>17946</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Administrator</cp:lastModifiedBy>
  <cp:revision>10</cp:revision>
  <dcterms:created xsi:type="dcterms:W3CDTF">2016-04-22T09:31:00Z</dcterms:created>
  <dcterms:modified xsi:type="dcterms:W3CDTF">2016-04-25T07:19:00Z</dcterms:modified>
</cp:coreProperties>
</file>